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5EF9D29B" w14:textId="77777777" w:rsidR="00317E01" w:rsidRDefault="00317E01" w:rsidP="00317E01">
      <w:pPr>
        <w:spacing w:after="0"/>
      </w:pPr>
      <w:r>
        <w:rPr>
          <w:noProof/>
        </w:rPr>
        <mc:AlternateContent>
          <mc:Choice Requires="wps">
            <w:drawing>
              <wp:anchor distT="0" distB="0" distL="114300" distR="114300" simplePos="0" relativeHeight="251659264" behindDoc="0" locked="0" layoutInCell="1" allowOverlap="1" wp14:anchorId="24A1A467" wp14:editId="682CCEDE">
                <wp:simplePos x="0" y="0"/>
                <wp:positionH relativeFrom="column">
                  <wp:posOffset>2257425</wp:posOffset>
                </wp:positionH>
                <wp:positionV relativeFrom="paragraph">
                  <wp:posOffset>5905500</wp:posOffset>
                </wp:positionV>
                <wp:extent cx="1390650" cy="35242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352425"/>
                        </a:xfrm>
                        <a:prstGeom prst="rect">
                          <a:avLst/>
                        </a:prstGeom>
                        <a:noFill/>
                        <a:ln w="9525">
                          <a:noFill/>
                          <a:miter lim="800000"/>
                          <a:headEnd/>
                          <a:tailEnd/>
                        </a:ln>
                      </wps:spPr>
                      <wps:txbx>
                        <w:txbxContent>
                          <w:p w14:paraId="71172A89" w14:textId="77777777" w:rsidR="009C0388" w:rsidRPr="00E069C2" w:rsidRDefault="009C0388" w:rsidP="002C63F3">
                            <w:pPr>
                              <w:spacing w:after="0"/>
                              <w:jc w:val="center"/>
                              <w:rPr>
                                <w:rFonts w:ascii="Cambria" w:hAnsi="Cambria"/>
                                <w:color w:val="943634" w:themeColor="accent2" w:themeShade="BF"/>
                                <w:sz w:val="32"/>
                                <w:szCs w:val="32"/>
                              </w:rPr>
                            </w:pPr>
                            <w:r>
                              <w:rPr>
                                <w:rFonts w:ascii="Cambria" w:hAnsi="Cambria"/>
                                <w:b/>
                                <w:bCs/>
                                <w:color w:val="943634" w:themeColor="accent2" w:themeShade="BF"/>
                                <w:sz w:val="32"/>
                                <w:szCs w:val="32"/>
                              </w:rPr>
                              <w:t>2014-2015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2" o:spid="_x0000_s1026" type="#_x0000_t202" style="position:absolute;margin-left:177.75pt;margin-top:465pt;width:109.5pt;height:2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" filled="f" stroked="f">
                <v:textbox>
                  <w:txbxContent>
                    <w:p w14:paraId="71172A89" w14:textId="77777777" w:rsidR="009C0388" w:rsidRPr="00E069C2" w:rsidRDefault="009C0388" w:rsidP="002C63F3">
                      <w:pPr>
                        <w:spacing w:after="0"/>
                        <w:jc w:val="center"/>
                        <w:rPr>
                          <w:rFonts w:ascii="Cambria" w:hAnsi="Cambria"/>
                          <w:color w:val="943634" w:themeColor="accent2" w:themeShade="BF"/>
                          <w:sz w:val="32"/>
                          <w:szCs w:val="32"/>
                        </w:rPr>
                      </w:pPr>
                      <w:r>
                        <w:rPr>
                          <w:rFonts w:ascii="Cambria" w:hAnsi="Cambria"/>
                          <w:b/>
                          <w:bCs/>
                          <w:color w:val="943634" w:themeColor="accent2" w:themeShade="BF"/>
                          <w:sz w:val="32"/>
                          <w:szCs w:val="32"/>
                        </w:rPr>
                        <w:t>2014-2015</w:t>
                      </w:r>
                    </w:p>
                  </w:txbxContent>
                </v:textbox>
              </v:shape>
            </w:pict>
          </mc:Fallback>
        </mc:AlternateContent>
      </w:r>
      <w:r>
        <w:rPr>
          <w:noProof/>
        </w:rPr>
        <w:drawing>
          <wp:anchor distT="0" distB="0" distL="114300" distR="114300" simplePos="0" relativeHeight="251660288" behindDoc="1" locked="0" layoutInCell="1" allowOverlap="1" wp14:anchorId="1A09177B" wp14:editId="69D694AF">
            <wp:simplePos x="0" y="0"/>
            <wp:positionH relativeFrom="margin">
              <wp:align>center</wp:align>
            </wp:positionH>
            <wp:positionV relativeFrom="margin">
              <wp:align>center</wp:align>
            </wp:positionV>
            <wp:extent cx="5943600" cy="8203565"/>
            <wp:effectExtent l="0" t="0" r="0" b="698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28A0092B-C50C-407E-A947-70E740481C1C}">
                          <a14:useLocalDpi xmlns:a14="http://schemas.microsoft.com/office/drawing/2010/main" val="0"/>
                        </a:ext>
                      </a:extLst>
                    </a:blip>
                    <a:srcRect l="25011" t="6814" r="26091" b="8818"/>
                    <a:stretch/>
                  </pic:blipFill>
                  <pic:spPr bwMode="auto">
                    <a:xfrm>
                      <a:off x="0" y="0"/>
                      <a:ext cx="5943600" cy="8203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117022" w14:textId="77777777" w:rsidR="00317E01" w:rsidRDefault="00317E01" w:rsidP="00317E01">
      <w:pPr>
        <w:spacing w:after="0" w:line="240" w:lineRule="auto"/>
      </w:pPr>
    </w:p>
    <w:p w14:paraId="05078A71" w14:textId="77777777" w:rsidR="00317E01" w:rsidRPr="00317E01" w:rsidRDefault="00317E01" w:rsidP="00317E01">
      <w:pPr>
        <w:spacing w:after="0"/>
      </w:pPr>
    </w:p>
    <w:p w14:paraId="0D56CC79" w14:textId="77777777" w:rsidR="00317E01" w:rsidRPr="00317E01" w:rsidRDefault="00317E01" w:rsidP="00317E01">
      <w:pPr>
        <w:spacing w:after="0"/>
      </w:pPr>
    </w:p>
    <w:p w14:paraId="55EEF301" w14:textId="77777777" w:rsidR="00317E01" w:rsidRPr="00317E01" w:rsidRDefault="00317E01" w:rsidP="00317E01">
      <w:pPr>
        <w:spacing w:after="0"/>
      </w:pPr>
    </w:p>
    <w:p w14:paraId="4AED5E48" w14:textId="77777777" w:rsidR="00317E01" w:rsidRPr="00317E01" w:rsidRDefault="00317E01" w:rsidP="00317E01">
      <w:pPr>
        <w:spacing w:after="0"/>
      </w:pPr>
    </w:p>
    <w:p w14:paraId="0F46BFBC" w14:textId="77777777" w:rsidR="00317E01" w:rsidRPr="00317E01" w:rsidRDefault="00317E01" w:rsidP="00317E01">
      <w:pPr>
        <w:spacing w:after="0"/>
      </w:pPr>
    </w:p>
    <w:p w14:paraId="28363F07" w14:textId="77777777" w:rsidR="00317E01" w:rsidRPr="00317E01" w:rsidRDefault="00317E01" w:rsidP="00317E01">
      <w:pPr>
        <w:spacing w:after="0"/>
      </w:pPr>
    </w:p>
    <w:p w14:paraId="441CBE11" w14:textId="77777777" w:rsidR="00317E01" w:rsidRPr="00317E01" w:rsidRDefault="00317E01" w:rsidP="00317E01">
      <w:pPr>
        <w:spacing w:after="0"/>
      </w:pPr>
    </w:p>
    <w:p w14:paraId="1DB479CE" w14:textId="77777777" w:rsidR="00317E01" w:rsidRPr="00317E01" w:rsidRDefault="00317E01" w:rsidP="00317E01">
      <w:pPr>
        <w:spacing w:after="0"/>
      </w:pPr>
    </w:p>
    <w:p w14:paraId="2FB18F55" w14:textId="77777777" w:rsidR="00317E01" w:rsidRPr="00317E01" w:rsidRDefault="00317E01" w:rsidP="00317E01">
      <w:pPr>
        <w:spacing w:after="0"/>
      </w:pPr>
    </w:p>
    <w:p w14:paraId="49D46BE5" w14:textId="77777777" w:rsidR="00317E01" w:rsidRPr="00317E01" w:rsidRDefault="00317E01" w:rsidP="00317E01">
      <w:pPr>
        <w:spacing w:after="0"/>
      </w:pPr>
    </w:p>
    <w:p w14:paraId="753C1CFC" w14:textId="77777777" w:rsidR="00317E01" w:rsidRPr="00317E01" w:rsidRDefault="00317E01" w:rsidP="00317E01">
      <w:pPr>
        <w:spacing w:after="0"/>
      </w:pPr>
    </w:p>
    <w:p w14:paraId="1E30E5DC" w14:textId="77777777" w:rsidR="00317E01" w:rsidRPr="00317E01" w:rsidRDefault="00317E01" w:rsidP="00317E01">
      <w:pPr>
        <w:spacing w:after="0"/>
      </w:pPr>
    </w:p>
    <w:p w14:paraId="54EEFB91" w14:textId="77777777" w:rsidR="00317E01" w:rsidRPr="00317E01" w:rsidRDefault="00317E01" w:rsidP="00317E01">
      <w:pPr>
        <w:spacing w:after="0"/>
      </w:pPr>
    </w:p>
    <w:p w14:paraId="6F35D0ED" w14:textId="77777777" w:rsidR="00317E01" w:rsidRPr="00317E01" w:rsidRDefault="00317E01" w:rsidP="00317E01">
      <w:pPr>
        <w:spacing w:after="0"/>
      </w:pPr>
    </w:p>
    <w:p w14:paraId="7E9CF979" w14:textId="77777777" w:rsidR="00317E01" w:rsidRPr="00317E01" w:rsidRDefault="00317E01" w:rsidP="00317E01">
      <w:pPr>
        <w:spacing w:after="0"/>
      </w:pPr>
    </w:p>
    <w:p w14:paraId="671B8E04" w14:textId="77777777" w:rsidR="00317E01" w:rsidRPr="00317E01" w:rsidRDefault="00317E01" w:rsidP="00317E01">
      <w:pPr>
        <w:spacing w:after="0"/>
      </w:pPr>
    </w:p>
    <w:p w14:paraId="2724216C" w14:textId="77777777" w:rsidR="00317E01" w:rsidRPr="00317E01" w:rsidRDefault="00317E01" w:rsidP="00317E01">
      <w:pPr>
        <w:spacing w:after="0"/>
      </w:pPr>
    </w:p>
    <w:p w14:paraId="3022EA47" w14:textId="77777777" w:rsidR="00317E01" w:rsidRPr="00317E01" w:rsidRDefault="00317E01" w:rsidP="00317E01">
      <w:pPr>
        <w:spacing w:after="0"/>
      </w:pPr>
    </w:p>
    <w:p w14:paraId="4682688E" w14:textId="77777777" w:rsidR="00317E01" w:rsidRPr="00317E01" w:rsidRDefault="00317E01" w:rsidP="00317E01">
      <w:pPr>
        <w:spacing w:after="0"/>
      </w:pPr>
    </w:p>
    <w:p w14:paraId="13F1E35C" w14:textId="77777777" w:rsidR="00317E01" w:rsidRPr="00317E01" w:rsidRDefault="00317E01" w:rsidP="00317E01">
      <w:pPr>
        <w:spacing w:after="0"/>
      </w:pPr>
    </w:p>
    <w:p w14:paraId="41ABF6BF" w14:textId="77777777" w:rsidR="00317E01" w:rsidRPr="00317E01" w:rsidRDefault="00317E01" w:rsidP="00317E01">
      <w:pPr>
        <w:spacing w:after="0"/>
      </w:pPr>
    </w:p>
    <w:p w14:paraId="7D25CB4F" w14:textId="77777777" w:rsidR="00317E01" w:rsidRDefault="00317E01" w:rsidP="00317E01">
      <w:pPr>
        <w:spacing w:after="0"/>
      </w:pPr>
    </w:p>
    <w:p w14:paraId="2DF5924E" w14:textId="77777777" w:rsidR="002C63F3" w:rsidRDefault="002C63F3" w:rsidP="00317E01">
      <w:pPr>
        <w:spacing w:after="0"/>
      </w:pPr>
    </w:p>
    <w:p w14:paraId="40FA96DF" w14:textId="77777777" w:rsidR="00317E01" w:rsidRDefault="00317E01" w:rsidP="00317E01">
      <w:pPr>
        <w:spacing w:after="0"/>
        <w:sectPr w:rsidR="00317E01">
          <w:headerReference w:type="default" r:id="rId10"/>
          <w:pgSz w:w="12240" w:h="15840"/>
          <w:pgMar w:top="1440" w:right="1440" w:bottom="1440" w:left="1440" w:header="720" w:footer="720" w:gutter="0"/>
          <w:cols w:space="720"/>
          <w:docGrid w:linePitch="360"/>
        </w:sectPr>
      </w:pPr>
    </w:p>
    <w:p w14:paraId="687ACF5D" w14:textId="77777777" w:rsidR="00317E01" w:rsidRDefault="00317E01" w:rsidP="00317E01">
      <w:pPr>
        <w:spacing w:after="0"/>
      </w:pPr>
      <w:r>
        <w:rPr>
          <w:noProof/>
        </w:rPr>
        <w:lastRenderedPageBreak/>
        <w:drawing>
          <wp:anchor distT="0" distB="0" distL="114300" distR="114300" simplePos="0" relativeHeight="251662336" behindDoc="0" locked="0" layoutInCell="1" allowOverlap="1" wp14:anchorId="6812F6F5" wp14:editId="3A98F8BC">
            <wp:simplePos x="0" y="0"/>
            <wp:positionH relativeFrom="column">
              <wp:posOffset>0</wp:posOffset>
            </wp:positionH>
            <wp:positionV relativeFrom="margin">
              <wp:align>center</wp:align>
            </wp:positionV>
            <wp:extent cx="5943600" cy="6586151"/>
            <wp:effectExtent l="0" t="0" r="0" b="571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28A0092B-C50C-407E-A947-70E740481C1C}">
                          <a14:useLocalDpi xmlns:a14="http://schemas.microsoft.com/office/drawing/2010/main" val="0"/>
                        </a:ext>
                      </a:extLst>
                    </a:blip>
                    <a:srcRect l="20659" t="12364" r="22418" b="8791"/>
                    <a:stretch/>
                  </pic:blipFill>
                  <pic:spPr bwMode="auto">
                    <a:xfrm>
                      <a:off x="0" y="0"/>
                      <a:ext cx="5943600" cy="65861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720145" w14:textId="77777777" w:rsidR="00317E01" w:rsidRDefault="00317E01" w:rsidP="00317E01">
      <w:pPr>
        <w:spacing w:after="0"/>
      </w:pPr>
    </w:p>
    <w:p w14:paraId="12A78FC8" w14:textId="77777777" w:rsidR="00317E01" w:rsidRPr="00317E01" w:rsidRDefault="00317E01" w:rsidP="00317E01">
      <w:pPr>
        <w:spacing w:after="0"/>
      </w:pPr>
    </w:p>
    <w:p w14:paraId="4143ABB8" w14:textId="77777777" w:rsidR="00317E01" w:rsidRPr="00317E01" w:rsidRDefault="00317E01" w:rsidP="00317E01">
      <w:pPr>
        <w:spacing w:after="0"/>
      </w:pPr>
    </w:p>
    <w:p w14:paraId="5C1F974C" w14:textId="77777777" w:rsidR="00317E01" w:rsidRPr="00317E01" w:rsidRDefault="00317E01" w:rsidP="00317E01">
      <w:pPr>
        <w:spacing w:after="0"/>
      </w:pPr>
    </w:p>
    <w:p w14:paraId="42FC1633" w14:textId="77777777" w:rsidR="00317E01" w:rsidRPr="00317E01" w:rsidRDefault="00317E01" w:rsidP="00317E01">
      <w:pPr>
        <w:spacing w:after="0"/>
      </w:pPr>
    </w:p>
    <w:p w14:paraId="5BEC8954" w14:textId="77777777" w:rsidR="00317E01" w:rsidRPr="00317E01" w:rsidRDefault="00317E01" w:rsidP="00317E01">
      <w:pPr>
        <w:spacing w:after="0"/>
      </w:pPr>
    </w:p>
    <w:p w14:paraId="1C5D3D73" w14:textId="77777777" w:rsidR="00317E01" w:rsidRPr="00317E01" w:rsidRDefault="00317E01" w:rsidP="00317E01">
      <w:pPr>
        <w:spacing w:after="0"/>
      </w:pPr>
    </w:p>
    <w:p w14:paraId="400B27C3" w14:textId="77777777" w:rsidR="00317E01" w:rsidRPr="00317E01" w:rsidRDefault="00317E01" w:rsidP="00317E01">
      <w:pPr>
        <w:spacing w:after="0"/>
      </w:pPr>
    </w:p>
    <w:p w14:paraId="07014C85" w14:textId="77777777" w:rsidR="00317E01" w:rsidRPr="00317E01" w:rsidRDefault="00317E01" w:rsidP="00317E01">
      <w:pPr>
        <w:spacing w:after="0"/>
      </w:pPr>
    </w:p>
    <w:p w14:paraId="57E13446" w14:textId="77777777" w:rsidR="00317E01" w:rsidRPr="00317E01" w:rsidRDefault="00317E01" w:rsidP="00317E01">
      <w:pPr>
        <w:spacing w:after="0"/>
      </w:pPr>
    </w:p>
    <w:p w14:paraId="759F56D7" w14:textId="77777777" w:rsidR="00317E01" w:rsidRPr="00317E01" w:rsidRDefault="00317E01" w:rsidP="00317E01">
      <w:pPr>
        <w:spacing w:after="0"/>
      </w:pPr>
    </w:p>
    <w:p w14:paraId="7CD36825" w14:textId="77777777" w:rsidR="00317E01" w:rsidRPr="00317E01" w:rsidRDefault="00317E01" w:rsidP="00317E01">
      <w:pPr>
        <w:spacing w:after="0"/>
      </w:pPr>
    </w:p>
    <w:p w14:paraId="554F3EF6" w14:textId="77777777" w:rsidR="00317E01" w:rsidRPr="00317E01" w:rsidRDefault="00317E01" w:rsidP="00317E01">
      <w:pPr>
        <w:spacing w:after="0"/>
      </w:pPr>
    </w:p>
    <w:p w14:paraId="5C2F5661" w14:textId="77777777" w:rsidR="00317E01" w:rsidRPr="00317E01" w:rsidRDefault="00317E01" w:rsidP="00317E01">
      <w:pPr>
        <w:spacing w:after="0"/>
      </w:pPr>
    </w:p>
    <w:p w14:paraId="1F11C079" w14:textId="77777777" w:rsidR="00317E01" w:rsidRPr="00317E01" w:rsidRDefault="00317E01" w:rsidP="00317E01">
      <w:pPr>
        <w:spacing w:after="0"/>
      </w:pPr>
    </w:p>
    <w:p w14:paraId="0711B7C1" w14:textId="77777777" w:rsidR="00317E01" w:rsidRPr="00317E01" w:rsidRDefault="00317E01" w:rsidP="00317E01">
      <w:pPr>
        <w:spacing w:after="0"/>
      </w:pPr>
    </w:p>
    <w:p w14:paraId="4DC319C4" w14:textId="77777777" w:rsidR="00317E01" w:rsidRPr="00317E01" w:rsidRDefault="00317E01" w:rsidP="00317E01">
      <w:pPr>
        <w:spacing w:after="0"/>
      </w:pPr>
    </w:p>
    <w:p w14:paraId="50C045F3" w14:textId="77777777" w:rsidR="00317E01" w:rsidRPr="00317E01" w:rsidRDefault="00317E01" w:rsidP="00317E01">
      <w:pPr>
        <w:spacing w:after="0"/>
      </w:pPr>
    </w:p>
    <w:p w14:paraId="7B485BA2" w14:textId="77777777" w:rsidR="00317E01" w:rsidRPr="00317E01" w:rsidRDefault="00317E01" w:rsidP="00317E01">
      <w:pPr>
        <w:spacing w:after="0"/>
      </w:pPr>
    </w:p>
    <w:p w14:paraId="21F04652" w14:textId="77777777" w:rsidR="00317E01" w:rsidRPr="00317E01" w:rsidRDefault="00317E01" w:rsidP="00317E01">
      <w:pPr>
        <w:spacing w:after="0"/>
      </w:pPr>
    </w:p>
    <w:p w14:paraId="19C683FE" w14:textId="77777777" w:rsidR="00317E01" w:rsidRPr="00317E01" w:rsidRDefault="00317E01" w:rsidP="00317E01">
      <w:pPr>
        <w:spacing w:after="0"/>
      </w:pPr>
    </w:p>
    <w:p w14:paraId="6FC276B2" w14:textId="77777777" w:rsidR="00317E01" w:rsidRDefault="00317E01" w:rsidP="00317E01">
      <w:pPr>
        <w:spacing w:after="0"/>
      </w:pPr>
    </w:p>
    <w:p w14:paraId="12507930" w14:textId="77777777" w:rsidR="00317E01" w:rsidRDefault="00317E01" w:rsidP="00317E01">
      <w:pPr>
        <w:spacing w:after="0"/>
      </w:pPr>
    </w:p>
    <w:p w14:paraId="3445D6EB" w14:textId="77777777" w:rsidR="00317E01" w:rsidRDefault="00317E01" w:rsidP="00317E01">
      <w:pPr>
        <w:spacing w:after="0"/>
      </w:pPr>
    </w:p>
    <w:p w14:paraId="7652BCDA" w14:textId="77777777" w:rsidR="00317E01" w:rsidRDefault="00317E01" w:rsidP="00317E01">
      <w:pPr>
        <w:spacing w:after="0"/>
      </w:pPr>
    </w:p>
    <w:p w14:paraId="5F23DBF9" w14:textId="77777777" w:rsidR="00317E01" w:rsidRPr="00317E01" w:rsidRDefault="00317E01" w:rsidP="00317E01"/>
    <w:p w14:paraId="7DBAC522" w14:textId="77777777" w:rsidR="00317E01" w:rsidRPr="00317E01" w:rsidRDefault="00317E01" w:rsidP="00317E01"/>
    <w:p w14:paraId="012995DA" w14:textId="77777777" w:rsidR="00317E01" w:rsidRPr="00317E01" w:rsidRDefault="00317E01" w:rsidP="00317E01"/>
    <w:p w14:paraId="33668046" w14:textId="77777777" w:rsidR="00317E01" w:rsidRPr="00317E01" w:rsidRDefault="00317E01" w:rsidP="00317E01"/>
    <w:p w14:paraId="7E53BA1F" w14:textId="77777777" w:rsidR="00317E01" w:rsidRPr="00317E01" w:rsidRDefault="00317E01" w:rsidP="00317E01"/>
    <w:p w14:paraId="6D18218C" w14:textId="77777777" w:rsidR="00317E01" w:rsidRPr="00317E01" w:rsidRDefault="00317E01" w:rsidP="00317E01"/>
    <w:p w14:paraId="51CBD7D7" w14:textId="77777777" w:rsidR="00317E01" w:rsidRPr="00317E01" w:rsidRDefault="00317E01" w:rsidP="00317E01"/>
    <w:p w14:paraId="1424472C" w14:textId="77777777" w:rsidR="00317E01" w:rsidRDefault="00317E01" w:rsidP="00317E01"/>
    <w:p w14:paraId="4ECB2452" w14:textId="77777777" w:rsidR="00317E01" w:rsidRDefault="00317E01" w:rsidP="00317E01"/>
    <w:p w14:paraId="623D469D" w14:textId="77777777" w:rsidR="00317E01" w:rsidRDefault="00317E01" w:rsidP="00317E01">
      <w:pPr>
        <w:sectPr w:rsidR="00317E01" w:rsidSect="002C63F3">
          <w:headerReference w:type="default" r:id="rId12"/>
          <w:pgSz w:w="12240" w:h="15840"/>
          <w:pgMar w:top="1440" w:right="1440" w:bottom="1440" w:left="1440" w:header="1440" w:footer="1440" w:gutter="0"/>
          <w:cols w:space="720"/>
          <w:docGrid w:linePitch="360"/>
        </w:sectPr>
      </w:pPr>
    </w:p>
    <w:p w14:paraId="63CAD34B" w14:textId="77777777" w:rsidR="00317E01" w:rsidRDefault="001B5F9C" w:rsidP="00BC61B3">
      <w:pPr>
        <w:tabs>
          <w:tab w:val="left" w:leader="dot" w:pos="9180"/>
        </w:tabs>
        <w:spacing w:after="100" w:line="240" w:lineRule="auto"/>
        <w:rPr>
          <w:sz w:val="24"/>
          <w:szCs w:val="24"/>
        </w:rPr>
      </w:pPr>
      <w:r>
        <w:rPr>
          <w:sz w:val="24"/>
          <w:szCs w:val="24"/>
        </w:rPr>
        <w:lastRenderedPageBreak/>
        <w:t>Acknowledgments</w:t>
      </w:r>
      <w:r w:rsidR="00317E01">
        <w:rPr>
          <w:sz w:val="24"/>
          <w:szCs w:val="24"/>
        </w:rPr>
        <w:tab/>
      </w:r>
      <w:r w:rsidR="00F548D7">
        <w:rPr>
          <w:sz w:val="24"/>
          <w:szCs w:val="24"/>
        </w:rPr>
        <w:t>2</w:t>
      </w:r>
    </w:p>
    <w:p w14:paraId="7718D16A" w14:textId="77777777" w:rsidR="00317E01" w:rsidRDefault="001B5F9C" w:rsidP="00BC61B3">
      <w:pPr>
        <w:tabs>
          <w:tab w:val="left" w:leader="dot" w:pos="9180"/>
        </w:tabs>
        <w:spacing w:after="100" w:line="240" w:lineRule="auto"/>
        <w:rPr>
          <w:sz w:val="24"/>
          <w:szCs w:val="24"/>
        </w:rPr>
      </w:pPr>
      <w:r>
        <w:rPr>
          <w:sz w:val="24"/>
          <w:szCs w:val="24"/>
        </w:rPr>
        <w:t>Directory</w:t>
      </w:r>
      <w:r w:rsidR="00F548D7">
        <w:rPr>
          <w:sz w:val="24"/>
          <w:szCs w:val="24"/>
        </w:rPr>
        <w:tab/>
        <w:t>3</w:t>
      </w:r>
    </w:p>
    <w:p w14:paraId="0E26C24D" w14:textId="77777777" w:rsidR="00317E01" w:rsidRDefault="001B5F9C" w:rsidP="00BC61B3">
      <w:pPr>
        <w:tabs>
          <w:tab w:val="left" w:leader="dot" w:pos="9180"/>
        </w:tabs>
        <w:spacing w:after="100" w:line="240" w:lineRule="auto"/>
        <w:rPr>
          <w:sz w:val="24"/>
          <w:szCs w:val="24"/>
        </w:rPr>
      </w:pPr>
      <w:r>
        <w:rPr>
          <w:sz w:val="24"/>
          <w:szCs w:val="24"/>
        </w:rPr>
        <w:t>Letter from Athletic Director</w:t>
      </w:r>
      <w:r w:rsidR="00F548D7">
        <w:rPr>
          <w:sz w:val="24"/>
          <w:szCs w:val="24"/>
        </w:rPr>
        <w:tab/>
        <w:t>4</w:t>
      </w:r>
    </w:p>
    <w:p w14:paraId="7FF8C1EF" w14:textId="77777777" w:rsidR="00317E01" w:rsidRDefault="001B5F9C" w:rsidP="00BC61B3">
      <w:pPr>
        <w:tabs>
          <w:tab w:val="left" w:leader="dot" w:pos="9180"/>
        </w:tabs>
        <w:spacing w:after="100" w:line="240" w:lineRule="auto"/>
        <w:rPr>
          <w:sz w:val="24"/>
          <w:szCs w:val="24"/>
        </w:rPr>
      </w:pPr>
      <w:r>
        <w:rPr>
          <w:sz w:val="24"/>
          <w:szCs w:val="24"/>
        </w:rPr>
        <w:t>Letter from MAC Director</w:t>
      </w:r>
      <w:r w:rsidR="00F548D7">
        <w:rPr>
          <w:sz w:val="24"/>
          <w:szCs w:val="24"/>
        </w:rPr>
        <w:tab/>
        <w:t>5</w:t>
      </w:r>
    </w:p>
    <w:p w14:paraId="0534F659" w14:textId="77777777" w:rsidR="00317E01" w:rsidRDefault="001B5F9C" w:rsidP="00BC61B3">
      <w:pPr>
        <w:tabs>
          <w:tab w:val="left" w:leader="dot" w:pos="9180"/>
        </w:tabs>
        <w:spacing w:after="100" w:line="240" w:lineRule="auto"/>
        <w:rPr>
          <w:sz w:val="24"/>
          <w:szCs w:val="24"/>
        </w:rPr>
      </w:pPr>
      <w:r>
        <w:rPr>
          <w:sz w:val="24"/>
          <w:szCs w:val="24"/>
        </w:rPr>
        <w:t>Colleges &amp; Majors</w:t>
      </w:r>
      <w:r w:rsidR="00F548D7">
        <w:rPr>
          <w:sz w:val="24"/>
          <w:szCs w:val="24"/>
        </w:rPr>
        <w:tab/>
        <w:t>7</w:t>
      </w:r>
    </w:p>
    <w:p w14:paraId="5BDB6602" w14:textId="77777777" w:rsidR="00317E01" w:rsidRDefault="001B5F9C" w:rsidP="001B5F9C">
      <w:pPr>
        <w:tabs>
          <w:tab w:val="left" w:leader="dot" w:pos="9086"/>
          <w:tab w:val="left" w:leader="dot" w:pos="9360"/>
        </w:tabs>
        <w:spacing w:after="100" w:line="240" w:lineRule="auto"/>
        <w:rPr>
          <w:sz w:val="24"/>
          <w:szCs w:val="24"/>
        </w:rPr>
      </w:pPr>
      <w:r>
        <w:rPr>
          <w:sz w:val="24"/>
          <w:szCs w:val="24"/>
        </w:rPr>
        <w:t>Code of Conduct</w:t>
      </w:r>
      <w:r w:rsidR="00F548D7">
        <w:rPr>
          <w:sz w:val="24"/>
          <w:szCs w:val="24"/>
        </w:rPr>
        <w:tab/>
        <w:t>11</w:t>
      </w:r>
    </w:p>
    <w:p w14:paraId="0AE544FA" w14:textId="77777777" w:rsidR="00317E01" w:rsidRDefault="001B5F9C" w:rsidP="001B5F9C">
      <w:pPr>
        <w:tabs>
          <w:tab w:val="left" w:leader="dot" w:pos="9090"/>
          <w:tab w:val="left" w:pos="9180"/>
        </w:tabs>
        <w:spacing w:after="100" w:line="240" w:lineRule="auto"/>
        <w:rPr>
          <w:sz w:val="24"/>
          <w:szCs w:val="24"/>
        </w:rPr>
      </w:pPr>
      <w:r>
        <w:rPr>
          <w:sz w:val="24"/>
          <w:szCs w:val="24"/>
        </w:rPr>
        <w:t>Athletic Communications</w:t>
      </w:r>
      <w:r w:rsidR="00F548D7">
        <w:rPr>
          <w:sz w:val="24"/>
          <w:szCs w:val="24"/>
        </w:rPr>
        <w:tab/>
        <w:t>17</w:t>
      </w:r>
    </w:p>
    <w:p w14:paraId="1893F407" w14:textId="77777777" w:rsidR="00317E01" w:rsidRDefault="001B5F9C" w:rsidP="001B5F9C">
      <w:pPr>
        <w:tabs>
          <w:tab w:val="left" w:leader="dot" w:pos="9090"/>
        </w:tabs>
        <w:spacing w:after="100" w:line="240" w:lineRule="auto"/>
        <w:rPr>
          <w:sz w:val="24"/>
          <w:szCs w:val="24"/>
        </w:rPr>
      </w:pPr>
      <w:r>
        <w:rPr>
          <w:sz w:val="24"/>
          <w:szCs w:val="24"/>
        </w:rPr>
        <w:t>Strength &amp; Conditioning</w:t>
      </w:r>
      <w:r w:rsidR="0081329C">
        <w:rPr>
          <w:sz w:val="24"/>
          <w:szCs w:val="24"/>
        </w:rPr>
        <w:tab/>
      </w:r>
      <w:r w:rsidR="00F548D7">
        <w:rPr>
          <w:sz w:val="24"/>
          <w:szCs w:val="24"/>
        </w:rPr>
        <w:t>19</w:t>
      </w:r>
    </w:p>
    <w:p w14:paraId="7F0575C6" w14:textId="77777777" w:rsidR="00317E01" w:rsidRDefault="00317E01" w:rsidP="001B5F9C">
      <w:pPr>
        <w:tabs>
          <w:tab w:val="left" w:leader="dot" w:pos="9090"/>
        </w:tabs>
        <w:spacing w:after="100" w:line="240" w:lineRule="auto"/>
        <w:rPr>
          <w:sz w:val="24"/>
          <w:szCs w:val="24"/>
        </w:rPr>
      </w:pPr>
      <w:r>
        <w:rPr>
          <w:sz w:val="24"/>
          <w:szCs w:val="24"/>
        </w:rPr>
        <w:t>Acade</w:t>
      </w:r>
      <w:r w:rsidR="001B5F9C">
        <w:rPr>
          <w:sz w:val="24"/>
          <w:szCs w:val="24"/>
        </w:rPr>
        <w:t>mic &amp; Athletic Eligibility</w:t>
      </w:r>
      <w:r w:rsidR="0081329C">
        <w:rPr>
          <w:sz w:val="24"/>
          <w:szCs w:val="24"/>
        </w:rPr>
        <w:tab/>
      </w:r>
      <w:r w:rsidR="00F548D7">
        <w:rPr>
          <w:sz w:val="24"/>
          <w:szCs w:val="24"/>
        </w:rPr>
        <w:t>20</w:t>
      </w:r>
    </w:p>
    <w:p w14:paraId="0F8426D7" w14:textId="129C432C" w:rsidR="00317E01" w:rsidRDefault="001B5F9C" w:rsidP="001B5F9C">
      <w:pPr>
        <w:tabs>
          <w:tab w:val="left" w:leader="dot" w:pos="9090"/>
        </w:tabs>
        <w:spacing w:after="100" w:line="240" w:lineRule="auto"/>
        <w:rPr>
          <w:sz w:val="24"/>
          <w:szCs w:val="24"/>
        </w:rPr>
      </w:pPr>
      <w:r>
        <w:rPr>
          <w:sz w:val="24"/>
          <w:szCs w:val="24"/>
        </w:rPr>
        <w:t>Financial Aid</w:t>
      </w:r>
      <w:r w:rsidR="0081329C">
        <w:rPr>
          <w:sz w:val="24"/>
          <w:szCs w:val="24"/>
        </w:rPr>
        <w:tab/>
      </w:r>
      <w:r w:rsidR="00793CB9">
        <w:rPr>
          <w:sz w:val="24"/>
          <w:szCs w:val="24"/>
        </w:rPr>
        <w:t>25</w:t>
      </w:r>
    </w:p>
    <w:p w14:paraId="5BD2CDF6" w14:textId="73E5913F" w:rsidR="00317E01" w:rsidRDefault="00317E01" w:rsidP="001B5F9C">
      <w:pPr>
        <w:tabs>
          <w:tab w:val="left" w:leader="dot" w:pos="9090"/>
        </w:tabs>
        <w:spacing w:after="100" w:line="240" w:lineRule="auto"/>
        <w:rPr>
          <w:sz w:val="24"/>
          <w:szCs w:val="24"/>
        </w:rPr>
      </w:pPr>
      <w:r>
        <w:rPr>
          <w:sz w:val="24"/>
          <w:szCs w:val="24"/>
        </w:rPr>
        <w:t>Fac</w:t>
      </w:r>
      <w:r w:rsidR="001B5F9C">
        <w:rPr>
          <w:sz w:val="24"/>
          <w:szCs w:val="24"/>
        </w:rPr>
        <w:t>ulty Athletics Representatives</w:t>
      </w:r>
      <w:r w:rsidR="0081329C">
        <w:rPr>
          <w:sz w:val="24"/>
          <w:szCs w:val="24"/>
        </w:rPr>
        <w:tab/>
      </w:r>
      <w:r w:rsidR="00793CB9">
        <w:rPr>
          <w:sz w:val="24"/>
          <w:szCs w:val="24"/>
        </w:rPr>
        <w:t>30</w:t>
      </w:r>
    </w:p>
    <w:p w14:paraId="413437A0" w14:textId="468A8387" w:rsidR="00317E01" w:rsidRDefault="001B5F9C" w:rsidP="001B5F9C">
      <w:pPr>
        <w:tabs>
          <w:tab w:val="left" w:leader="dot" w:pos="9090"/>
        </w:tabs>
        <w:spacing w:after="100" w:line="240" w:lineRule="auto"/>
        <w:rPr>
          <w:sz w:val="24"/>
          <w:szCs w:val="24"/>
        </w:rPr>
      </w:pPr>
      <w:r>
        <w:rPr>
          <w:sz w:val="24"/>
          <w:szCs w:val="24"/>
        </w:rPr>
        <w:t>Athletics Awards &amp; Honors</w:t>
      </w:r>
      <w:r w:rsidR="0081329C">
        <w:rPr>
          <w:sz w:val="24"/>
          <w:szCs w:val="24"/>
        </w:rPr>
        <w:tab/>
      </w:r>
      <w:r w:rsidR="00BC3B9F">
        <w:rPr>
          <w:sz w:val="24"/>
          <w:szCs w:val="24"/>
        </w:rPr>
        <w:t>31</w:t>
      </w:r>
    </w:p>
    <w:p w14:paraId="0B46C620" w14:textId="440FB2D7" w:rsidR="00317E01" w:rsidRDefault="001B5F9C" w:rsidP="001B5F9C">
      <w:pPr>
        <w:tabs>
          <w:tab w:val="left" w:leader="dot" w:pos="9090"/>
        </w:tabs>
        <w:spacing w:after="100" w:line="240" w:lineRule="auto"/>
        <w:rPr>
          <w:sz w:val="24"/>
          <w:szCs w:val="24"/>
        </w:rPr>
      </w:pPr>
      <w:r>
        <w:rPr>
          <w:sz w:val="24"/>
          <w:szCs w:val="24"/>
        </w:rPr>
        <w:t>Opportunities for Alumni</w:t>
      </w:r>
      <w:r w:rsidR="0081329C">
        <w:rPr>
          <w:sz w:val="24"/>
          <w:szCs w:val="24"/>
        </w:rPr>
        <w:tab/>
      </w:r>
      <w:r w:rsidR="00BC3B9F">
        <w:rPr>
          <w:sz w:val="24"/>
          <w:szCs w:val="24"/>
        </w:rPr>
        <w:t>33</w:t>
      </w:r>
    </w:p>
    <w:p w14:paraId="352B7AAA" w14:textId="7E96D2CF" w:rsidR="00317E01" w:rsidRDefault="001B5F9C" w:rsidP="001B5F9C">
      <w:pPr>
        <w:tabs>
          <w:tab w:val="left" w:leader="dot" w:pos="9090"/>
        </w:tabs>
        <w:spacing w:after="100" w:line="240" w:lineRule="auto"/>
        <w:rPr>
          <w:sz w:val="24"/>
          <w:szCs w:val="24"/>
        </w:rPr>
      </w:pPr>
      <w:r>
        <w:rPr>
          <w:sz w:val="24"/>
          <w:szCs w:val="24"/>
        </w:rPr>
        <w:t>The MAC</w:t>
      </w:r>
      <w:r w:rsidR="0081329C">
        <w:rPr>
          <w:sz w:val="24"/>
          <w:szCs w:val="24"/>
        </w:rPr>
        <w:tab/>
      </w:r>
      <w:r w:rsidR="00BC3B9F">
        <w:rPr>
          <w:sz w:val="24"/>
          <w:szCs w:val="24"/>
        </w:rPr>
        <w:t>34</w:t>
      </w:r>
    </w:p>
    <w:p w14:paraId="600D98B5" w14:textId="6D2D8118" w:rsidR="00317E01" w:rsidRDefault="001B5F9C" w:rsidP="001B5F9C">
      <w:pPr>
        <w:tabs>
          <w:tab w:val="left" w:leader="dot" w:pos="9090"/>
        </w:tabs>
        <w:spacing w:after="100" w:line="240" w:lineRule="auto"/>
        <w:rPr>
          <w:sz w:val="24"/>
          <w:szCs w:val="24"/>
        </w:rPr>
      </w:pPr>
      <w:r>
        <w:rPr>
          <w:sz w:val="24"/>
          <w:szCs w:val="24"/>
        </w:rPr>
        <w:t>Richard “Pinky” McNamara</w:t>
      </w:r>
      <w:r w:rsidR="0081329C">
        <w:rPr>
          <w:sz w:val="24"/>
          <w:szCs w:val="24"/>
        </w:rPr>
        <w:tab/>
      </w:r>
      <w:r w:rsidR="00BC3B9F">
        <w:rPr>
          <w:sz w:val="24"/>
          <w:szCs w:val="24"/>
        </w:rPr>
        <w:t>35</w:t>
      </w:r>
    </w:p>
    <w:p w14:paraId="04A84680" w14:textId="7640362B" w:rsidR="00317E01" w:rsidRDefault="001B5F9C" w:rsidP="001B5F9C">
      <w:pPr>
        <w:tabs>
          <w:tab w:val="left" w:leader="dot" w:pos="9090"/>
        </w:tabs>
        <w:spacing w:after="100" w:line="240" w:lineRule="auto"/>
        <w:rPr>
          <w:sz w:val="24"/>
          <w:szCs w:val="24"/>
        </w:rPr>
      </w:pPr>
      <w:r>
        <w:rPr>
          <w:sz w:val="24"/>
          <w:szCs w:val="24"/>
        </w:rPr>
        <w:t>The Staff at the MAC</w:t>
      </w:r>
      <w:r w:rsidR="0081329C">
        <w:rPr>
          <w:sz w:val="24"/>
          <w:szCs w:val="24"/>
        </w:rPr>
        <w:tab/>
      </w:r>
      <w:r w:rsidR="00BC3B9F">
        <w:rPr>
          <w:sz w:val="24"/>
          <w:szCs w:val="24"/>
        </w:rPr>
        <w:t>36</w:t>
      </w:r>
    </w:p>
    <w:p w14:paraId="46A561CF" w14:textId="5DB28A54" w:rsidR="00317E01" w:rsidRDefault="001B5F9C" w:rsidP="001B5F9C">
      <w:pPr>
        <w:tabs>
          <w:tab w:val="left" w:leader="dot" w:pos="9090"/>
        </w:tabs>
        <w:spacing w:after="100" w:line="240" w:lineRule="auto"/>
        <w:rPr>
          <w:sz w:val="24"/>
          <w:szCs w:val="24"/>
        </w:rPr>
      </w:pPr>
      <w:r>
        <w:rPr>
          <w:sz w:val="24"/>
          <w:szCs w:val="24"/>
        </w:rPr>
        <w:t>The McNamara Academic Center</w:t>
      </w:r>
      <w:r w:rsidR="0081329C">
        <w:rPr>
          <w:sz w:val="24"/>
          <w:szCs w:val="24"/>
        </w:rPr>
        <w:tab/>
      </w:r>
      <w:r w:rsidR="00BC3B9F">
        <w:rPr>
          <w:sz w:val="24"/>
          <w:szCs w:val="24"/>
        </w:rPr>
        <w:t>37</w:t>
      </w:r>
    </w:p>
    <w:p w14:paraId="51A61CB6" w14:textId="46BC07DE" w:rsidR="00317E01" w:rsidRDefault="00317E01" w:rsidP="001B5F9C">
      <w:pPr>
        <w:tabs>
          <w:tab w:val="left" w:leader="dot" w:pos="9090"/>
        </w:tabs>
        <w:spacing w:after="100" w:line="240" w:lineRule="auto"/>
        <w:rPr>
          <w:sz w:val="24"/>
          <w:szCs w:val="24"/>
        </w:rPr>
      </w:pPr>
      <w:r>
        <w:rPr>
          <w:sz w:val="24"/>
          <w:szCs w:val="24"/>
        </w:rPr>
        <w:t xml:space="preserve">Student-Athlete </w:t>
      </w:r>
      <w:r w:rsidR="00434B61">
        <w:rPr>
          <w:sz w:val="24"/>
          <w:szCs w:val="24"/>
        </w:rPr>
        <w:t>Development</w:t>
      </w:r>
      <w:r w:rsidR="0081329C">
        <w:rPr>
          <w:sz w:val="24"/>
          <w:szCs w:val="24"/>
        </w:rPr>
        <w:tab/>
      </w:r>
      <w:r w:rsidR="003F34FC">
        <w:rPr>
          <w:sz w:val="24"/>
          <w:szCs w:val="24"/>
        </w:rPr>
        <w:t>49</w:t>
      </w:r>
    </w:p>
    <w:p w14:paraId="6CA85C23" w14:textId="77777777" w:rsidR="00317E01" w:rsidRPr="009F7B45" w:rsidRDefault="00317E01" w:rsidP="002C63F3">
      <w:pPr>
        <w:ind w:right="180"/>
        <w:rPr>
          <w:sz w:val="24"/>
          <w:szCs w:val="24"/>
        </w:rPr>
      </w:pPr>
      <w:r>
        <w:rPr>
          <w:noProof/>
        </w:rPr>
        <w:drawing>
          <wp:anchor distT="0" distB="0" distL="114300" distR="114300" simplePos="0" relativeHeight="251664384" behindDoc="0" locked="0" layoutInCell="1" allowOverlap="1" wp14:anchorId="198B1512" wp14:editId="07B4260A">
            <wp:simplePos x="0" y="0"/>
            <wp:positionH relativeFrom="margin">
              <wp:posOffset>-3175</wp:posOffset>
            </wp:positionH>
            <wp:positionV relativeFrom="margin">
              <wp:posOffset>4655185</wp:posOffset>
            </wp:positionV>
            <wp:extent cx="5943600" cy="2835836"/>
            <wp:effectExtent l="0" t="0" r="0" b="31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l="19560" t="39016" r="19561" b="24675"/>
                    <a:stretch/>
                  </pic:blipFill>
                  <pic:spPr bwMode="auto">
                    <a:xfrm>
                      <a:off x="0" y="0"/>
                      <a:ext cx="5943600" cy="28358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E3ABBF" w14:textId="77777777" w:rsidR="00317E01" w:rsidRDefault="00317E01" w:rsidP="00317E01"/>
    <w:p w14:paraId="664069C5" w14:textId="77777777" w:rsidR="00317E01" w:rsidRDefault="00317E01" w:rsidP="00317E01"/>
    <w:p w14:paraId="50268AEC" w14:textId="77777777" w:rsidR="00317E01" w:rsidRDefault="00317E01" w:rsidP="00317E01"/>
    <w:p w14:paraId="71AC7033" w14:textId="77777777" w:rsidR="00317E01" w:rsidRDefault="00317E01" w:rsidP="00317E01"/>
    <w:p w14:paraId="7F594704" w14:textId="77777777" w:rsidR="00317E01" w:rsidRDefault="00317E01" w:rsidP="00317E01"/>
    <w:p w14:paraId="1F065346" w14:textId="77777777" w:rsidR="00317E01" w:rsidRDefault="00317E01" w:rsidP="00317E01"/>
    <w:p w14:paraId="50B570C8" w14:textId="77777777" w:rsidR="00317E01" w:rsidRDefault="00317E01" w:rsidP="00317E01">
      <w:pPr>
        <w:spacing w:after="0"/>
        <w:sectPr w:rsidR="00317E01" w:rsidSect="002C63F3">
          <w:headerReference w:type="even" r:id="rId14"/>
          <w:headerReference w:type="default" r:id="rId15"/>
          <w:footerReference w:type="even" r:id="rId16"/>
          <w:footerReference w:type="default" r:id="rId17"/>
          <w:headerReference w:type="first" r:id="rId18"/>
          <w:footerReference w:type="first" r:id="rId19"/>
          <w:pgSz w:w="12240" w:h="15840"/>
          <w:pgMar w:top="1440" w:right="1440" w:bottom="1440" w:left="1440" w:header="1440" w:footer="1440" w:gutter="0"/>
          <w:cols w:space="720"/>
          <w:docGrid w:linePitch="360"/>
        </w:sectPr>
      </w:pPr>
    </w:p>
    <w:p w14:paraId="5BB48604" w14:textId="77777777" w:rsidR="00317E01" w:rsidRPr="002D383E" w:rsidRDefault="00317E01" w:rsidP="002C63F3">
      <w:pPr>
        <w:pStyle w:val="Pa3"/>
        <w:spacing w:after="100"/>
        <w:rPr>
          <w:rFonts w:asciiTheme="minorHAnsi" w:hAnsiTheme="minorHAnsi" w:cs="AGaramond"/>
          <w:color w:val="000000"/>
          <w:sz w:val="22"/>
          <w:szCs w:val="22"/>
        </w:rPr>
      </w:pPr>
      <w:r w:rsidRPr="002D383E">
        <w:rPr>
          <w:rStyle w:val="A3"/>
          <w:rFonts w:asciiTheme="minorHAnsi" w:hAnsiTheme="minorHAnsi"/>
          <w:sz w:val="22"/>
          <w:szCs w:val="22"/>
        </w:rPr>
        <w:lastRenderedPageBreak/>
        <w:t xml:space="preserve">Special acknowledgement to the University </w:t>
      </w:r>
      <w:proofErr w:type="gramStart"/>
      <w:r w:rsidRPr="002D383E">
        <w:rPr>
          <w:rStyle w:val="A3"/>
          <w:rFonts w:asciiTheme="minorHAnsi" w:hAnsiTheme="minorHAnsi"/>
          <w:sz w:val="22"/>
          <w:szCs w:val="22"/>
        </w:rPr>
        <w:t>of Minnesota Department of</w:t>
      </w:r>
      <w:proofErr w:type="gramEnd"/>
      <w:r w:rsidRPr="002D383E">
        <w:rPr>
          <w:rStyle w:val="A3"/>
          <w:rFonts w:asciiTheme="minorHAnsi" w:hAnsiTheme="minorHAnsi"/>
          <w:sz w:val="22"/>
          <w:szCs w:val="22"/>
        </w:rPr>
        <w:t xml:space="preserve"> Intercollegiate Athletics for its support of the 201</w:t>
      </w:r>
      <w:r w:rsidR="00434B61">
        <w:rPr>
          <w:rStyle w:val="A3"/>
          <w:rFonts w:asciiTheme="minorHAnsi" w:hAnsiTheme="minorHAnsi"/>
          <w:sz w:val="22"/>
          <w:szCs w:val="22"/>
        </w:rPr>
        <w:t xml:space="preserve">4-2015 </w:t>
      </w:r>
      <w:r w:rsidRPr="002D383E">
        <w:rPr>
          <w:rStyle w:val="A3"/>
          <w:rFonts w:asciiTheme="minorHAnsi" w:hAnsiTheme="minorHAnsi"/>
          <w:i/>
          <w:iCs/>
          <w:sz w:val="22"/>
          <w:szCs w:val="22"/>
        </w:rPr>
        <w:t>Student-Athlete Handbook</w:t>
      </w:r>
      <w:r w:rsidRPr="002D383E">
        <w:rPr>
          <w:rStyle w:val="A3"/>
          <w:rFonts w:asciiTheme="minorHAnsi" w:hAnsiTheme="minorHAnsi"/>
          <w:sz w:val="22"/>
          <w:szCs w:val="22"/>
        </w:rPr>
        <w:t xml:space="preserve">. </w:t>
      </w:r>
    </w:p>
    <w:p w14:paraId="37862DBB" w14:textId="77777777" w:rsidR="00317E01" w:rsidRPr="002D383E" w:rsidRDefault="00317E01" w:rsidP="002C63F3">
      <w:pPr>
        <w:pStyle w:val="Pa3"/>
        <w:spacing w:after="100"/>
        <w:rPr>
          <w:rFonts w:asciiTheme="minorHAnsi" w:hAnsiTheme="minorHAnsi" w:cs="AGaramond"/>
          <w:color w:val="000000"/>
          <w:sz w:val="22"/>
          <w:szCs w:val="22"/>
        </w:rPr>
      </w:pPr>
      <w:r w:rsidRPr="002D383E">
        <w:rPr>
          <w:rStyle w:val="A3"/>
          <w:rFonts w:asciiTheme="minorHAnsi" w:hAnsiTheme="minorHAnsi"/>
          <w:sz w:val="22"/>
          <w:szCs w:val="22"/>
        </w:rPr>
        <w:t xml:space="preserve">Information contained in the </w:t>
      </w:r>
      <w:r w:rsidRPr="002D383E">
        <w:rPr>
          <w:rStyle w:val="A3"/>
          <w:rFonts w:asciiTheme="minorHAnsi" w:hAnsiTheme="minorHAnsi"/>
          <w:i/>
          <w:iCs/>
          <w:sz w:val="22"/>
          <w:szCs w:val="22"/>
        </w:rPr>
        <w:t xml:space="preserve">Student-Athlete Handbook </w:t>
      </w:r>
      <w:r w:rsidRPr="002D383E">
        <w:rPr>
          <w:rStyle w:val="A3"/>
          <w:rFonts w:asciiTheme="minorHAnsi" w:hAnsiTheme="minorHAnsi"/>
          <w:sz w:val="22"/>
          <w:szCs w:val="22"/>
        </w:rPr>
        <w:t>is as accurate and extensive as possible. Contact appropriate offices for possible changes, additions or deletions.</w:t>
      </w:r>
    </w:p>
    <w:p w14:paraId="31953673" w14:textId="77777777" w:rsidR="00317E01" w:rsidRPr="002D383E" w:rsidRDefault="00317E01" w:rsidP="002C63F3">
      <w:pPr>
        <w:pStyle w:val="Pa3"/>
        <w:spacing w:after="100"/>
        <w:rPr>
          <w:rFonts w:asciiTheme="minorHAnsi" w:hAnsiTheme="minorHAnsi" w:cs="AGaramond"/>
          <w:color w:val="000000"/>
          <w:sz w:val="22"/>
          <w:szCs w:val="22"/>
        </w:rPr>
      </w:pPr>
      <w:r w:rsidRPr="002D383E">
        <w:rPr>
          <w:rStyle w:val="A3"/>
          <w:rFonts w:asciiTheme="minorHAnsi" w:hAnsiTheme="minorHAnsi"/>
          <w:sz w:val="22"/>
          <w:szCs w:val="22"/>
        </w:rPr>
        <w:t>The University of Minnesota is committed to the policy that all persons shall have equal access to its programs, facilities, and employment without regard to race, color, creed, religion, national origin, sex, age, marital status, disability, public assistance status, veteran status, or sexual orientation.</w:t>
      </w:r>
    </w:p>
    <w:p w14:paraId="4456B99C" w14:textId="77777777" w:rsidR="00317E01" w:rsidRPr="002D383E" w:rsidRDefault="00317E01" w:rsidP="002C63F3">
      <w:pPr>
        <w:pStyle w:val="Pa4"/>
        <w:rPr>
          <w:rFonts w:asciiTheme="minorHAnsi" w:hAnsiTheme="minorHAnsi" w:cs="AGaramond"/>
          <w:color w:val="000000"/>
          <w:sz w:val="22"/>
          <w:szCs w:val="22"/>
        </w:rPr>
      </w:pPr>
      <w:r w:rsidRPr="002D383E">
        <w:rPr>
          <w:rStyle w:val="A3"/>
          <w:rFonts w:asciiTheme="minorHAnsi" w:hAnsiTheme="minorHAnsi"/>
          <w:sz w:val="22"/>
          <w:szCs w:val="22"/>
        </w:rPr>
        <w:t>Inquiries regarding compliance may be directed to:</w:t>
      </w:r>
    </w:p>
    <w:p w14:paraId="4E1B7BB9" w14:textId="77777777" w:rsidR="00317E01" w:rsidRPr="002D383E" w:rsidRDefault="00317E01" w:rsidP="002C63F3">
      <w:pPr>
        <w:pStyle w:val="Pa5"/>
        <w:ind w:left="360"/>
        <w:rPr>
          <w:rFonts w:asciiTheme="minorHAnsi" w:hAnsiTheme="minorHAnsi" w:cs="AGaramond"/>
          <w:color w:val="000000"/>
          <w:sz w:val="22"/>
          <w:szCs w:val="22"/>
        </w:rPr>
      </w:pPr>
      <w:r w:rsidRPr="002D383E">
        <w:rPr>
          <w:rStyle w:val="A3"/>
          <w:rFonts w:asciiTheme="minorHAnsi" w:hAnsiTheme="minorHAnsi"/>
          <w:sz w:val="22"/>
          <w:szCs w:val="22"/>
        </w:rPr>
        <w:t>Director</w:t>
      </w:r>
    </w:p>
    <w:p w14:paraId="0F66512F" w14:textId="77777777" w:rsidR="00317E01" w:rsidRPr="002D383E" w:rsidRDefault="00317E01" w:rsidP="002C63F3">
      <w:pPr>
        <w:pStyle w:val="Pa5"/>
        <w:ind w:left="360"/>
        <w:rPr>
          <w:rFonts w:asciiTheme="minorHAnsi" w:hAnsiTheme="minorHAnsi" w:cs="AGaramond"/>
          <w:color w:val="000000"/>
          <w:sz w:val="22"/>
          <w:szCs w:val="22"/>
        </w:rPr>
      </w:pPr>
      <w:r w:rsidRPr="002D383E">
        <w:rPr>
          <w:rStyle w:val="A3"/>
          <w:rFonts w:asciiTheme="minorHAnsi" w:hAnsiTheme="minorHAnsi"/>
          <w:sz w:val="22"/>
          <w:szCs w:val="22"/>
        </w:rPr>
        <w:t>Office of Equal Opportunity and Affirmative Action</w:t>
      </w:r>
    </w:p>
    <w:p w14:paraId="63453DE8" w14:textId="77777777" w:rsidR="00317E01" w:rsidRPr="002D383E" w:rsidRDefault="00317E01" w:rsidP="002C63F3">
      <w:pPr>
        <w:pStyle w:val="Pa5"/>
        <w:ind w:left="360"/>
        <w:rPr>
          <w:rFonts w:asciiTheme="minorHAnsi" w:hAnsiTheme="minorHAnsi" w:cs="AGaramond"/>
          <w:color w:val="000000"/>
          <w:sz w:val="22"/>
          <w:szCs w:val="22"/>
        </w:rPr>
      </w:pPr>
      <w:r w:rsidRPr="002D383E">
        <w:rPr>
          <w:rStyle w:val="A3"/>
          <w:rFonts w:asciiTheme="minorHAnsi" w:hAnsiTheme="minorHAnsi"/>
          <w:sz w:val="22"/>
          <w:szCs w:val="22"/>
        </w:rPr>
        <w:t>419 Morrill Hall</w:t>
      </w:r>
    </w:p>
    <w:p w14:paraId="7264D235" w14:textId="77777777" w:rsidR="00317E01" w:rsidRPr="002D383E" w:rsidRDefault="00317E01" w:rsidP="002C63F3">
      <w:pPr>
        <w:pStyle w:val="Pa5"/>
        <w:ind w:left="360"/>
        <w:rPr>
          <w:rFonts w:asciiTheme="minorHAnsi" w:hAnsiTheme="minorHAnsi" w:cs="AGaramond"/>
          <w:color w:val="000000"/>
          <w:sz w:val="22"/>
          <w:szCs w:val="22"/>
        </w:rPr>
      </w:pPr>
      <w:r w:rsidRPr="002D383E">
        <w:rPr>
          <w:rStyle w:val="A3"/>
          <w:rFonts w:asciiTheme="minorHAnsi" w:hAnsiTheme="minorHAnsi"/>
          <w:sz w:val="22"/>
          <w:szCs w:val="22"/>
        </w:rPr>
        <w:t>100 Church St. S.E.</w:t>
      </w:r>
    </w:p>
    <w:p w14:paraId="20E12ECC" w14:textId="77777777" w:rsidR="00317E01" w:rsidRPr="002D383E" w:rsidRDefault="00317E01" w:rsidP="002C63F3">
      <w:pPr>
        <w:pStyle w:val="Pa5"/>
        <w:ind w:left="360"/>
        <w:rPr>
          <w:rFonts w:asciiTheme="minorHAnsi" w:hAnsiTheme="minorHAnsi" w:cs="AGaramond"/>
          <w:color w:val="000000"/>
          <w:sz w:val="22"/>
          <w:szCs w:val="22"/>
        </w:rPr>
      </w:pPr>
      <w:r w:rsidRPr="002D383E">
        <w:rPr>
          <w:rStyle w:val="A3"/>
          <w:rFonts w:asciiTheme="minorHAnsi" w:hAnsiTheme="minorHAnsi"/>
          <w:sz w:val="22"/>
          <w:szCs w:val="22"/>
        </w:rPr>
        <w:t>Minneapolis, MN 55455</w:t>
      </w:r>
    </w:p>
    <w:p w14:paraId="79CCFF2E" w14:textId="77777777" w:rsidR="00317E01" w:rsidRPr="002D383E" w:rsidRDefault="00317E01" w:rsidP="002C63F3">
      <w:pPr>
        <w:pStyle w:val="Pa5"/>
        <w:ind w:left="360"/>
        <w:rPr>
          <w:rFonts w:asciiTheme="minorHAnsi" w:hAnsiTheme="minorHAnsi" w:cs="AGaramond"/>
          <w:color w:val="000000"/>
          <w:sz w:val="22"/>
          <w:szCs w:val="22"/>
        </w:rPr>
      </w:pPr>
      <w:r w:rsidRPr="002D383E">
        <w:rPr>
          <w:rStyle w:val="A3"/>
          <w:rFonts w:asciiTheme="minorHAnsi" w:hAnsiTheme="minorHAnsi"/>
          <w:sz w:val="22"/>
          <w:szCs w:val="22"/>
        </w:rPr>
        <w:t xml:space="preserve">(612) 624 - 9547 </w:t>
      </w:r>
    </w:p>
    <w:p w14:paraId="486674F5" w14:textId="77777777" w:rsidR="00317E01" w:rsidRPr="002D383E" w:rsidRDefault="00317E01" w:rsidP="002C63F3">
      <w:pPr>
        <w:pStyle w:val="Pa5"/>
        <w:ind w:left="360"/>
        <w:rPr>
          <w:rFonts w:asciiTheme="minorHAnsi" w:hAnsiTheme="minorHAnsi" w:cs="AGaramond"/>
          <w:color w:val="000000"/>
          <w:sz w:val="22"/>
          <w:szCs w:val="22"/>
        </w:rPr>
      </w:pPr>
      <w:r w:rsidRPr="002D383E">
        <w:rPr>
          <w:rStyle w:val="A3"/>
          <w:rFonts w:asciiTheme="minorHAnsi" w:hAnsiTheme="minorHAnsi"/>
          <w:sz w:val="22"/>
          <w:szCs w:val="22"/>
        </w:rPr>
        <w:t>eoaa@umn.edu</w:t>
      </w:r>
    </w:p>
    <w:p w14:paraId="1DA1AE8D" w14:textId="77777777" w:rsidR="00317E01" w:rsidRPr="002D383E" w:rsidRDefault="00317E01" w:rsidP="002C63F3">
      <w:pPr>
        <w:pStyle w:val="Default"/>
        <w:spacing w:after="100" w:line="241" w:lineRule="atLeast"/>
        <w:ind w:left="360"/>
        <w:rPr>
          <w:rFonts w:asciiTheme="minorHAnsi" w:hAnsiTheme="minorHAnsi"/>
          <w:sz w:val="22"/>
          <w:szCs w:val="22"/>
        </w:rPr>
      </w:pPr>
      <w:r w:rsidRPr="002D383E">
        <w:rPr>
          <w:rStyle w:val="A3"/>
          <w:rFonts w:asciiTheme="minorHAnsi" w:hAnsiTheme="minorHAnsi"/>
          <w:sz w:val="22"/>
          <w:szCs w:val="22"/>
        </w:rPr>
        <w:t>www.eoaffact.umn.edu</w:t>
      </w:r>
    </w:p>
    <w:p w14:paraId="5EB21F01" w14:textId="77777777" w:rsidR="00317E01" w:rsidRPr="002D383E" w:rsidRDefault="00317E01" w:rsidP="00267710">
      <w:pPr>
        <w:pStyle w:val="Default"/>
        <w:spacing w:before="40" w:after="100" w:line="241" w:lineRule="atLeast"/>
        <w:rPr>
          <w:rFonts w:asciiTheme="minorHAnsi" w:hAnsiTheme="minorHAnsi"/>
          <w:sz w:val="22"/>
          <w:szCs w:val="22"/>
        </w:rPr>
      </w:pPr>
      <w:r w:rsidRPr="002D383E">
        <w:rPr>
          <w:rStyle w:val="A3"/>
          <w:rFonts w:asciiTheme="minorHAnsi" w:hAnsiTheme="minorHAnsi"/>
          <w:sz w:val="22"/>
          <w:szCs w:val="22"/>
        </w:rPr>
        <w:t xml:space="preserve">The </w:t>
      </w:r>
      <w:r w:rsidRPr="002D383E">
        <w:rPr>
          <w:rStyle w:val="A3"/>
          <w:rFonts w:asciiTheme="minorHAnsi" w:hAnsiTheme="minorHAnsi"/>
          <w:i/>
          <w:iCs/>
          <w:sz w:val="22"/>
          <w:szCs w:val="22"/>
        </w:rPr>
        <w:t xml:space="preserve">Student-Athlete Handbook </w:t>
      </w:r>
      <w:r w:rsidRPr="002D383E">
        <w:rPr>
          <w:rStyle w:val="A3"/>
          <w:rFonts w:asciiTheme="minorHAnsi" w:hAnsiTheme="minorHAnsi"/>
          <w:sz w:val="22"/>
          <w:szCs w:val="22"/>
        </w:rPr>
        <w:t>is available in alternate formats. Please direct requests to:</w:t>
      </w:r>
    </w:p>
    <w:p w14:paraId="725C43A6" w14:textId="77777777" w:rsidR="00317E01" w:rsidRPr="002D383E" w:rsidRDefault="00317E01" w:rsidP="002C63F3">
      <w:pPr>
        <w:pStyle w:val="Pa5"/>
        <w:ind w:left="360"/>
        <w:rPr>
          <w:rFonts w:asciiTheme="minorHAnsi" w:hAnsiTheme="minorHAnsi" w:cs="AGaramond"/>
          <w:color w:val="000000"/>
          <w:sz w:val="22"/>
          <w:szCs w:val="22"/>
        </w:rPr>
      </w:pPr>
      <w:r w:rsidRPr="002D383E">
        <w:rPr>
          <w:rStyle w:val="A3"/>
          <w:rFonts w:asciiTheme="minorHAnsi" w:hAnsiTheme="minorHAnsi"/>
          <w:sz w:val="22"/>
          <w:szCs w:val="22"/>
        </w:rPr>
        <w:t>McNamara Academic Center</w:t>
      </w:r>
    </w:p>
    <w:p w14:paraId="589C32C9" w14:textId="77777777" w:rsidR="00317E01" w:rsidRPr="002D383E" w:rsidRDefault="00317E01" w:rsidP="002C63F3">
      <w:pPr>
        <w:pStyle w:val="Pa5"/>
        <w:ind w:left="360"/>
        <w:rPr>
          <w:rFonts w:asciiTheme="minorHAnsi" w:hAnsiTheme="minorHAnsi" w:cs="AGaramond"/>
          <w:color w:val="000000"/>
          <w:sz w:val="22"/>
          <w:szCs w:val="22"/>
        </w:rPr>
      </w:pPr>
      <w:proofErr w:type="gramStart"/>
      <w:r w:rsidRPr="002D383E">
        <w:rPr>
          <w:rStyle w:val="A3"/>
          <w:rFonts w:asciiTheme="minorHAnsi" w:hAnsiTheme="minorHAnsi"/>
          <w:sz w:val="22"/>
          <w:szCs w:val="22"/>
        </w:rPr>
        <w:t xml:space="preserve">225 </w:t>
      </w:r>
      <w:proofErr w:type="spellStart"/>
      <w:r w:rsidRPr="002D383E">
        <w:rPr>
          <w:rStyle w:val="A3"/>
          <w:rFonts w:asciiTheme="minorHAnsi" w:hAnsiTheme="minorHAnsi"/>
          <w:sz w:val="22"/>
          <w:szCs w:val="22"/>
        </w:rPr>
        <w:t>Bierman</w:t>
      </w:r>
      <w:proofErr w:type="spellEnd"/>
      <w:r w:rsidRPr="002D383E">
        <w:rPr>
          <w:rStyle w:val="A3"/>
          <w:rFonts w:asciiTheme="minorHAnsi" w:hAnsiTheme="minorHAnsi"/>
          <w:sz w:val="22"/>
          <w:szCs w:val="22"/>
        </w:rPr>
        <w:t xml:space="preserve"> Field Athletic Bldg.</w:t>
      </w:r>
      <w:proofErr w:type="gramEnd"/>
    </w:p>
    <w:p w14:paraId="7B55300B" w14:textId="77777777" w:rsidR="00317E01" w:rsidRPr="002D383E" w:rsidRDefault="00317E01" w:rsidP="002C63F3">
      <w:pPr>
        <w:pStyle w:val="Pa5"/>
        <w:ind w:left="360"/>
        <w:rPr>
          <w:rFonts w:asciiTheme="minorHAnsi" w:hAnsiTheme="minorHAnsi" w:cs="AGaramond"/>
          <w:color w:val="000000"/>
          <w:sz w:val="22"/>
          <w:szCs w:val="22"/>
        </w:rPr>
      </w:pPr>
      <w:r w:rsidRPr="002D383E">
        <w:rPr>
          <w:rStyle w:val="A3"/>
          <w:rFonts w:asciiTheme="minorHAnsi" w:hAnsiTheme="minorHAnsi"/>
          <w:sz w:val="22"/>
          <w:szCs w:val="22"/>
        </w:rPr>
        <w:t>516 15th Ave. S.E.</w:t>
      </w:r>
    </w:p>
    <w:p w14:paraId="0E210CD6" w14:textId="77777777" w:rsidR="00317E01" w:rsidRPr="002D383E" w:rsidRDefault="00317E01" w:rsidP="002C63F3">
      <w:pPr>
        <w:pStyle w:val="Pa5"/>
        <w:ind w:left="360"/>
        <w:rPr>
          <w:rFonts w:asciiTheme="minorHAnsi" w:hAnsiTheme="minorHAnsi" w:cs="AGaramond"/>
          <w:color w:val="000000"/>
          <w:sz w:val="22"/>
          <w:szCs w:val="22"/>
        </w:rPr>
      </w:pPr>
      <w:r w:rsidRPr="002D383E">
        <w:rPr>
          <w:rStyle w:val="A3"/>
          <w:rFonts w:asciiTheme="minorHAnsi" w:hAnsiTheme="minorHAnsi"/>
          <w:sz w:val="22"/>
          <w:szCs w:val="22"/>
        </w:rPr>
        <w:t>Minneapolis, MN 55455</w:t>
      </w:r>
    </w:p>
    <w:p w14:paraId="24F62484" w14:textId="77777777" w:rsidR="00317E01" w:rsidRPr="002D383E" w:rsidRDefault="00317E01" w:rsidP="002C63F3">
      <w:pPr>
        <w:ind w:left="360"/>
        <w:rPr>
          <w:rStyle w:val="A3"/>
        </w:rPr>
      </w:pPr>
      <w:r w:rsidRPr="002D383E">
        <w:rPr>
          <w:rStyle w:val="A3"/>
        </w:rPr>
        <w:t>(612) 625-6888</w:t>
      </w:r>
    </w:p>
    <w:p w14:paraId="11E3AD54" w14:textId="77777777" w:rsidR="00317E01" w:rsidRPr="002D383E" w:rsidRDefault="00317E01" w:rsidP="000649EA">
      <w:pPr>
        <w:autoSpaceDE w:val="0"/>
        <w:autoSpaceDN w:val="0"/>
        <w:adjustRightInd w:val="0"/>
        <w:spacing w:after="120" w:line="241" w:lineRule="atLeast"/>
        <w:outlineLvl w:val="0"/>
        <w:rPr>
          <w:rFonts w:cs="Avenir 65 Medium"/>
          <w:color w:val="000000"/>
          <w:sz w:val="28"/>
          <w:szCs w:val="28"/>
        </w:rPr>
      </w:pPr>
      <w:r w:rsidRPr="002D383E">
        <w:rPr>
          <w:rFonts w:cs="Avenir 65 Medium"/>
          <w:color w:val="000000"/>
          <w:sz w:val="28"/>
          <w:szCs w:val="28"/>
        </w:rPr>
        <w:lastRenderedPageBreak/>
        <w:t>PRODUCED BY:</w:t>
      </w:r>
    </w:p>
    <w:p w14:paraId="667D2D08" w14:textId="77777777" w:rsidR="00317E01" w:rsidRPr="002D383E" w:rsidRDefault="00317E01" w:rsidP="000649EA">
      <w:pPr>
        <w:autoSpaceDE w:val="0"/>
        <w:autoSpaceDN w:val="0"/>
        <w:adjustRightInd w:val="0"/>
        <w:spacing w:after="0" w:line="241" w:lineRule="atLeast"/>
        <w:outlineLvl w:val="0"/>
        <w:rPr>
          <w:rFonts w:cs="AGaramond"/>
          <w:color w:val="000000"/>
        </w:rPr>
      </w:pPr>
      <w:r w:rsidRPr="002D383E">
        <w:rPr>
          <w:rFonts w:cs="AGaramond"/>
          <w:color w:val="000000"/>
        </w:rPr>
        <w:t xml:space="preserve">McNamara Academic Center for </w:t>
      </w:r>
    </w:p>
    <w:p w14:paraId="6B356A9D" w14:textId="77777777" w:rsidR="00317E01" w:rsidRPr="002D383E" w:rsidRDefault="00317E01" w:rsidP="002C63F3">
      <w:pPr>
        <w:autoSpaceDE w:val="0"/>
        <w:autoSpaceDN w:val="0"/>
        <w:adjustRightInd w:val="0"/>
        <w:spacing w:after="0" w:line="241" w:lineRule="atLeast"/>
        <w:rPr>
          <w:rFonts w:cs="AGaramond"/>
          <w:color w:val="000000"/>
        </w:rPr>
      </w:pPr>
      <w:r w:rsidRPr="002D383E">
        <w:rPr>
          <w:rFonts w:cs="AGaramond"/>
          <w:color w:val="000000"/>
        </w:rPr>
        <w:t>Student-Athletes</w:t>
      </w:r>
    </w:p>
    <w:p w14:paraId="7B47F9A6" w14:textId="77777777" w:rsidR="00317E01" w:rsidRPr="002D383E" w:rsidRDefault="00317E01" w:rsidP="002C63F3">
      <w:pPr>
        <w:autoSpaceDE w:val="0"/>
        <w:autoSpaceDN w:val="0"/>
        <w:adjustRightInd w:val="0"/>
        <w:spacing w:after="0" w:line="241" w:lineRule="atLeast"/>
        <w:rPr>
          <w:rFonts w:cs="AGaramond"/>
          <w:color w:val="000000"/>
        </w:rPr>
      </w:pPr>
      <w:proofErr w:type="gramStart"/>
      <w:r w:rsidRPr="002D383E">
        <w:rPr>
          <w:rFonts w:cs="AGaramond"/>
          <w:color w:val="000000"/>
        </w:rPr>
        <w:t xml:space="preserve">225 </w:t>
      </w:r>
      <w:proofErr w:type="spellStart"/>
      <w:r w:rsidRPr="002D383E">
        <w:rPr>
          <w:rFonts w:cs="AGaramond"/>
          <w:color w:val="000000"/>
        </w:rPr>
        <w:t>Bierman</w:t>
      </w:r>
      <w:proofErr w:type="spellEnd"/>
      <w:r w:rsidRPr="002D383E">
        <w:rPr>
          <w:rFonts w:cs="AGaramond"/>
          <w:color w:val="000000"/>
        </w:rPr>
        <w:t xml:space="preserve"> Field Athletic Bldg.</w:t>
      </w:r>
      <w:proofErr w:type="gramEnd"/>
    </w:p>
    <w:p w14:paraId="134155CF" w14:textId="77777777" w:rsidR="00317E01" w:rsidRPr="002D383E" w:rsidRDefault="00317E01" w:rsidP="002C63F3">
      <w:pPr>
        <w:autoSpaceDE w:val="0"/>
        <w:autoSpaceDN w:val="0"/>
        <w:adjustRightInd w:val="0"/>
        <w:spacing w:after="0" w:line="241" w:lineRule="atLeast"/>
        <w:rPr>
          <w:rFonts w:cs="AGaramond"/>
          <w:color w:val="000000"/>
        </w:rPr>
      </w:pPr>
      <w:r w:rsidRPr="002D383E">
        <w:rPr>
          <w:rFonts w:cs="AGaramond"/>
          <w:color w:val="000000"/>
        </w:rPr>
        <w:t>516 15th Ave. S.E.</w:t>
      </w:r>
    </w:p>
    <w:p w14:paraId="4C85AD75" w14:textId="77777777" w:rsidR="00317E01" w:rsidRPr="002D383E" w:rsidRDefault="00317E01" w:rsidP="002C63F3">
      <w:pPr>
        <w:autoSpaceDE w:val="0"/>
        <w:autoSpaceDN w:val="0"/>
        <w:adjustRightInd w:val="0"/>
        <w:spacing w:after="0" w:line="241" w:lineRule="atLeast"/>
        <w:rPr>
          <w:rFonts w:cs="AGaramond"/>
          <w:color w:val="000000"/>
        </w:rPr>
      </w:pPr>
      <w:r w:rsidRPr="002D383E">
        <w:rPr>
          <w:rFonts w:cs="AGaramond"/>
          <w:color w:val="000000"/>
        </w:rPr>
        <w:t>Minneapolis, MN 55455</w:t>
      </w:r>
    </w:p>
    <w:p w14:paraId="3F5C3161" w14:textId="77777777" w:rsidR="00317E01" w:rsidRPr="002D383E" w:rsidRDefault="00317E01" w:rsidP="002C63F3">
      <w:pPr>
        <w:autoSpaceDE w:val="0"/>
        <w:autoSpaceDN w:val="0"/>
        <w:adjustRightInd w:val="0"/>
        <w:spacing w:after="0" w:line="241" w:lineRule="atLeast"/>
        <w:rPr>
          <w:rFonts w:cs="AGaramond"/>
          <w:color w:val="000000"/>
        </w:rPr>
      </w:pPr>
      <w:r w:rsidRPr="002D383E">
        <w:rPr>
          <w:rFonts w:cs="AGaramond"/>
          <w:color w:val="000000"/>
        </w:rPr>
        <w:t>(612) 625-6888</w:t>
      </w:r>
    </w:p>
    <w:p w14:paraId="4EDF21D7" w14:textId="77777777" w:rsidR="00317E01" w:rsidRPr="002D383E" w:rsidRDefault="00317E01" w:rsidP="002C63F3">
      <w:pPr>
        <w:autoSpaceDE w:val="0"/>
        <w:autoSpaceDN w:val="0"/>
        <w:adjustRightInd w:val="0"/>
        <w:spacing w:before="180" w:after="0" w:line="241" w:lineRule="atLeast"/>
        <w:rPr>
          <w:rFonts w:cs="AGaramond"/>
          <w:color w:val="000000"/>
        </w:rPr>
      </w:pPr>
      <w:r w:rsidRPr="002D383E">
        <w:rPr>
          <w:rFonts w:cs="AGaramond"/>
          <w:color w:val="000000"/>
        </w:rPr>
        <w:t xml:space="preserve">Student-Athlete </w:t>
      </w:r>
      <w:r w:rsidR="00434B61">
        <w:rPr>
          <w:rFonts w:cs="AGaramond"/>
          <w:color w:val="000000"/>
        </w:rPr>
        <w:t>Development</w:t>
      </w:r>
    </w:p>
    <w:p w14:paraId="61221982" w14:textId="77777777" w:rsidR="00317E01" w:rsidRPr="002D383E" w:rsidRDefault="00317E01" w:rsidP="002C63F3">
      <w:pPr>
        <w:autoSpaceDE w:val="0"/>
        <w:autoSpaceDN w:val="0"/>
        <w:adjustRightInd w:val="0"/>
        <w:spacing w:after="0" w:line="241" w:lineRule="atLeast"/>
        <w:rPr>
          <w:rFonts w:cs="AGaramond"/>
          <w:color w:val="000000"/>
        </w:rPr>
      </w:pPr>
      <w:proofErr w:type="gramStart"/>
      <w:r w:rsidRPr="002D383E">
        <w:rPr>
          <w:rFonts w:cs="AGaramond"/>
          <w:color w:val="000000"/>
        </w:rPr>
        <w:t xml:space="preserve">225 </w:t>
      </w:r>
      <w:proofErr w:type="spellStart"/>
      <w:r w:rsidRPr="002D383E">
        <w:rPr>
          <w:rFonts w:cs="AGaramond"/>
          <w:color w:val="000000"/>
        </w:rPr>
        <w:t>Bierman</w:t>
      </w:r>
      <w:proofErr w:type="spellEnd"/>
      <w:r w:rsidRPr="002D383E">
        <w:rPr>
          <w:rFonts w:cs="AGaramond"/>
          <w:color w:val="000000"/>
        </w:rPr>
        <w:t xml:space="preserve"> Field Athletic Bldg.</w:t>
      </w:r>
      <w:proofErr w:type="gramEnd"/>
    </w:p>
    <w:p w14:paraId="74397959" w14:textId="77777777" w:rsidR="00317E01" w:rsidRPr="002D383E" w:rsidRDefault="00317E01" w:rsidP="002C63F3">
      <w:pPr>
        <w:autoSpaceDE w:val="0"/>
        <w:autoSpaceDN w:val="0"/>
        <w:adjustRightInd w:val="0"/>
        <w:spacing w:after="0" w:line="241" w:lineRule="atLeast"/>
        <w:rPr>
          <w:rFonts w:cs="AGaramond"/>
          <w:color w:val="000000"/>
        </w:rPr>
      </w:pPr>
      <w:r w:rsidRPr="002D383E">
        <w:rPr>
          <w:rFonts w:cs="AGaramond"/>
          <w:color w:val="000000"/>
        </w:rPr>
        <w:t>516 15th Ave. S.E.</w:t>
      </w:r>
    </w:p>
    <w:p w14:paraId="5BF14577" w14:textId="77777777" w:rsidR="00317E01" w:rsidRPr="002D383E" w:rsidRDefault="00317E01" w:rsidP="002C63F3">
      <w:pPr>
        <w:autoSpaceDE w:val="0"/>
        <w:autoSpaceDN w:val="0"/>
        <w:adjustRightInd w:val="0"/>
        <w:spacing w:after="0" w:line="241" w:lineRule="atLeast"/>
        <w:rPr>
          <w:rFonts w:cs="AGaramond"/>
          <w:color w:val="000000"/>
        </w:rPr>
      </w:pPr>
      <w:r w:rsidRPr="002D383E">
        <w:rPr>
          <w:rFonts w:cs="AGaramond"/>
          <w:color w:val="000000"/>
        </w:rPr>
        <w:t>Minneapolis, MN 55455</w:t>
      </w:r>
    </w:p>
    <w:p w14:paraId="5202C311" w14:textId="77777777" w:rsidR="00317E01" w:rsidRPr="002D383E" w:rsidRDefault="00317E01" w:rsidP="002C63F3">
      <w:pPr>
        <w:autoSpaceDE w:val="0"/>
        <w:autoSpaceDN w:val="0"/>
        <w:adjustRightInd w:val="0"/>
        <w:spacing w:after="0" w:line="241" w:lineRule="atLeast"/>
        <w:rPr>
          <w:rFonts w:cs="AGaramond"/>
          <w:color w:val="000000"/>
        </w:rPr>
      </w:pPr>
      <w:r w:rsidRPr="002D383E">
        <w:rPr>
          <w:rFonts w:cs="AGaramond"/>
          <w:color w:val="000000"/>
        </w:rPr>
        <w:t>(612) 624-5834</w:t>
      </w:r>
    </w:p>
    <w:p w14:paraId="4F023F0A" w14:textId="77777777" w:rsidR="00317E01" w:rsidRPr="002D383E" w:rsidRDefault="00317E01" w:rsidP="002C63F3">
      <w:pPr>
        <w:autoSpaceDE w:val="0"/>
        <w:autoSpaceDN w:val="0"/>
        <w:adjustRightInd w:val="0"/>
        <w:spacing w:after="0" w:line="241" w:lineRule="atLeast"/>
        <w:rPr>
          <w:rFonts w:cs="AGaramond"/>
          <w:i/>
          <w:iCs/>
          <w:color w:val="000000"/>
        </w:rPr>
      </w:pPr>
    </w:p>
    <w:p w14:paraId="243930A3" w14:textId="77777777" w:rsidR="00317E01" w:rsidRPr="002D383E" w:rsidRDefault="00317E01" w:rsidP="002C63F3">
      <w:pPr>
        <w:autoSpaceDE w:val="0"/>
        <w:autoSpaceDN w:val="0"/>
        <w:adjustRightInd w:val="0"/>
        <w:spacing w:after="0" w:line="241" w:lineRule="atLeast"/>
        <w:rPr>
          <w:rFonts w:cs="AGaramond"/>
          <w:i/>
          <w:iCs/>
          <w:color w:val="000000"/>
        </w:rPr>
      </w:pPr>
    </w:p>
    <w:p w14:paraId="410B9410" w14:textId="77777777" w:rsidR="00317E01" w:rsidRPr="002D383E" w:rsidRDefault="00317E01" w:rsidP="002C63F3">
      <w:pPr>
        <w:autoSpaceDE w:val="0"/>
        <w:autoSpaceDN w:val="0"/>
        <w:adjustRightInd w:val="0"/>
        <w:spacing w:after="0" w:line="241" w:lineRule="atLeast"/>
        <w:rPr>
          <w:rFonts w:cs="AGaramond"/>
          <w:i/>
          <w:iCs/>
          <w:color w:val="000000"/>
        </w:rPr>
      </w:pPr>
    </w:p>
    <w:p w14:paraId="743C0226" w14:textId="77777777" w:rsidR="00317E01" w:rsidRPr="002D383E" w:rsidRDefault="00317E01" w:rsidP="002C63F3">
      <w:pPr>
        <w:autoSpaceDE w:val="0"/>
        <w:autoSpaceDN w:val="0"/>
        <w:adjustRightInd w:val="0"/>
        <w:spacing w:after="0" w:line="241" w:lineRule="atLeast"/>
        <w:rPr>
          <w:rFonts w:cs="AGaramond"/>
          <w:i/>
          <w:iCs/>
          <w:color w:val="000000"/>
        </w:rPr>
      </w:pPr>
    </w:p>
    <w:p w14:paraId="3D2B71ED" w14:textId="77777777" w:rsidR="00317E01" w:rsidRPr="002D383E" w:rsidRDefault="00317E01" w:rsidP="002C63F3">
      <w:pPr>
        <w:autoSpaceDE w:val="0"/>
        <w:autoSpaceDN w:val="0"/>
        <w:adjustRightInd w:val="0"/>
        <w:spacing w:after="0" w:line="241" w:lineRule="atLeast"/>
        <w:rPr>
          <w:rFonts w:cs="AGaramond"/>
          <w:i/>
          <w:iCs/>
          <w:color w:val="000000"/>
        </w:rPr>
      </w:pPr>
    </w:p>
    <w:p w14:paraId="46BE7055" w14:textId="77777777" w:rsidR="00317E01" w:rsidRPr="002D383E" w:rsidRDefault="00317E01" w:rsidP="002C63F3">
      <w:pPr>
        <w:autoSpaceDE w:val="0"/>
        <w:autoSpaceDN w:val="0"/>
        <w:adjustRightInd w:val="0"/>
        <w:spacing w:after="0" w:line="241" w:lineRule="atLeast"/>
        <w:rPr>
          <w:rFonts w:cs="AGaramond"/>
          <w:i/>
          <w:iCs/>
          <w:color w:val="000000"/>
        </w:rPr>
      </w:pPr>
    </w:p>
    <w:p w14:paraId="12E8418D" w14:textId="77777777" w:rsidR="00317E01" w:rsidRPr="002D383E" w:rsidRDefault="00317E01" w:rsidP="002C63F3">
      <w:pPr>
        <w:autoSpaceDE w:val="0"/>
        <w:autoSpaceDN w:val="0"/>
        <w:adjustRightInd w:val="0"/>
        <w:spacing w:after="0" w:line="241" w:lineRule="atLeast"/>
        <w:rPr>
          <w:rFonts w:cs="AGaramond"/>
          <w:i/>
          <w:iCs/>
          <w:color w:val="000000"/>
        </w:rPr>
      </w:pPr>
    </w:p>
    <w:p w14:paraId="73277B70" w14:textId="77777777" w:rsidR="00317E01" w:rsidRPr="002D383E" w:rsidRDefault="00317E01" w:rsidP="002C63F3">
      <w:pPr>
        <w:autoSpaceDE w:val="0"/>
        <w:autoSpaceDN w:val="0"/>
        <w:adjustRightInd w:val="0"/>
        <w:spacing w:after="0" w:line="241" w:lineRule="atLeast"/>
        <w:rPr>
          <w:rFonts w:cs="AGaramond"/>
          <w:i/>
          <w:iCs/>
          <w:color w:val="000000"/>
        </w:rPr>
      </w:pPr>
    </w:p>
    <w:p w14:paraId="4CB760E3" w14:textId="77777777" w:rsidR="00317E01" w:rsidRPr="002D383E" w:rsidRDefault="00317E01" w:rsidP="002C63F3">
      <w:pPr>
        <w:autoSpaceDE w:val="0"/>
        <w:autoSpaceDN w:val="0"/>
        <w:adjustRightInd w:val="0"/>
        <w:spacing w:after="0" w:line="241" w:lineRule="atLeast"/>
        <w:rPr>
          <w:rFonts w:cs="AGaramond"/>
          <w:i/>
          <w:iCs/>
          <w:color w:val="000000"/>
        </w:rPr>
      </w:pPr>
    </w:p>
    <w:p w14:paraId="320CBF34" w14:textId="77777777" w:rsidR="00317E01" w:rsidRPr="002D383E" w:rsidRDefault="00317E01" w:rsidP="002C63F3">
      <w:pPr>
        <w:autoSpaceDE w:val="0"/>
        <w:autoSpaceDN w:val="0"/>
        <w:adjustRightInd w:val="0"/>
        <w:spacing w:after="0" w:line="241" w:lineRule="atLeast"/>
        <w:rPr>
          <w:rFonts w:cs="AGaramond"/>
          <w:i/>
          <w:iCs/>
          <w:color w:val="000000"/>
        </w:rPr>
      </w:pPr>
    </w:p>
    <w:p w14:paraId="2E100675" w14:textId="77777777" w:rsidR="00317E01" w:rsidRPr="002D383E" w:rsidRDefault="00317E01" w:rsidP="002C63F3">
      <w:pPr>
        <w:autoSpaceDE w:val="0"/>
        <w:autoSpaceDN w:val="0"/>
        <w:adjustRightInd w:val="0"/>
        <w:spacing w:after="0" w:line="241" w:lineRule="atLeast"/>
        <w:rPr>
          <w:rFonts w:cs="AGaramond"/>
          <w:i/>
          <w:iCs/>
          <w:color w:val="000000"/>
        </w:rPr>
      </w:pPr>
    </w:p>
    <w:p w14:paraId="37D484CE" w14:textId="77777777" w:rsidR="00317E01" w:rsidRPr="002D383E" w:rsidRDefault="00317E01" w:rsidP="002C63F3">
      <w:pPr>
        <w:autoSpaceDE w:val="0"/>
        <w:autoSpaceDN w:val="0"/>
        <w:adjustRightInd w:val="0"/>
        <w:spacing w:after="0" w:line="241" w:lineRule="atLeast"/>
        <w:rPr>
          <w:rFonts w:cs="AGaramond"/>
          <w:i/>
          <w:iCs/>
          <w:color w:val="000000"/>
        </w:rPr>
      </w:pPr>
    </w:p>
    <w:p w14:paraId="6EF7A58E" w14:textId="77777777" w:rsidR="00317E01" w:rsidRPr="002D383E" w:rsidRDefault="00317E01" w:rsidP="002C63F3">
      <w:pPr>
        <w:autoSpaceDE w:val="0"/>
        <w:autoSpaceDN w:val="0"/>
        <w:adjustRightInd w:val="0"/>
        <w:spacing w:after="0" w:line="241" w:lineRule="atLeast"/>
        <w:rPr>
          <w:rFonts w:cs="AGaramond"/>
          <w:i/>
          <w:iCs/>
          <w:color w:val="000000"/>
        </w:rPr>
      </w:pPr>
    </w:p>
    <w:p w14:paraId="2D9726CF" w14:textId="77777777" w:rsidR="00317E01" w:rsidRPr="002D383E" w:rsidRDefault="00317E01" w:rsidP="002C63F3">
      <w:pPr>
        <w:autoSpaceDE w:val="0"/>
        <w:autoSpaceDN w:val="0"/>
        <w:adjustRightInd w:val="0"/>
        <w:spacing w:after="0" w:line="241" w:lineRule="atLeast"/>
        <w:rPr>
          <w:rFonts w:cs="AGaramond"/>
          <w:i/>
          <w:iCs/>
          <w:color w:val="000000"/>
        </w:rPr>
      </w:pPr>
    </w:p>
    <w:p w14:paraId="1AB88E2C" w14:textId="77777777" w:rsidR="00317E01" w:rsidRPr="002D383E" w:rsidRDefault="00317E01" w:rsidP="002C63F3">
      <w:pPr>
        <w:autoSpaceDE w:val="0"/>
        <w:autoSpaceDN w:val="0"/>
        <w:adjustRightInd w:val="0"/>
        <w:spacing w:after="0" w:line="241" w:lineRule="atLeast"/>
        <w:rPr>
          <w:rFonts w:cs="AGaramond"/>
          <w:i/>
          <w:iCs/>
          <w:color w:val="000000"/>
        </w:rPr>
      </w:pPr>
    </w:p>
    <w:p w14:paraId="3532DF97" w14:textId="77777777" w:rsidR="00317E01" w:rsidRPr="002D383E" w:rsidRDefault="00317E01" w:rsidP="002C63F3">
      <w:pPr>
        <w:autoSpaceDE w:val="0"/>
        <w:autoSpaceDN w:val="0"/>
        <w:adjustRightInd w:val="0"/>
        <w:spacing w:after="0" w:line="241" w:lineRule="atLeast"/>
        <w:rPr>
          <w:rFonts w:cs="AGaramond"/>
          <w:i/>
          <w:iCs/>
          <w:color w:val="000000"/>
        </w:rPr>
      </w:pPr>
    </w:p>
    <w:p w14:paraId="7BB860C5" w14:textId="77777777" w:rsidR="00317E01" w:rsidRPr="002D383E" w:rsidRDefault="00317E01" w:rsidP="002C63F3">
      <w:pPr>
        <w:autoSpaceDE w:val="0"/>
        <w:autoSpaceDN w:val="0"/>
        <w:adjustRightInd w:val="0"/>
        <w:spacing w:after="0" w:line="241" w:lineRule="atLeast"/>
        <w:rPr>
          <w:rFonts w:cs="AGaramond"/>
          <w:i/>
          <w:iCs/>
          <w:color w:val="000000"/>
        </w:rPr>
      </w:pPr>
    </w:p>
    <w:p w14:paraId="6B655941" w14:textId="77777777" w:rsidR="00317E01" w:rsidRPr="002D383E" w:rsidRDefault="00317E01" w:rsidP="000649EA">
      <w:pPr>
        <w:autoSpaceDE w:val="0"/>
        <w:autoSpaceDN w:val="0"/>
        <w:adjustRightInd w:val="0"/>
        <w:spacing w:after="0" w:line="241" w:lineRule="atLeast"/>
        <w:outlineLvl w:val="0"/>
        <w:rPr>
          <w:rFonts w:cs="AGaramond"/>
          <w:color w:val="000000"/>
        </w:rPr>
      </w:pPr>
      <w:r w:rsidRPr="002D383E">
        <w:rPr>
          <w:rFonts w:cs="AGaramond"/>
          <w:i/>
          <w:iCs/>
          <w:color w:val="000000"/>
        </w:rPr>
        <w:t>Student-Athlete Handbook</w:t>
      </w:r>
    </w:p>
    <w:p w14:paraId="2A1DFDD6" w14:textId="27AA0F2E" w:rsidR="00317E01" w:rsidRPr="002D383E" w:rsidRDefault="00F14E0A" w:rsidP="002C63F3">
      <w:pPr>
        <w:autoSpaceDE w:val="0"/>
        <w:autoSpaceDN w:val="0"/>
        <w:adjustRightInd w:val="0"/>
        <w:spacing w:after="0" w:line="241" w:lineRule="atLeast"/>
        <w:rPr>
          <w:rFonts w:cs="AGaramond"/>
          <w:color w:val="000000"/>
        </w:rPr>
      </w:pPr>
      <w:proofErr w:type="gramStart"/>
      <w:r>
        <w:rPr>
          <w:rFonts w:cs="AGaramond"/>
          <w:color w:val="000000"/>
        </w:rPr>
        <w:t>© 2014</w:t>
      </w:r>
      <w:r w:rsidR="00317E01" w:rsidRPr="002D383E">
        <w:rPr>
          <w:rFonts w:cs="AGaramond"/>
          <w:color w:val="000000"/>
        </w:rPr>
        <w:t xml:space="preserve"> McNamara Academic Center for Student-Athletes.</w:t>
      </w:r>
      <w:proofErr w:type="gramEnd"/>
    </w:p>
    <w:p w14:paraId="5B9FD1E2" w14:textId="77777777" w:rsidR="00317E01" w:rsidRPr="002D383E" w:rsidRDefault="00317E01" w:rsidP="002C63F3">
      <w:r w:rsidRPr="002D383E">
        <w:rPr>
          <w:rFonts w:cs="AGaramond"/>
          <w:color w:val="000000"/>
        </w:rPr>
        <w:t>All rights reserved.</w:t>
      </w:r>
    </w:p>
    <w:p w14:paraId="1D43AE75" w14:textId="77777777" w:rsidR="00317E01" w:rsidRDefault="00317E01" w:rsidP="00317E01">
      <w:pPr>
        <w:spacing w:after="0"/>
        <w:sectPr w:rsidR="00317E01" w:rsidSect="00317E01">
          <w:headerReference w:type="default" r:id="rId20"/>
          <w:footerReference w:type="default" r:id="rId21"/>
          <w:pgSz w:w="12240" w:h="15840"/>
          <w:pgMar w:top="1440" w:right="1440" w:bottom="1440" w:left="1440" w:header="1440" w:footer="1440" w:gutter="0"/>
          <w:cols w:num="2" w:space="720"/>
          <w:docGrid w:linePitch="360"/>
        </w:sectPr>
      </w:pPr>
    </w:p>
    <w:p w14:paraId="488892CC" w14:textId="77777777" w:rsidR="00317E01" w:rsidRDefault="00317E01" w:rsidP="00317E01">
      <w:pPr>
        <w:spacing w:after="0"/>
      </w:pPr>
    </w:p>
    <w:p w14:paraId="3A748336" w14:textId="77777777" w:rsidR="00B01B82" w:rsidRDefault="00B01B82" w:rsidP="00317E01">
      <w:pPr>
        <w:spacing w:after="0"/>
      </w:pPr>
    </w:p>
    <w:p w14:paraId="22DA8610" w14:textId="77777777" w:rsidR="00B01B82" w:rsidRDefault="00B01B82" w:rsidP="00317E01">
      <w:pPr>
        <w:spacing w:after="0"/>
      </w:pPr>
    </w:p>
    <w:p w14:paraId="3455C651" w14:textId="77777777" w:rsidR="00B01B82" w:rsidRDefault="00B01B82" w:rsidP="00317E01">
      <w:pPr>
        <w:spacing w:after="0"/>
      </w:pPr>
    </w:p>
    <w:p w14:paraId="59A5D53C" w14:textId="77777777" w:rsidR="00B01B82" w:rsidRDefault="00B01B82" w:rsidP="00317E01">
      <w:pPr>
        <w:spacing w:after="0"/>
      </w:pPr>
    </w:p>
    <w:p w14:paraId="49F24766" w14:textId="77777777" w:rsidR="00B01B82" w:rsidRDefault="00B01B82" w:rsidP="00317E01">
      <w:pPr>
        <w:spacing w:after="0"/>
      </w:pPr>
    </w:p>
    <w:p w14:paraId="6EA9DD68" w14:textId="77777777" w:rsidR="00B01B82" w:rsidRDefault="00B01B82" w:rsidP="00317E01">
      <w:pPr>
        <w:spacing w:after="0"/>
      </w:pPr>
    </w:p>
    <w:p w14:paraId="059FD852" w14:textId="77777777" w:rsidR="00B01B82" w:rsidRDefault="00B01B82" w:rsidP="00317E01">
      <w:pPr>
        <w:spacing w:after="0"/>
        <w:sectPr w:rsidR="00B01B82" w:rsidSect="00317E01">
          <w:type w:val="continuous"/>
          <w:pgSz w:w="12240" w:h="15840"/>
          <w:pgMar w:top="1440" w:right="1440" w:bottom="1440" w:left="1440" w:header="1440" w:footer="1440" w:gutter="0"/>
          <w:cols w:space="720"/>
          <w:docGrid w:linePitch="360"/>
        </w:sectPr>
      </w:pPr>
    </w:p>
    <w:p w14:paraId="603A66E0" w14:textId="77777777" w:rsidR="00B01B82" w:rsidRPr="003F1260" w:rsidRDefault="00B01B82" w:rsidP="000649EA">
      <w:pPr>
        <w:pStyle w:val="HandbookHeading"/>
        <w:spacing w:before="0" w:after="120"/>
        <w:outlineLvl w:val="0"/>
        <w:rPr>
          <w:rFonts w:asciiTheme="minorHAnsi" w:hAnsiTheme="minorHAnsi"/>
          <w:sz w:val="28"/>
          <w:szCs w:val="28"/>
        </w:rPr>
      </w:pPr>
      <w:r w:rsidRPr="003F1260">
        <w:rPr>
          <w:rFonts w:asciiTheme="minorHAnsi" w:hAnsiTheme="minorHAnsi"/>
          <w:sz w:val="28"/>
          <w:szCs w:val="28"/>
        </w:rPr>
        <w:lastRenderedPageBreak/>
        <w:t>Athletics</w:t>
      </w:r>
    </w:p>
    <w:p w14:paraId="3B899C35"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Administration</w:t>
      </w:r>
      <w:r w:rsidR="00B01B82" w:rsidRPr="003F1260">
        <w:rPr>
          <w:rFonts w:asciiTheme="minorHAnsi" w:hAnsiTheme="minorHAnsi" w:cs="AGaramond"/>
          <w:color w:val="000000"/>
          <w:sz w:val="22"/>
          <w:szCs w:val="22"/>
        </w:rPr>
        <w:tab/>
        <w:t>624-4497</w:t>
      </w:r>
    </w:p>
    <w:p w14:paraId="293A6842"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Communication</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625-4090</w:t>
      </w:r>
    </w:p>
    <w:p w14:paraId="40BE7EFF"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Compliance</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626-8233</w:t>
      </w:r>
    </w:p>
    <w:p w14:paraId="671AE05D"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Financial Aid</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625-5357</w:t>
      </w:r>
    </w:p>
    <w:p w14:paraId="0D1E46ED" w14:textId="77777777" w:rsidR="00B01B82" w:rsidRPr="003F1260" w:rsidRDefault="00B01B82" w:rsidP="002C63F3">
      <w:pPr>
        <w:pStyle w:val="Pa11"/>
        <w:rPr>
          <w:rFonts w:asciiTheme="minorHAnsi" w:hAnsiTheme="minorHAnsi" w:cs="AGaramond"/>
          <w:color w:val="000000"/>
          <w:sz w:val="22"/>
          <w:szCs w:val="22"/>
        </w:rPr>
      </w:pPr>
      <w:r w:rsidRPr="003F1260">
        <w:rPr>
          <w:rFonts w:asciiTheme="minorHAnsi" w:hAnsiTheme="minorHAnsi" w:cs="AGaramond"/>
          <w:color w:val="000000"/>
          <w:sz w:val="22"/>
          <w:szCs w:val="22"/>
        </w:rPr>
        <w:t>(For Student-Athletes)</w:t>
      </w:r>
    </w:p>
    <w:p w14:paraId="5D939E3B"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M Club</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626-7305</w:t>
      </w:r>
    </w:p>
    <w:p w14:paraId="032A16C1"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Golden Gopher Fund</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626-4653</w:t>
      </w:r>
    </w:p>
    <w:p w14:paraId="00B78B03"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Strength and Conditioning</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625-9891</w:t>
      </w:r>
    </w:p>
    <w:p w14:paraId="1C5C9B9B"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TCF Stadium</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624-5072</w:t>
      </w:r>
    </w:p>
    <w:p w14:paraId="27CA458C" w14:textId="77777777" w:rsidR="00B01B82"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Ticket Office</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624-8080</w:t>
      </w:r>
    </w:p>
    <w:p w14:paraId="15DAD40E" w14:textId="77777777" w:rsidR="00B01B82" w:rsidRPr="003F1260" w:rsidRDefault="00B01B82" w:rsidP="002C63F3"/>
    <w:p w14:paraId="0705E429" w14:textId="77777777" w:rsidR="00B01B82" w:rsidRPr="003F1260" w:rsidRDefault="00B01B82" w:rsidP="000649EA">
      <w:pPr>
        <w:pStyle w:val="HandbookHeading"/>
        <w:spacing w:before="0" w:after="120"/>
        <w:outlineLvl w:val="0"/>
        <w:rPr>
          <w:rFonts w:asciiTheme="minorHAnsi" w:hAnsiTheme="minorHAnsi"/>
          <w:sz w:val="28"/>
          <w:szCs w:val="28"/>
        </w:rPr>
      </w:pPr>
      <w:r w:rsidRPr="003F1260">
        <w:rPr>
          <w:rFonts w:asciiTheme="minorHAnsi" w:hAnsiTheme="minorHAnsi"/>
          <w:sz w:val="28"/>
          <w:szCs w:val="28"/>
        </w:rPr>
        <w:t>Athletic Medicine</w:t>
      </w:r>
    </w:p>
    <w:p w14:paraId="080EA42B"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Aquatic Center</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625-2850</w:t>
      </w:r>
    </w:p>
    <w:p w14:paraId="34BCC859" w14:textId="77777777" w:rsidR="00B01B82" w:rsidRPr="003F1260" w:rsidRDefault="005D3E0A" w:rsidP="002C63F3">
      <w:pPr>
        <w:pStyle w:val="Pa11"/>
        <w:tabs>
          <w:tab w:val="left" w:leader="dot" w:pos="2880"/>
        </w:tabs>
        <w:rPr>
          <w:rFonts w:asciiTheme="minorHAnsi" w:hAnsiTheme="minorHAnsi" w:cs="AGaramond"/>
          <w:color w:val="000000"/>
          <w:sz w:val="22"/>
          <w:szCs w:val="22"/>
        </w:rPr>
      </w:pPr>
      <w:proofErr w:type="spellStart"/>
      <w:r>
        <w:rPr>
          <w:rFonts w:asciiTheme="minorHAnsi" w:hAnsiTheme="minorHAnsi" w:cs="AGaramond"/>
          <w:color w:val="000000"/>
          <w:sz w:val="22"/>
          <w:szCs w:val="22"/>
        </w:rPr>
        <w:t>Bierman</w:t>
      </w:r>
      <w:proofErr w:type="spellEnd"/>
      <w:r>
        <w:rPr>
          <w:rFonts w:asciiTheme="minorHAnsi" w:hAnsiTheme="minorHAnsi" w:cs="AGaramond"/>
          <w:color w:val="000000"/>
          <w:sz w:val="22"/>
          <w:szCs w:val="22"/>
        </w:rPr>
        <w:t xml:space="preserve"> Field</w:t>
      </w:r>
    </w:p>
    <w:p w14:paraId="495EBB70" w14:textId="0B513C13"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Athletic Building</w:t>
      </w:r>
      <w:r w:rsidR="00B01B82" w:rsidRPr="003F1260">
        <w:rPr>
          <w:rFonts w:asciiTheme="minorHAnsi" w:hAnsiTheme="minorHAnsi" w:cs="AGaramond"/>
          <w:color w:val="000000"/>
          <w:sz w:val="22"/>
          <w:szCs w:val="22"/>
        </w:rPr>
        <w:tab/>
        <w:t>624-</w:t>
      </w:r>
      <w:r w:rsidR="00993FD9">
        <w:rPr>
          <w:rFonts w:asciiTheme="minorHAnsi" w:hAnsiTheme="minorHAnsi" w:cs="AGaramond"/>
          <w:color w:val="000000"/>
          <w:sz w:val="22"/>
          <w:szCs w:val="22"/>
        </w:rPr>
        <w:t>4497</w:t>
      </w:r>
    </w:p>
    <w:p w14:paraId="52498340"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Football</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624-3344</w:t>
      </w:r>
    </w:p>
    <w:p w14:paraId="693D2263"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Mariucci Arena</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626-4499</w:t>
      </w:r>
    </w:p>
    <w:p w14:paraId="695D1EA2" w14:textId="77777777" w:rsidR="00B01B82" w:rsidRPr="003F1260" w:rsidRDefault="005D3E0A" w:rsidP="002C63F3">
      <w:pPr>
        <w:pStyle w:val="Pa11"/>
        <w:tabs>
          <w:tab w:val="left" w:leader="dot" w:pos="2880"/>
        </w:tabs>
        <w:rPr>
          <w:rFonts w:asciiTheme="minorHAnsi" w:hAnsiTheme="minorHAnsi" w:cs="AGaramond"/>
          <w:color w:val="000000"/>
          <w:sz w:val="22"/>
          <w:szCs w:val="22"/>
        </w:rPr>
      </w:pPr>
      <w:proofErr w:type="spellStart"/>
      <w:r>
        <w:rPr>
          <w:rFonts w:asciiTheme="minorHAnsi" w:hAnsiTheme="minorHAnsi" w:cs="AGaramond"/>
          <w:color w:val="000000"/>
          <w:sz w:val="22"/>
          <w:szCs w:val="22"/>
        </w:rPr>
        <w:t>Ridder</w:t>
      </w:r>
      <w:proofErr w:type="spellEnd"/>
      <w:r>
        <w:rPr>
          <w:rFonts w:asciiTheme="minorHAnsi" w:hAnsiTheme="minorHAnsi" w:cs="AGaramond"/>
          <w:color w:val="000000"/>
          <w:sz w:val="22"/>
          <w:szCs w:val="22"/>
        </w:rPr>
        <w:t xml:space="preserve"> Arena</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626-4740</w:t>
      </w:r>
    </w:p>
    <w:p w14:paraId="346D118E" w14:textId="5F91A7EA"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Sports Pavilion</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w:t>
      </w:r>
      <w:r w:rsidR="00993FD9">
        <w:rPr>
          <w:rFonts w:asciiTheme="minorHAnsi" w:hAnsiTheme="minorHAnsi" w:cs="AGaramond"/>
          <w:color w:val="000000"/>
          <w:sz w:val="22"/>
          <w:szCs w:val="22"/>
        </w:rPr>
        <w:t>6-2003</w:t>
      </w:r>
    </w:p>
    <w:p w14:paraId="57475338" w14:textId="47E65EBB"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Williams Arena</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626-</w:t>
      </w:r>
      <w:r w:rsidR="00993FD9">
        <w:rPr>
          <w:rFonts w:asciiTheme="minorHAnsi" w:hAnsiTheme="minorHAnsi" w:cs="AGaramond"/>
          <w:color w:val="000000"/>
          <w:sz w:val="22"/>
          <w:szCs w:val="22"/>
        </w:rPr>
        <w:t>2003</w:t>
      </w:r>
    </w:p>
    <w:p w14:paraId="665074FE" w14:textId="77777777" w:rsidR="00B01B82" w:rsidRPr="003F1260" w:rsidRDefault="00B01B82" w:rsidP="002C63F3">
      <w:pPr>
        <w:pStyle w:val="HandbookHeading"/>
        <w:spacing w:before="0" w:after="120"/>
        <w:rPr>
          <w:rFonts w:asciiTheme="minorHAnsi" w:hAnsiTheme="minorHAnsi"/>
        </w:rPr>
      </w:pPr>
    </w:p>
    <w:p w14:paraId="37A51276" w14:textId="77777777" w:rsidR="00B01B82" w:rsidRPr="003F1260" w:rsidRDefault="00B01B82" w:rsidP="000649EA">
      <w:pPr>
        <w:pStyle w:val="HandbookHeading"/>
        <w:spacing w:before="0" w:after="120"/>
        <w:outlineLvl w:val="0"/>
        <w:rPr>
          <w:rFonts w:asciiTheme="minorHAnsi" w:hAnsiTheme="minorHAnsi"/>
          <w:sz w:val="28"/>
          <w:szCs w:val="28"/>
        </w:rPr>
      </w:pPr>
      <w:r w:rsidRPr="003F1260">
        <w:rPr>
          <w:rFonts w:asciiTheme="minorHAnsi" w:hAnsiTheme="minorHAnsi"/>
          <w:sz w:val="28"/>
          <w:szCs w:val="28"/>
        </w:rPr>
        <w:t>University Offices</w:t>
      </w:r>
    </w:p>
    <w:p w14:paraId="52C1F8B5"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University of Minnesota</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625-5000</w:t>
      </w:r>
    </w:p>
    <w:p w14:paraId="766F084C"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University Police</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624-</w:t>
      </w:r>
      <w:r w:rsidR="00434B61">
        <w:rPr>
          <w:rFonts w:asciiTheme="minorHAnsi" w:hAnsiTheme="minorHAnsi" w:cs="AGaramond"/>
          <w:color w:val="000000"/>
          <w:sz w:val="22"/>
          <w:szCs w:val="22"/>
        </w:rPr>
        <w:t>2677</w:t>
      </w:r>
    </w:p>
    <w:p w14:paraId="1C9E55EE" w14:textId="77777777" w:rsidR="00B01B82" w:rsidRPr="003F1260" w:rsidRDefault="00B01B82" w:rsidP="002C63F3">
      <w:pPr>
        <w:pStyle w:val="Pa11"/>
        <w:tabs>
          <w:tab w:val="left" w:leader="dot" w:pos="2880"/>
        </w:tabs>
        <w:rPr>
          <w:rFonts w:asciiTheme="minorHAnsi" w:hAnsiTheme="minorHAnsi" w:cs="AGaramond"/>
          <w:color w:val="000000"/>
          <w:sz w:val="22"/>
          <w:szCs w:val="22"/>
        </w:rPr>
      </w:pPr>
      <w:r w:rsidRPr="003F1260">
        <w:rPr>
          <w:rFonts w:asciiTheme="minorHAnsi" w:hAnsiTheme="minorHAnsi" w:cs="AGaramond"/>
          <w:color w:val="000000"/>
          <w:sz w:val="22"/>
          <w:szCs w:val="22"/>
        </w:rPr>
        <w:t xml:space="preserve">University Counseling and </w:t>
      </w:r>
    </w:p>
    <w:p w14:paraId="01534AEE" w14:textId="77777777" w:rsidR="00B01B82" w:rsidRPr="003F1260" w:rsidRDefault="00B01B82" w:rsidP="002C63F3">
      <w:pPr>
        <w:pStyle w:val="Pa11"/>
        <w:tabs>
          <w:tab w:val="left" w:leader="dot" w:pos="2880"/>
        </w:tabs>
        <w:rPr>
          <w:rFonts w:asciiTheme="minorHAnsi" w:hAnsiTheme="minorHAnsi" w:cs="AGaramond"/>
          <w:color w:val="000000"/>
          <w:sz w:val="22"/>
          <w:szCs w:val="22"/>
        </w:rPr>
      </w:pPr>
      <w:r w:rsidRPr="003F1260">
        <w:rPr>
          <w:rFonts w:asciiTheme="minorHAnsi" w:hAnsiTheme="minorHAnsi" w:cs="AGaramond"/>
          <w:color w:val="000000"/>
          <w:sz w:val="22"/>
          <w:szCs w:val="22"/>
        </w:rPr>
        <w:t>Consulting Services</w:t>
      </w:r>
      <w:r w:rsidRPr="003F1260">
        <w:rPr>
          <w:rFonts w:asciiTheme="minorHAnsi" w:hAnsiTheme="minorHAnsi" w:cs="AGaramond"/>
          <w:color w:val="000000"/>
          <w:sz w:val="22"/>
          <w:szCs w:val="22"/>
        </w:rPr>
        <w:tab/>
        <w:t>624-3323</w:t>
      </w:r>
    </w:p>
    <w:p w14:paraId="736E3A2A"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University Escort Service</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624-9255</w:t>
      </w:r>
    </w:p>
    <w:p w14:paraId="66BA55D1"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Boynton Health Services</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625-</w:t>
      </w:r>
      <w:r w:rsidR="00434B61">
        <w:rPr>
          <w:rFonts w:asciiTheme="minorHAnsi" w:hAnsiTheme="minorHAnsi" w:cs="AGaramond"/>
          <w:color w:val="000000"/>
          <w:sz w:val="22"/>
          <w:szCs w:val="22"/>
        </w:rPr>
        <w:t>3222</w:t>
      </w:r>
    </w:p>
    <w:p w14:paraId="157B2259"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Helpline/E-Mail</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626-4276</w:t>
      </w:r>
    </w:p>
    <w:p w14:paraId="2FE167A1" w14:textId="77777777" w:rsidR="00B01B82" w:rsidRPr="003F1260" w:rsidRDefault="005D3E0A" w:rsidP="002C63F3">
      <w:pPr>
        <w:tabs>
          <w:tab w:val="left" w:leader="dot" w:pos="2880"/>
        </w:tabs>
        <w:spacing w:after="0"/>
        <w:rPr>
          <w:rFonts w:cs="AGaramond"/>
          <w:color w:val="000000"/>
        </w:rPr>
      </w:pPr>
      <w:r>
        <w:rPr>
          <w:rFonts w:cs="AGaramond"/>
          <w:color w:val="000000"/>
        </w:rPr>
        <w:t>Helpline/ Web Registration</w:t>
      </w:r>
      <w:r w:rsidR="00B01B82" w:rsidRPr="003F1260">
        <w:rPr>
          <w:rFonts w:cs="Avenir 65 Medium"/>
          <w:color w:val="000000"/>
        </w:rPr>
        <w:tab/>
      </w:r>
      <w:r w:rsidR="00B01B82" w:rsidRPr="003F1260">
        <w:rPr>
          <w:rFonts w:cs="AGaramond"/>
          <w:color w:val="000000"/>
        </w:rPr>
        <w:t>625-5333</w:t>
      </w:r>
    </w:p>
    <w:p w14:paraId="75516746" w14:textId="77777777" w:rsidR="00B01B82" w:rsidRPr="003F1260" w:rsidRDefault="00B01B82" w:rsidP="002C63F3">
      <w:pPr>
        <w:pStyle w:val="HandbookHeading"/>
        <w:spacing w:before="0" w:after="120"/>
        <w:rPr>
          <w:rFonts w:asciiTheme="minorHAnsi" w:hAnsiTheme="minorHAnsi"/>
        </w:rPr>
      </w:pPr>
    </w:p>
    <w:p w14:paraId="4EF3D5D3" w14:textId="77777777" w:rsidR="00B01B82" w:rsidRPr="003F1260" w:rsidRDefault="00B01B82" w:rsidP="002C63F3">
      <w:pPr>
        <w:pStyle w:val="HandbookHeading"/>
        <w:spacing w:before="0" w:after="120"/>
        <w:rPr>
          <w:rFonts w:asciiTheme="minorHAnsi" w:hAnsiTheme="minorHAnsi"/>
        </w:rPr>
      </w:pPr>
    </w:p>
    <w:p w14:paraId="7B5EE0FB" w14:textId="77777777" w:rsidR="00B01B82" w:rsidRPr="003F1260" w:rsidRDefault="00B01B82" w:rsidP="002C63F3">
      <w:pPr>
        <w:pStyle w:val="HandbookHeading"/>
        <w:spacing w:before="0" w:after="120"/>
        <w:rPr>
          <w:rFonts w:asciiTheme="minorHAnsi" w:hAnsiTheme="minorHAnsi"/>
        </w:rPr>
      </w:pPr>
    </w:p>
    <w:p w14:paraId="01E9FB84" w14:textId="77777777" w:rsidR="00B01B82" w:rsidRPr="003F1260" w:rsidRDefault="00B01B82" w:rsidP="002C63F3">
      <w:pPr>
        <w:pStyle w:val="HandbookHeading"/>
        <w:spacing w:before="0" w:after="120"/>
        <w:rPr>
          <w:rFonts w:asciiTheme="minorHAnsi" w:hAnsiTheme="minorHAnsi"/>
        </w:rPr>
      </w:pPr>
    </w:p>
    <w:p w14:paraId="0862B406" w14:textId="77777777" w:rsidR="00B01B82" w:rsidRPr="003F1260" w:rsidRDefault="00B01B82" w:rsidP="000649EA">
      <w:pPr>
        <w:pStyle w:val="HandbookHeading"/>
        <w:spacing w:before="0" w:after="120"/>
        <w:outlineLvl w:val="0"/>
        <w:rPr>
          <w:rFonts w:asciiTheme="minorHAnsi" w:hAnsiTheme="minorHAnsi"/>
          <w:sz w:val="28"/>
          <w:szCs w:val="28"/>
        </w:rPr>
      </w:pPr>
      <w:r w:rsidRPr="003F1260">
        <w:rPr>
          <w:rFonts w:asciiTheme="minorHAnsi" w:hAnsiTheme="minorHAnsi"/>
          <w:sz w:val="28"/>
          <w:szCs w:val="28"/>
        </w:rPr>
        <w:lastRenderedPageBreak/>
        <w:t>Team Offices</w:t>
      </w:r>
    </w:p>
    <w:p w14:paraId="4DA0FF15"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Baseball</w:t>
      </w:r>
      <w:r w:rsidR="00B01B82" w:rsidRPr="003F1260">
        <w:rPr>
          <w:rFonts w:asciiTheme="minorHAnsi" w:hAnsiTheme="minorHAnsi" w:cs="AGaramond"/>
          <w:color w:val="000000"/>
          <w:sz w:val="22"/>
          <w:szCs w:val="22"/>
        </w:rPr>
        <w:tab/>
        <w:t>625-1060</w:t>
      </w:r>
    </w:p>
    <w:p w14:paraId="34669C3E"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Basketball (Men’s)</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625-3085</w:t>
      </w:r>
    </w:p>
    <w:p w14:paraId="5F84B5FC"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Basketball (Women’s)</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624-3563</w:t>
      </w:r>
    </w:p>
    <w:p w14:paraId="01467EFC" w14:textId="77777777" w:rsidR="00B01B82" w:rsidRPr="003F1260" w:rsidRDefault="00B01B82" w:rsidP="002C63F3">
      <w:pPr>
        <w:pStyle w:val="Pa11"/>
        <w:tabs>
          <w:tab w:val="left" w:leader="dot" w:pos="2880"/>
        </w:tabs>
        <w:rPr>
          <w:rFonts w:asciiTheme="minorHAnsi" w:hAnsiTheme="minorHAnsi" w:cs="AGaramond"/>
          <w:color w:val="000000"/>
          <w:sz w:val="22"/>
          <w:szCs w:val="22"/>
        </w:rPr>
      </w:pPr>
      <w:r w:rsidRPr="003F1260">
        <w:rPr>
          <w:rFonts w:asciiTheme="minorHAnsi" w:hAnsiTheme="minorHAnsi" w:cs="AGaramond"/>
          <w:color w:val="000000"/>
          <w:sz w:val="22"/>
          <w:szCs w:val="22"/>
        </w:rPr>
        <w:t>Cross Country (M</w:t>
      </w:r>
      <w:r w:rsidR="005D3E0A">
        <w:rPr>
          <w:rFonts w:asciiTheme="minorHAnsi" w:hAnsiTheme="minorHAnsi" w:cs="AGaramond"/>
          <w:color w:val="000000"/>
          <w:sz w:val="22"/>
          <w:szCs w:val="22"/>
        </w:rPr>
        <w:t>en’s)</w:t>
      </w:r>
      <w:r w:rsidRPr="003F1260">
        <w:rPr>
          <w:rFonts w:asciiTheme="minorHAnsi" w:hAnsiTheme="minorHAnsi" w:cs="Avenir 65 Medium"/>
          <w:color w:val="000000"/>
          <w:sz w:val="22"/>
          <w:szCs w:val="22"/>
        </w:rPr>
        <w:tab/>
      </w:r>
      <w:r w:rsidRPr="003F1260">
        <w:rPr>
          <w:rFonts w:asciiTheme="minorHAnsi" w:hAnsiTheme="minorHAnsi" w:cs="AGaramond"/>
          <w:color w:val="000000"/>
          <w:sz w:val="22"/>
          <w:szCs w:val="22"/>
        </w:rPr>
        <w:t>625-6063</w:t>
      </w:r>
    </w:p>
    <w:p w14:paraId="08823562"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Cross Country (Women’s)</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624-6533</w:t>
      </w:r>
    </w:p>
    <w:p w14:paraId="0646AE0C"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Football</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624-6004</w:t>
      </w:r>
    </w:p>
    <w:p w14:paraId="608FBF3D"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Golf (Men’s)</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625-6063</w:t>
      </w:r>
    </w:p>
    <w:p w14:paraId="05A86430"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Golf (Women’s)</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625-6063</w:t>
      </w:r>
    </w:p>
    <w:p w14:paraId="28183924"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Gymnastics (Men’s)</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626-1320</w:t>
      </w:r>
    </w:p>
    <w:p w14:paraId="4454DA4B"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Gymnastics (Women’s)</w:t>
      </w:r>
      <w:r w:rsidR="00B01B82" w:rsidRPr="003F1260">
        <w:rPr>
          <w:rFonts w:asciiTheme="minorHAnsi" w:hAnsiTheme="minorHAnsi" w:cs="AGaramond"/>
          <w:color w:val="000000"/>
          <w:sz w:val="22"/>
          <w:szCs w:val="22"/>
        </w:rPr>
        <w:tab/>
        <w:t>624-4331</w:t>
      </w:r>
    </w:p>
    <w:p w14:paraId="06473C47"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Hockey (Men’s)</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625-2886</w:t>
      </w:r>
    </w:p>
    <w:p w14:paraId="75E018C7"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Hockey (Women’s)</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625-0188</w:t>
      </w:r>
    </w:p>
    <w:p w14:paraId="312371D8"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Rowing</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625-0188</w:t>
      </w:r>
    </w:p>
    <w:p w14:paraId="37D34682"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Soccer</w:t>
      </w:r>
      <w:r w:rsidR="00B01B82" w:rsidRPr="003F1260">
        <w:rPr>
          <w:rFonts w:asciiTheme="minorHAnsi" w:hAnsiTheme="minorHAnsi" w:cs="AGaramond"/>
          <w:color w:val="000000"/>
          <w:sz w:val="22"/>
          <w:szCs w:val="22"/>
        </w:rPr>
        <w:tab/>
        <w:t>624-4331</w:t>
      </w:r>
    </w:p>
    <w:p w14:paraId="3F44B74D"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Softball</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626-5594</w:t>
      </w:r>
    </w:p>
    <w:p w14:paraId="4A38E927"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Swimming &amp; Diving</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626-1320</w:t>
      </w:r>
    </w:p>
    <w:p w14:paraId="04555164"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Tennis (Men’s)</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625-1013</w:t>
      </w:r>
    </w:p>
    <w:p w14:paraId="58202319"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Tennis (Women’s)</w:t>
      </w:r>
      <w:r w:rsidR="00B01B82" w:rsidRPr="003F1260">
        <w:rPr>
          <w:rFonts w:asciiTheme="minorHAnsi" w:hAnsiTheme="minorHAnsi" w:cs="AGaramond"/>
          <w:color w:val="000000"/>
          <w:sz w:val="22"/>
          <w:szCs w:val="22"/>
        </w:rPr>
        <w:tab/>
        <w:t>625-1013</w:t>
      </w:r>
    </w:p>
    <w:p w14:paraId="63EF51A4"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Track (Men’s)</w:t>
      </w:r>
      <w:r w:rsidR="00B01B82" w:rsidRPr="003F1260">
        <w:rPr>
          <w:rFonts w:asciiTheme="minorHAnsi" w:hAnsiTheme="minorHAnsi" w:cs="AGaramond"/>
          <w:color w:val="000000"/>
          <w:sz w:val="22"/>
          <w:szCs w:val="22"/>
        </w:rPr>
        <w:tab/>
        <w:t>625-6063</w:t>
      </w:r>
    </w:p>
    <w:p w14:paraId="6F1BFF6E"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Track (Women’s)</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624-6533</w:t>
      </w:r>
    </w:p>
    <w:p w14:paraId="20230CA9"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Volleyball</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624-6533</w:t>
      </w:r>
    </w:p>
    <w:p w14:paraId="7BA95FDF"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Wrestling</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625-1013</w:t>
      </w:r>
    </w:p>
    <w:p w14:paraId="2BCFDBDC" w14:textId="77777777" w:rsidR="00B01B82" w:rsidRPr="003F1260" w:rsidRDefault="00B01B82" w:rsidP="002C63F3">
      <w:pPr>
        <w:pStyle w:val="HandbookHeading"/>
        <w:spacing w:before="0" w:after="120"/>
        <w:rPr>
          <w:rFonts w:asciiTheme="minorHAnsi" w:hAnsiTheme="minorHAnsi"/>
        </w:rPr>
      </w:pPr>
    </w:p>
    <w:p w14:paraId="6032457C" w14:textId="77777777" w:rsidR="00B01B82" w:rsidRPr="003F1260" w:rsidRDefault="00B01B82" w:rsidP="000649EA">
      <w:pPr>
        <w:pStyle w:val="HandbookHeading"/>
        <w:spacing w:before="0" w:after="120"/>
        <w:outlineLvl w:val="0"/>
        <w:rPr>
          <w:rFonts w:asciiTheme="minorHAnsi" w:hAnsiTheme="minorHAnsi"/>
          <w:sz w:val="28"/>
          <w:szCs w:val="28"/>
        </w:rPr>
      </w:pPr>
      <w:r w:rsidRPr="003F1260">
        <w:rPr>
          <w:rFonts w:asciiTheme="minorHAnsi" w:hAnsiTheme="minorHAnsi"/>
          <w:sz w:val="28"/>
          <w:szCs w:val="28"/>
        </w:rPr>
        <w:t>Emergency</w:t>
      </w:r>
    </w:p>
    <w:p w14:paraId="03A09997"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Emergency</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911</w:t>
      </w:r>
    </w:p>
    <w:p w14:paraId="4330ECC7"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Crisis Connection</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379-6363</w:t>
      </w:r>
    </w:p>
    <w:p w14:paraId="46F86D9A" w14:textId="77777777" w:rsidR="00B01B82" w:rsidRPr="003F1260" w:rsidRDefault="00B01B82" w:rsidP="002C63F3">
      <w:pPr>
        <w:pStyle w:val="Pa11"/>
        <w:tabs>
          <w:tab w:val="left" w:leader="dot" w:pos="2880"/>
        </w:tabs>
        <w:rPr>
          <w:rFonts w:asciiTheme="minorHAnsi" w:hAnsiTheme="minorHAnsi" w:cs="AGaramond"/>
          <w:color w:val="000000"/>
          <w:sz w:val="22"/>
          <w:szCs w:val="22"/>
        </w:rPr>
      </w:pPr>
      <w:r w:rsidRPr="003F1260">
        <w:rPr>
          <w:rFonts w:asciiTheme="minorHAnsi" w:hAnsiTheme="minorHAnsi" w:cs="AGaramond"/>
          <w:color w:val="000000"/>
          <w:sz w:val="22"/>
          <w:szCs w:val="22"/>
        </w:rPr>
        <w:t>Poiso</w:t>
      </w:r>
      <w:r w:rsidR="005D3E0A">
        <w:rPr>
          <w:rFonts w:asciiTheme="minorHAnsi" w:hAnsiTheme="minorHAnsi" w:cs="AGaramond"/>
          <w:color w:val="000000"/>
          <w:sz w:val="22"/>
          <w:szCs w:val="22"/>
        </w:rPr>
        <w:t>n Treatment</w:t>
      </w:r>
      <w:r w:rsidRPr="003F1260">
        <w:rPr>
          <w:rFonts w:asciiTheme="minorHAnsi" w:hAnsiTheme="minorHAnsi" w:cs="AGaramond"/>
          <w:color w:val="000000"/>
          <w:sz w:val="22"/>
          <w:szCs w:val="22"/>
        </w:rPr>
        <w:tab/>
        <w:t>347-3141</w:t>
      </w:r>
    </w:p>
    <w:p w14:paraId="43918895" w14:textId="77777777" w:rsidR="00B01B82" w:rsidRPr="003F1260" w:rsidRDefault="005D3E0A" w:rsidP="002C63F3">
      <w:pPr>
        <w:pStyle w:val="Pa11"/>
        <w:tabs>
          <w:tab w:val="left" w:leader="dot" w:pos="2880"/>
        </w:tabs>
        <w:rPr>
          <w:rFonts w:asciiTheme="minorHAnsi" w:hAnsiTheme="minorHAnsi" w:cs="AGaramond"/>
          <w:color w:val="000000"/>
          <w:sz w:val="22"/>
          <w:szCs w:val="22"/>
        </w:rPr>
      </w:pPr>
      <w:r>
        <w:rPr>
          <w:rFonts w:asciiTheme="minorHAnsi" w:hAnsiTheme="minorHAnsi" w:cs="AGaramond"/>
          <w:color w:val="000000"/>
          <w:sz w:val="22"/>
          <w:szCs w:val="22"/>
        </w:rPr>
        <w:t>Sexual Violence Crisis Line</w:t>
      </w:r>
      <w:r w:rsidR="00B01B82" w:rsidRPr="003F1260">
        <w:rPr>
          <w:rFonts w:asciiTheme="minorHAnsi" w:hAnsiTheme="minorHAnsi" w:cs="Avenir 65 Medium"/>
          <w:color w:val="000000"/>
          <w:sz w:val="22"/>
          <w:szCs w:val="22"/>
        </w:rPr>
        <w:tab/>
      </w:r>
      <w:r w:rsidR="00B01B82" w:rsidRPr="003F1260">
        <w:rPr>
          <w:rFonts w:asciiTheme="minorHAnsi" w:hAnsiTheme="minorHAnsi" w:cs="AGaramond"/>
          <w:color w:val="000000"/>
          <w:sz w:val="22"/>
          <w:szCs w:val="22"/>
        </w:rPr>
        <w:t>626-9111</w:t>
      </w:r>
    </w:p>
    <w:p w14:paraId="41319B96" w14:textId="77777777" w:rsidR="00B01B82" w:rsidRPr="003F1260" w:rsidRDefault="005D3E0A" w:rsidP="002C63F3">
      <w:pPr>
        <w:tabs>
          <w:tab w:val="left" w:leader="dot" w:pos="2880"/>
        </w:tabs>
        <w:spacing w:after="0"/>
      </w:pPr>
      <w:r>
        <w:rPr>
          <w:rFonts w:cs="AGaramond"/>
          <w:color w:val="000000"/>
        </w:rPr>
        <w:t>Suicide Prevention</w:t>
      </w:r>
      <w:r w:rsidR="00B01B82" w:rsidRPr="003F1260">
        <w:rPr>
          <w:rFonts w:cs="Avenir 65 Medium"/>
          <w:color w:val="000000"/>
        </w:rPr>
        <w:tab/>
      </w:r>
      <w:r w:rsidR="00B01B82" w:rsidRPr="003F1260">
        <w:rPr>
          <w:rFonts w:cs="AGaramond"/>
          <w:color w:val="000000"/>
        </w:rPr>
        <w:t>1-800-273-TALK</w:t>
      </w:r>
    </w:p>
    <w:p w14:paraId="272AB311" w14:textId="77777777" w:rsidR="00B01B82" w:rsidRPr="003F1260" w:rsidRDefault="00B01B82" w:rsidP="002C63F3">
      <w:pPr>
        <w:pStyle w:val="HandbookHeading"/>
        <w:spacing w:before="0" w:after="120"/>
        <w:rPr>
          <w:rFonts w:asciiTheme="minorHAnsi" w:hAnsiTheme="minorHAnsi"/>
        </w:rPr>
      </w:pPr>
    </w:p>
    <w:p w14:paraId="2C246A65" w14:textId="77777777" w:rsidR="00B01B82" w:rsidRDefault="00B01B82" w:rsidP="00317E01">
      <w:pPr>
        <w:spacing w:after="0"/>
      </w:pPr>
    </w:p>
    <w:p w14:paraId="0C1268A8" w14:textId="77777777" w:rsidR="00B01B82" w:rsidRDefault="00B01B82" w:rsidP="00317E01">
      <w:pPr>
        <w:spacing w:after="0"/>
      </w:pPr>
    </w:p>
    <w:p w14:paraId="39459ED8" w14:textId="77777777" w:rsidR="00B01B82" w:rsidRDefault="00B01B82" w:rsidP="00317E01">
      <w:pPr>
        <w:spacing w:after="0"/>
      </w:pPr>
    </w:p>
    <w:p w14:paraId="3EEB8595" w14:textId="77777777" w:rsidR="00B01B82" w:rsidRDefault="00B01B82" w:rsidP="00317E01">
      <w:pPr>
        <w:spacing w:after="0"/>
      </w:pPr>
    </w:p>
    <w:p w14:paraId="6C70790C" w14:textId="77777777" w:rsidR="00B01B82" w:rsidRDefault="00B01B82" w:rsidP="00317E01">
      <w:pPr>
        <w:spacing w:after="0"/>
      </w:pPr>
    </w:p>
    <w:p w14:paraId="31E0ABFC" w14:textId="77777777" w:rsidR="00B01B82" w:rsidRDefault="00B01B82" w:rsidP="00317E01">
      <w:pPr>
        <w:spacing w:after="0"/>
        <w:sectPr w:rsidR="00B01B82" w:rsidSect="002C63F3">
          <w:headerReference w:type="default" r:id="rId22"/>
          <w:footerReference w:type="default" r:id="rId23"/>
          <w:pgSz w:w="12240" w:h="15840"/>
          <w:pgMar w:top="1440" w:right="1440" w:bottom="1440" w:left="1440" w:header="1440" w:footer="1440" w:gutter="0"/>
          <w:cols w:num="2" w:space="720"/>
          <w:docGrid w:linePitch="360"/>
        </w:sectPr>
      </w:pPr>
    </w:p>
    <w:p w14:paraId="1332A84F" w14:textId="77777777" w:rsidR="00B01B82" w:rsidRDefault="00B01B82">
      <w:pPr>
        <w:rPr>
          <w:rFonts w:ascii="Arial" w:hAnsi="Arial" w:cs="Arial"/>
        </w:rPr>
        <w:sectPr w:rsidR="00B01B82" w:rsidSect="002C63F3">
          <w:headerReference w:type="default" r:id="rId24"/>
          <w:footerReference w:type="default" r:id="rId25"/>
          <w:pgSz w:w="12240" w:h="15840"/>
          <w:pgMar w:top="1440" w:right="1440" w:bottom="1440" w:left="1440" w:header="1440" w:footer="1440" w:gutter="0"/>
          <w:cols w:num="2" w:space="720"/>
          <w:docGrid w:linePitch="360"/>
        </w:sectPr>
      </w:pPr>
      <w:r>
        <w:rPr>
          <w:noProof/>
        </w:rPr>
        <w:lastRenderedPageBreak/>
        <w:drawing>
          <wp:anchor distT="0" distB="0" distL="114300" distR="114300" simplePos="0" relativeHeight="251666432" behindDoc="0" locked="0" layoutInCell="1" allowOverlap="1" wp14:anchorId="25240096" wp14:editId="713741BF">
            <wp:simplePos x="0" y="0"/>
            <wp:positionH relativeFrom="column">
              <wp:posOffset>-9525</wp:posOffset>
            </wp:positionH>
            <wp:positionV relativeFrom="paragraph">
              <wp:posOffset>-19051</wp:posOffset>
            </wp:positionV>
            <wp:extent cx="5924550" cy="93545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25802" t="23660" r="25481" b="62657"/>
                    <a:stretch/>
                  </pic:blipFill>
                  <pic:spPr bwMode="auto">
                    <a:xfrm>
                      <a:off x="0" y="0"/>
                      <a:ext cx="5924550" cy="935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6F964C" w14:textId="77777777" w:rsidR="00B01B82" w:rsidRDefault="00B01B82">
      <w:pPr>
        <w:rPr>
          <w:rFonts w:ascii="Arial" w:hAnsi="Arial" w:cs="Arial"/>
        </w:rPr>
      </w:pPr>
    </w:p>
    <w:p w14:paraId="68E5B2E8" w14:textId="77777777" w:rsidR="00B01B82" w:rsidRDefault="00B01B82">
      <w:pPr>
        <w:rPr>
          <w:rFonts w:ascii="Arial" w:hAnsi="Arial" w:cs="Arial"/>
        </w:rPr>
      </w:pPr>
    </w:p>
    <w:p w14:paraId="4F0D4B31" w14:textId="77777777" w:rsidR="00B01B82" w:rsidRDefault="00B01B82">
      <w:pPr>
        <w:rPr>
          <w:rFonts w:ascii="Arial" w:hAnsi="Arial" w:cs="Arial"/>
        </w:rPr>
      </w:pPr>
    </w:p>
    <w:p w14:paraId="4C0A79A1" w14:textId="77777777" w:rsidR="00B01B82" w:rsidRPr="00CF56E8" w:rsidRDefault="00B01B82" w:rsidP="002C63F3">
      <w:pPr>
        <w:spacing w:after="100"/>
        <w:rPr>
          <w:rFonts w:cs="Arial"/>
        </w:rPr>
      </w:pPr>
      <w:r w:rsidRPr="00CF56E8">
        <w:rPr>
          <w:noProof/>
        </w:rPr>
        <w:drawing>
          <wp:anchor distT="0" distB="0" distL="114300" distR="114300" simplePos="0" relativeHeight="251667456" behindDoc="0" locked="0" layoutInCell="1" allowOverlap="1" wp14:anchorId="6FE2329F" wp14:editId="53BCEFE0">
            <wp:simplePos x="0" y="0"/>
            <wp:positionH relativeFrom="column">
              <wp:posOffset>3848100</wp:posOffset>
            </wp:positionH>
            <wp:positionV relativeFrom="paragraph">
              <wp:posOffset>38735</wp:posOffset>
            </wp:positionV>
            <wp:extent cx="2019300" cy="251904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56090" t="45325" r="25802" b="14482"/>
                    <a:stretch/>
                  </pic:blipFill>
                  <pic:spPr bwMode="auto">
                    <a:xfrm>
                      <a:off x="0" y="0"/>
                      <a:ext cx="2019300" cy="2519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56E8">
        <w:rPr>
          <w:rFonts w:cs="Arial"/>
        </w:rPr>
        <w:t>Welcome back! I hope you had a wonderful summer and are ready to get back in to action, both academically and athletically! I am certainly ready for another great year!</w:t>
      </w:r>
    </w:p>
    <w:p w14:paraId="48E905BB" w14:textId="77777777" w:rsidR="00B01B82" w:rsidRPr="00CF56E8" w:rsidRDefault="00B01B82" w:rsidP="002C63F3">
      <w:pPr>
        <w:spacing w:after="100"/>
        <w:rPr>
          <w:rFonts w:cs="Arial"/>
        </w:rPr>
      </w:pPr>
      <w:r w:rsidRPr="00CF56E8">
        <w:rPr>
          <w:rFonts w:cs="Arial"/>
        </w:rPr>
        <w:t>One of the highlights of my summer was having the opportunity to travel around the great state of Minnesota with many of our coaches for the Gopher Road Trip Chalk Talk events.  There is a lot of excitement and support for the Gophers from all corners of the state!</w:t>
      </w:r>
    </w:p>
    <w:p w14:paraId="2E8DB485" w14:textId="77777777" w:rsidR="00B01B82" w:rsidRPr="00CF56E8" w:rsidRDefault="00B01B82" w:rsidP="002C63F3">
      <w:pPr>
        <w:spacing w:after="100"/>
        <w:rPr>
          <w:rFonts w:cs="Arial"/>
        </w:rPr>
      </w:pPr>
      <w:r w:rsidRPr="00CF56E8">
        <w:rPr>
          <w:rFonts w:cs="Arial"/>
        </w:rPr>
        <w:t xml:space="preserve">Gopher Athletics had much to be proud of last year, but the most impressive accomplishment may have been that in the spring semester, every one of our teams posted a term GPA of 3.0 or higher. Our success, both on and off the field, can be attributed to the hard work and dedication that all of you put forth, as well as the many individuals in our department who strive every day to help you achieve your goals. </w:t>
      </w:r>
    </w:p>
    <w:p w14:paraId="0D532723" w14:textId="77777777" w:rsidR="00B01B82" w:rsidRPr="00CF56E8" w:rsidRDefault="00B01B82" w:rsidP="002C63F3">
      <w:pPr>
        <w:spacing w:after="100"/>
        <w:rPr>
          <w:rFonts w:cs="Arial"/>
        </w:rPr>
      </w:pPr>
      <w:r w:rsidRPr="00CF56E8">
        <w:rPr>
          <w:rFonts w:cs="Arial"/>
        </w:rPr>
        <w:t>Teamwork is the key and it has been my experience that a great support system is critical to achieving success, especially when you are expected to excel in the classroom, on the playing field and in the community. To help you realize your goals, I strongly encourage you to take full advantage of the resources listed in this handbook. I also ask that you read and understand what is expected of you as a Gopher student-athlete concerning our code of conduct and eligibility requirements.</w:t>
      </w:r>
    </w:p>
    <w:p w14:paraId="4A1134DE" w14:textId="77777777" w:rsidR="00B01B82" w:rsidRPr="00CF56E8" w:rsidRDefault="00B01B82" w:rsidP="002C63F3">
      <w:pPr>
        <w:spacing w:after="100"/>
        <w:rPr>
          <w:rFonts w:cs="Arial"/>
        </w:rPr>
      </w:pPr>
      <w:r w:rsidRPr="00CF56E8">
        <w:rPr>
          <w:rFonts w:cs="Arial"/>
        </w:rPr>
        <w:t>I want you to have the most positive and successful educational and athletic experiences possible at the University of Minnesota and I look forward to celebrating each and every one of your successes.</w:t>
      </w:r>
    </w:p>
    <w:p w14:paraId="1126099C" w14:textId="77777777" w:rsidR="00B01B82" w:rsidRPr="00CF56E8" w:rsidRDefault="00B01B82" w:rsidP="002C63F3">
      <w:pPr>
        <w:spacing w:after="100"/>
        <w:rPr>
          <w:rFonts w:cs="Arial"/>
        </w:rPr>
      </w:pPr>
      <w:r w:rsidRPr="00CF56E8">
        <w:rPr>
          <w:rFonts w:cs="Arial"/>
        </w:rPr>
        <w:t>Go Gophers!</w:t>
      </w:r>
    </w:p>
    <w:p w14:paraId="7B4B5ACB" w14:textId="77777777" w:rsidR="00B01B82" w:rsidRPr="00CF56E8" w:rsidRDefault="00B01B82">
      <w:pPr>
        <w:rPr>
          <w:rFonts w:cs="Arial"/>
        </w:rPr>
      </w:pPr>
      <w:r w:rsidRPr="00CF56E8">
        <w:rPr>
          <w:rFonts w:cs="Arial"/>
          <w:noProof/>
        </w:rPr>
        <w:drawing>
          <wp:anchor distT="0" distB="0" distL="114300" distR="114300" simplePos="0" relativeHeight="251668480" behindDoc="0" locked="0" layoutInCell="1" allowOverlap="1" wp14:anchorId="124B56CB" wp14:editId="6F4D6B3B">
            <wp:simplePos x="0" y="0"/>
            <wp:positionH relativeFrom="column">
              <wp:posOffset>0</wp:posOffset>
            </wp:positionH>
            <wp:positionV relativeFrom="paragraph">
              <wp:posOffset>152684</wp:posOffset>
            </wp:positionV>
            <wp:extent cx="1486564" cy="797668"/>
            <wp:effectExtent l="0" t="0" r="0" b="2540"/>
            <wp:wrapNone/>
            <wp:docPr id="3" name="Picture 3" descr="F:\Student-Athlete Affairs\Student-Athlete Handbook\Teague 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tudent-Athlete Affairs\Student-Athlete Handbook\Teague signatur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91984" cy="800576"/>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56E8">
        <w:rPr>
          <w:rFonts w:cs="Arial"/>
        </w:rPr>
        <w:t xml:space="preserve">Sincerely, </w:t>
      </w:r>
    </w:p>
    <w:p w14:paraId="14E715A2" w14:textId="77777777" w:rsidR="00B01B82" w:rsidRPr="00CF56E8" w:rsidRDefault="00B01B82">
      <w:pPr>
        <w:rPr>
          <w:rFonts w:cs="Arial"/>
        </w:rPr>
      </w:pPr>
    </w:p>
    <w:p w14:paraId="0035B34F" w14:textId="77777777" w:rsidR="00B01B82" w:rsidRPr="00CF56E8" w:rsidRDefault="00B01B82" w:rsidP="002C63F3">
      <w:pPr>
        <w:spacing w:after="0" w:line="240" w:lineRule="auto"/>
        <w:rPr>
          <w:rFonts w:cs="Arial"/>
        </w:rPr>
      </w:pPr>
    </w:p>
    <w:p w14:paraId="272C8DCE" w14:textId="77777777" w:rsidR="00B01B82" w:rsidRPr="00CF56E8" w:rsidRDefault="00B01B82" w:rsidP="002C63F3">
      <w:pPr>
        <w:spacing w:after="0" w:line="240" w:lineRule="auto"/>
        <w:rPr>
          <w:rFonts w:cs="Arial"/>
        </w:rPr>
      </w:pPr>
    </w:p>
    <w:p w14:paraId="7348E2D6" w14:textId="77777777" w:rsidR="00B01B82" w:rsidRPr="00CF56E8" w:rsidRDefault="00B01B82" w:rsidP="000649EA">
      <w:pPr>
        <w:spacing w:after="0" w:line="240" w:lineRule="auto"/>
        <w:outlineLvl w:val="0"/>
        <w:rPr>
          <w:rFonts w:cs="Arial"/>
        </w:rPr>
      </w:pPr>
      <w:r w:rsidRPr="00CF56E8">
        <w:rPr>
          <w:rFonts w:cs="Arial"/>
        </w:rPr>
        <w:t>Norwood T. Teague</w:t>
      </w:r>
    </w:p>
    <w:p w14:paraId="4E333383" w14:textId="77777777" w:rsidR="00B01B82" w:rsidRPr="00CF56E8" w:rsidRDefault="00B01B82" w:rsidP="002C63F3">
      <w:pPr>
        <w:spacing w:after="0" w:line="240" w:lineRule="auto"/>
        <w:rPr>
          <w:rFonts w:cs="Arial"/>
        </w:rPr>
      </w:pPr>
      <w:r w:rsidRPr="00CF56E8">
        <w:rPr>
          <w:rFonts w:cs="Arial"/>
        </w:rPr>
        <w:t>Director of Athletics</w:t>
      </w:r>
    </w:p>
    <w:p w14:paraId="1D4C0787" w14:textId="77777777" w:rsidR="00B01B82" w:rsidRDefault="00B01B82" w:rsidP="002C63F3">
      <w:pPr>
        <w:rPr>
          <w:rFonts w:cs="Arial"/>
        </w:rPr>
        <w:sectPr w:rsidR="00B01B82" w:rsidSect="00B01B82">
          <w:type w:val="continuous"/>
          <w:pgSz w:w="12240" w:h="15840"/>
          <w:pgMar w:top="1440" w:right="1440" w:bottom="1440" w:left="1440" w:header="1440" w:footer="1440" w:gutter="0"/>
          <w:cols w:space="720"/>
          <w:docGrid w:linePitch="360"/>
        </w:sectPr>
      </w:pPr>
    </w:p>
    <w:p w14:paraId="08C97ED8" w14:textId="77777777" w:rsidR="006E1C76" w:rsidRDefault="006E1C76" w:rsidP="002C63F3">
      <w:pPr>
        <w:rPr>
          <w:rFonts w:cs="Arial"/>
        </w:rPr>
        <w:sectPr w:rsidR="006E1C76" w:rsidSect="00B01B82">
          <w:type w:val="continuous"/>
          <w:pgSz w:w="12240" w:h="15840"/>
          <w:pgMar w:top="1440" w:right="1440" w:bottom="1440" w:left="1440" w:header="1440" w:footer="1440" w:gutter="0"/>
          <w:cols w:num="2" w:space="720"/>
          <w:docGrid w:linePitch="360"/>
        </w:sectPr>
      </w:pPr>
    </w:p>
    <w:p w14:paraId="3513CBCF" w14:textId="77777777" w:rsidR="006E1C76" w:rsidRDefault="006E1C76" w:rsidP="002C63F3">
      <w:pPr>
        <w:pStyle w:val="Default"/>
        <w:spacing w:after="260" w:line="181" w:lineRule="atLeast"/>
        <w:rPr>
          <w:sz w:val="22"/>
          <w:szCs w:val="22"/>
        </w:rPr>
      </w:pPr>
      <w:r>
        <w:rPr>
          <w:noProof/>
        </w:rPr>
        <w:lastRenderedPageBreak/>
        <w:drawing>
          <wp:anchor distT="0" distB="0" distL="114300" distR="114300" simplePos="0" relativeHeight="251670528" behindDoc="0" locked="0" layoutInCell="1" allowOverlap="1" wp14:anchorId="0817AD33" wp14:editId="0F5C2D43">
            <wp:simplePos x="0" y="0"/>
            <wp:positionH relativeFrom="column">
              <wp:posOffset>-19455</wp:posOffset>
            </wp:positionH>
            <wp:positionV relativeFrom="paragraph">
              <wp:posOffset>-38911</wp:posOffset>
            </wp:positionV>
            <wp:extent cx="5933872" cy="95876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l="27213" t="26822" r="24098" b="59181"/>
                    <a:stretch/>
                  </pic:blipFill>
                  <pic:spPr bwMode="auto">
                    <a:xfrm>
                      <a:off x="0" y="0"/>
                      <a:ext cx="5932845" cy="9585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7E8589" w14:textId="77777777" w:rsidR="006E1C76" w:rsidRDefault="006E1C76" w:rsidP="002C63F3">
      <w:pPr>
        <w:pStyle w:val="Default"/>
        <w:spacing w:after="260" w:line="181" w:lineRule="atLeast"/>
        <w:rPr>
          <w:sz w:val="22"/>
          <w:szCs w:val="22"/>
        </w:rPr>
      </w:pPr>
    </w:p>
    <w:p w14:paraId="37D5C198" w14:textId="77777777" w:rsidR="006E1C76" w:rsidRDefault="006E1C76" w:rsidP="002C63F3">
      <w:pPr>
        <w:pStyle w:val="Default"/>
        <w:spacing w:after="260" w:line="181" w:lineRule="atLeast"/>
        <w:rPr>
          <w:sz w:val="22"/>
          <w:szCs w:val="22"/>
        </w:rPr>
      </w:pPr>
    </w:p>
    <w:p w14:paraId="1E70C27B" w14:textId="77777777" w:rsidR="006E1C76" w:rsidRDefault="006E1C76" w:rsidP="002C63F3">
      <w:pPr>
        <w:pStyle w:val="Default"/>
        <w:spacing w:after="260" w:line="181" w:lineRule="atLeast"/>
        <w:rPr>
          <w:sz w:val="22"/>
          <w:szCs w:val="22"/>
        </w:rPr>
      </w:pPr>
    </w:p>
    <w:p w14:paraId="66E1AF7D" w14:textId="77777777" w:rsidR="006E1C76" w:rsidRDefault="006E1C76" w:rsidP="002C63F3">
      <w:pPr>
        <w:pStyle w:val="Default"/>
        <w:spacing w:after="260" w:line="181" w:lineRule="atLeast"/>
        <w:rPr>
          <w:sz w:val="22"/>
          <w:szCs w:val="22"/>
        </w:rPr>
        <w:sectPr w:rsidR="006E1C76" w:rsidSect="006E1C76">
          <w:footerReference w:type="default" r:id="rId29"/>
          <w:pgSz w:w="12240" w:h="15840"/>
          <w:pgMar w:top="1440" w:right="1440" w:bottom="1440" w:left="1440" w:header="1440" w:footer="1440" w:gutter="0"/>
          <w:cols w:num="2" w:space="720"/>
          <w:docGrid w:linePitch="360"/>
        </w:sectPr>
      </w:pPr>
    </w:p>
    <w:p w14:paraId="7B164132" w14:textId="77777777" w:rsidR="006E1C76" w:rsidRDefault="006E1C76" w:rsidP="002C63F3">
      <w:pPr>
        <w:pStyle w:val="Default"/>
        <w:spacing w:after="260" w:line="181" w:lineRule="atLeast"/>
        <w:rPr>
          <w:sz w:val="22"/>
          <w:szCs w:val="22"/>
        </w:rPr>
      </w:pPr>
    </w:p>
    <w:p w14:paraId="1FD025DC" w14:textId="77777777" w:rsidR="006E1C76" w:rsidRDefault="006E1C76" w:rsidP="002C63F3">
      <w:pPr>
        <w:pStyle w:val="Default"/>
        <w:spacing w:after="260" w:line="181" w:lineRule="atLeast"/>
        <w:rPr>
          <w:rFonts w:asciiTheme="minorHAnsi" w:hAnsiTheme="minorHAnsi"/>
          <w:sz w:val="22"/>
          <w:szCs w:val="22"/>
        </w:rPr>
      </w:pPr>
    </w:p>
    <w:p w14:paraId="0F4924CB" w14:textId="77777777" w:rsidR="006E1C76" w:rsidRPr="0085141F" w:rsidRDefault="006E1C76" w:rsidP="000649EA">
      <w:pPr>
        <w:pStyle w:val="Default"/>
        <w:spacing w:after="260" w:line="181" w:lineRule="atLeast"/>
        <w:outlineLvl w:val="0"/>
        <w:rPr>
          <w:rFonts w:asciiTheme="minorHAnsi" w:hAnsiTheme="minorHAnsi"/>
          <w:sz w:val="22"/>
          <w:szCs w:val="22"/>
        </w:rPr>
      </w:pPr>
      <w:r w:rsidRPr="0085141F">
        <w:rPr>
          <w:rFonts w:asciiTheme="minorHAnsi" w:hAnsiTheme="minorHAnsi"/>
          <w:noProof/>
        </w:rPr>
        <w:drawing>
          <wp:anchor distT="0" distB="0" distL="114300" distR="114300" simplePos="0" relativeHeight="251671552" behindDoc="1" locked="0" layoutInCell="1" allowOverlap="1" wp14:anchorId="5E410B80" wp14:editId="00631521">
            <wp:simplePos x="0" y="0"/>
            <wp:positionH relativeFrom="column">
              <wp:posOffset>3852545</wp:posOffset>
            </wp:positionH>
            <wp:positionV relativeFrom="paragraph">
              <wp:posOffset>57785</wp:posOffset>
            </wp:positionV>
            <wp:extent cx="2010410" cy="2338070"/>
            <wp:effectExtent l="0" t="0" r="8890" b="5080"/>
            <wp:wrapTight wrapText="bothSides">
              <wp:wrapPolygon edited="0">
                <wp:start x="0" y="0"/>
                <wp:lineTo x="0" y="21471"/>
                <wp:lineTo x="21491" y="21471"/>
                <wp:lineTo x="21491"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l="60479" t="48982" r="25425" b="21865"/>
                    <a:stretch/>
                  </pic:blipFill>
                  <pic:spPr bwMode="auto">
                    <a:xfrm>
                      <a:off x="0" y="0"/>
                      <a:ext cx="2010410" cy="2338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141F">
        <w:rPr>
          <w:rFonts w:asciiTheme="minorHAnsi" w:hAnsiTheme="minorHAnsi"/>
          <w:sz w:val="22"/>
          <w:szCs w:val="22"/>
        </w:rPr>
        <w:t>Welcome Student-Athletes!</w:t>
      </w:r>
    </w:p>
    <w:p w14:paraId="0415383F" w14:textId="77777777" w:rsidR="006E1C76" w:rsidRPr="0085141F" w:rsidRDefault="006E1C76" w:rsidP="002C63F3">
      <w:pPr>
        <w:pStyle w:val="Pa13"/>
        <w:spacing w:after="100"/>
        <w:rPr>
          <w:rFonts w:asciiTheme="minorHAnsi" w:hAnsiTheme="minorHAnsi" w:cs="AGaramond"/>
          <w:color w:val="000000"/>
          <w:sz w:val="22"/>
          <w:szCs w:val="22"/>
        </w:rPr>
      </w:pPr>
      <w:r w:rsidRPr="0085141F">
        <w:rPr>
          <w:rFonts w:asciiTheme="minorHAnsi" w:hAnsiTheme="minorHAnsi" w:cs="AGaramond"/>
          <w:color w:val="000000"/>
          <w:sz w:val="22"/>
          <w:szCs w:val="22"/>
        </w:rPr>
        <w:t>The Office of Undergraduate Education provides support to students and academic units across campus. Their initiatives focus on developing excel</w:t>
      </w:r>
      <w:r w:rsidRPr="0085141F">
        <w:rPr>
          <w:rFonts w:asciiTheme="minorHAnsi" w:hAnsiTheme="minorHAnsi" w:cs="AGaramond"/>
          <w:color w:val="000000"/>
          <w:sz w:val="22"/>
          <w:szCs w:val="22"/>
        </w:rPr>
        <w:softHyphen/>
        <w:t>lence and distinctiveness in areas that will help attract and retain the best students while creating a distinctive educational program that will graduate students who can solve problems, communicate effectively, think critically, and have the knowl</w:t>
      </w:r>
      <w:r w:rsidRPr="0085141F">
        <w:rPr>
          <w:rFonts w:asciiTheme="minorHAnsi" w:hAnsiTheme="minorHAnsi" w:cs="AGaramond"/>
          <w:color w:val="000000"/>
          <w:sz w:val="22"/>
          <w:szCs w:val="22"/>
        </w:rPr>
        <w:softHyphen/>
        <w:t xml:space="preserve">edge and skills to be productive life-long learners, leaders, and global citizens. </w:t>
      </w:r>
    </w:p>
    <w:p w14:paraId="3D1B7AB7" w14:textId="77777777" w:rsidR="006E1C76" w:rsidRPr="0085141F" w:rsidRDefault="006E1C76" w:rsidP="002C63F3">
      <w:pPr>
        <w:pStyle w:val="BodyHandbook"/>
        <w:rPr>
          <w:rFonts w:asciiTheme="minorHAnsi" w:hAnsiTheme="minorHAnsi"/>
        </w:rPr>
      </w:pPr>
      <w:r w:rsidRPr="0085141F">
        <w:rPr>
          <w:rFonts w:asciiTheme="minorHAnsi" w:hAnsiTheme="minorHAnsi"/>
        </w:rPr>
        <w:t>As part of the Office of Undergraduate Education, the McNamara Academic Center for Student-Athletes (MAC) is here to help you succeed academically and personally throughout your career as a student-athlete at the University of Minnesota. We understand the extraordinary time demands and individual aspirations you possess as a Gopher student-athlete and have developed support programs to help you succeed in the classroom and on the field of play. These programs include academic advising, learning programs, a state-of-the-art computer lab, eligibility monitoring and free tutorial assistance, as well as personal development, career development, and community service programs.</w:t>
      </w:r>
    </w:p>
    <w:p w14:paraId="623F904D" w14:textId="77777777" w:rsidR="006E1C76" w:rsidRPr="0085141F" w:rsidRDefault="006E1C76" w:rsidP="002C63F3">
      <w:pPr>
        <w:pStyle w:val="Pa13"/>
        <w:spacing w:after="100"/>
        <w:rPr>
          <w:rFonts w:asciiTheme="minorHAnsi" w:hAnsiTheme="minorHAnsi" w:cs="AGaramond"/>
          <w:color w:val="000000"/>
          <w:sz w:val="22"/>
          <w:szCs w:val="22"/>
        </w:rPr>
      </w:pPr>
      <w:r w:rsidRPr="0085141F">
        <w:rPr>
          <w:rFonts w:asciiTheme="minorHAnsi" w:hAnsiTheme="minorHAnsi" w:cs="AGaramond"/>
          <w:color w:val="000000"/>
          <w:sz w:val="22"/>
          <w:szCs w:val="22"/>
        </w:rPr>
        <w:t>Please take the time to read this handbook closely as it outlines your eligibility requirements and provides information about the services and staff within the Department of Intercollegiate Athletics. Our doors are always open, so please feel free to stop by the MAC at any time. Our staff looks forward to working with you throughout your career and is excited about the op</w:t>
      </w:r>
      <w:r w:rsidRPr="0085141F">
        <w:rPr>
          <w:rFonts w:asciiTheme="minorHAnsi" w:hAnsiTheme="minorHAnsi" w:cs="AGaramond"/>
          <w:color w:val="000000"/>
          <w:sz w:val="22"/>
          <w:szCs w:val="22"/>
        </w:rPr>
        <w:softHyphen/>
        <w:t xml:space="preserve">portunity for you to compete at the highest level, academically and athletically. </w:t>
      </w:r>
    </w:p>
    <w:p w14:paraId="3B8FC14D" w14:textId="77777777" w:rsidR="006E1C76" w:rsidRPr="0085141F" w:rsidRDefault="006E1C76" w:rsidP="002C63F3">
      <w:pPr>
        <w:pStyle w:val="Pa13"/>
        <w:spacing w:after="100"/>
        <w:rPr>
          <w:rFonts w:asciiTheme="minorHAnsi" w:hAnsiTheme="minorHAnsi" w:cs="AGaramond"/>
          <w:color w:val="000000"/>
          <w:sz w:val="22"/>
          <w:szCs w:val="22"/>
        </w:rPr>
      </w:pPr>
      <w:r w:rsidRPr="0085141F">
        <w:rPr>
          <w:rFonts w:asciiTheme="minorHAnsi" w:hAnsiTheme="minorHAnsi" w:cs="AGaramond"/>
          <w:color w:val="000000"/>
          <w:sz w:val="22"/>
          <w:szCs w:val="22"/>
        </w:rPr>
        <w:t>Go Gophers!</w:t>
      </w:r>
    </w:p>
    <w:p w14:paraId="14F76CF5" w14:textId="77777777" w:rsidR="006E1C76" w:rsidRPr="0085141F" w:rsidRDefault="006E1C76" w:rsidP="002C63F3">
      <w:pPr>
        <w:pStyle w:val="Pa14"/>
        <w:rPr>
          <w:rFonts w:asciiTheme="minorHAnsi" w:hAnsiTheme="minorHAnsi" w:cs="AGaramond"/>
          <w:color w:val="000000"/>
          <w:sz w:val="22"/>
          <w:szCs w:val="22"/>
        </w:rPr>
      </w:pPr>
      <w:r w:rsidRPr="0085141F">
        <w:rPr>
          <w:rFonts w:asciiTheme="minorHAnsi" w:hAnsiTheme="minorHAnsi" w:cs="AGaramond"/>
          <w:color w:val="000000"/>
          <w:sz w:val="22"/>
          <w:szCs w:val="22"/>
        </w:rPr>
        <w:t xml:space="preserve">Sincerely, </w:t>
      </w:r>
    </w:p>
    <w:p w14:paraId="731BBF81" w14:textId="77777777" w:rsidR="006E1C76" w:rsidRPr="0085141F" w:rsidRDefault="006E1C76" w:rsidP="002C63F3">
      <w:pPr>
        <w:pStyle w:val="Default"/>
        <w:rPr>
          <w:rFonts w:asciiTheme="minorHAnsi" w:hAnsiTheme="minorHAnsi"/>
          <w:sz w:val="22"/>
          <w:szCs w:val="22"/>
        </w:rPr>
      </w:pPr>
      <w:r w:rsidRPr="0085141F">
        <w:rPr>
          <w:rFonts w:asciiTheme="minorHAnsi" w:hAnsiTheme="minorHAnsi"/>
          <w:noProof/>
        </w:rPr>
        <w:drawing>
          <wp:anchor distT="0" distB="0" distL="114300" distR="114300" simplePos="0" relativeHeight="251672576" behindDoc="0" locked="0" layoutInCell="1" allowOverlap="1" wp14:anchorId="742E4E7A" wp14:editId="2F85A711">
            <wp:simplePos x="0" y="0"/>
            <wp:positionH relativeFrom="column">
              <wp:posOffset>0</wp:posOffset>
            </wp:positionH>
            <wp:positionV relativeFrom="paragraph">
              <wp:posOffset>58623</wp:posOffset>
            </wp:positionV>
            <wp:extent cx="1721796" cy="525294"/>
            <wp:effectExtent l="0" t="0" r="0" b="825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l="22623" t="64432" r="58033" b="25070"/>
                    <a:stretch/>
                  </pic:blipFill>
                  <pic:spPr bwMode="auto">
                    <a:xfrm>
                      <a:off x="0" y="0"/>
                      <a:ext cx="1721796" cy="5252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8EA32A" w14:textId="77777777" w:rsidR="006E1C76" w:rsidRPr="0085141F" w:rsidRDefault="006E1C76" w:rsidP="002C63F3">
      <w:pPr>
        <w:spacing w:after="0" w:line="240" w:lineRule="auto"/>
        <w:rPr>
          <w:rFonts w:cs="AGaramond"/>
          <w:color w:val="000000"/>
        </w:rPr>
      </w:pPr>
    </w:p>
    <w:p w14:paraId="1D1639EF" w14:textId="77777777" w:rsidR="006E1C76" w:rsidRPr="0085141F" w:rsidRDefault="006E1C76" w:rsidP="002C63F3">
      <w:pPr>
        <w:spacing w:after="0" w:line="240" w:lineRule="auto"/>
        <w:rPr>
          <w:rFonts w:cs="AGaramond"/>
          <w:color w:val="000000"/>
        </w:rPr>
      </w:pPr>
    </w:p>
    <w:p w14:paraId="78B937B9" w14:textId="77777777" w:rsidR="006E1C76" w:rsidRPr="0085141F" w:rsidRDefault="006E1C76" w:rsidP="002C63F3">
      <w:pPr>
        <w:spacing w:after="0" w:line="240" w:lineRule="auto"/>
        <w:rPr>
          <w:rFonts w:cs="AGaramond"/>
          <w:color w:val="000000"/>
        </w:rPr>
      </w:pPr>
    </w:p>
    <w:p w14:paraId="749BB35C" w14:textId="77777777" w:rsidR="006E1C76" w:rsidRPr="0085141F" w:rsidRDefault="006E1C76" w:rsidP="000649EA">
      <w:pPr>
        <w:spacing w:after="0" w:line="240" w:lineRule="auto"/>
        <w:outlineLvl w:val="0"/>
        <w:rPr>
          <w:rFonts w:cs="AGaramond"/>
          <w:color w:val="000000"/>
        </w:rPr>
      </w:pPr>
      <w:r w:rsidRPr="0085141F">
        <w:rPr>
          <w:rFonts w:cs="AGaramond"/>
          <w:color w:val="000000"/>
        </w:rPr>
        <w:t xml:space="preserve">Lynn K. </w:t>
      </w:r>
      <w:proofErr w:type="spellStart"/>
      <w:r w:rsidRPr="0085141F">
        <w:rPr>
          <w:rFonts w:cs="AGaramond"/>
          <w:color w:val="000000"/>
        </w:rPr>
        <w:t>Holleran</w:t>
      </w:r>
      <w:proofErr w:type="spellEnd"/>
      <w:r w:rsidRPr="0085141F">
        <w:rPr>
          <w:rFonts w:cs="AGaramond"/>
          <w:color w:val="000000"/>
        </w:rPr>
        <w:t>, Director</w:t>
      </w:r>
    </w:p>
    <w:p w14:paraId="143CB3B4" w14:textId="77777777" w:rsidR="006E1C76" w:rsidRPr="0085141F" w:rsidRDefault="006E1C76" w:rsidP="002C63F3">
      <w:pPr>
        <w:spacing w:after="0" w:line="240" w:lineRule="auto"/>
      </w:pPr>
      <w:r w:rsidRPr="0085141F">
        <w:rPr>
          <w:rFonts w:cs="AGaramond"/>
          <w:color w:val="000000"/>
        </w:rPr>
        <w:t>McNamara Academic Center for Student-Athletes</w:t>
      </w:r>
    </w:p>
    <w:p w14:paraId="77C6CDCA" w14:textId="77777777" w:rsidR="006E1C76" w:rsidRDefault="006E1C76" w:rsidP="002C63F3">
      <w:pPr>
        <w:rPr>
          <w:rFonts w:cs="Arial"/>
        </w:rPr>
        <w:sectPr w:rsidR="006E1C76" w:rsidSect="006E1C76">
          <w:type w:val="continuous"/>
          <w:pgSz w:w="12240" w:h="15840"/>
          <w:pgMar w:top="1440" w:right="1440" w:bottom="1440" w:left="1440" w:header="1440" w:footer="1440" w:gutter="0"/>
          <w:cols w:space="720"/>
          <w:docGrid w:linePitch="360"/>
        </w:sectPr>
      </w:pPr>
    </w:p>
    <w:p w14:paraId="20D1B093" w14:textId="77777777" w:rsidR="00B01B82" w:rsidRPr="00CF56E8" w:rsidRDefault="00B01B82" w:rsidP="002C63F3">
      <w:pPr>
        <w:rPr>
          <w:rFonts w:cs="Arial"/>
        </w:rPr>
      </w:pPr>
    </w:p>
    <w:p w14:paraId="276FCA5A" w14:textId="77777777" w:rsidR="00B01B82" w:rsidRDefault="00B01B82" w:rsidP="00B01B82">
      <w:pPr>
        <w:jc w:val="both"/>
        <w:rPr>
          <w:rFonts w:ascii="Arial" w:hAnsi="Arial" w:cs="Arial"/>
        </w:rPr>
      </w:pPr>
    </w:p>
    <w:p w14:paraId="06B29519" w14:textId="77777777" w:rsidR="009508C1" w:rsidRDefault="009508C1" w:rsidP="00B01B82">
      <w:pPr>
        <w:jc w:val="both"/>
        <w:rPr>
          <w:rFonts w:ascii="Arial" w:hAnsi="Arial" w:cs="Arial"/>
        </w:rPr>
        <w:sectPr w:rsidR="009508C1" w:rsidSect="006E1C76">
          <w:type w:val="continuous"/>
          <w:pgSz w:w="12240" w:h="15840"/>
          <w:pgMar w:top="1440" w:right="1440" w:bottom="1440" w:left="1440" w:header="1440" w:footer="1440" w:gutter="0"/>
          <w:cols w:num="2" w:space="720"/>
          <w:docGrid w:linePitch="360"/>
        </w:sectPr>
      </w:pPr>
    </w:p>
    <w:p w14:paraId="0C0E8E9E" w14:textId="77777777" w:rsidR="00FD16C7" w:rsidRDefault="00FD16C7" w:rsidP="00FD16C7">
      <w:pPr>
        <w:sectPr w:rsidR="00FD16C7" w:rsidSect="009508C1">
          <w:footerReference w:type="default" r:id="rId31"/>
          <w:pgSz w:w="12240" w:h="15840"/>
          <w:pgMar w:top="1440" w:right="1440" w:bottom="1440" w:left="1440" w:header="1440" w:footer="1440" w:gutter="0"/>
          <w:cols w:num="2" w:space="720"/>
          <w:docGrid w:linePitch="360"/>
        </w:sectPr>
      </w:pPr>
      <w:r>
        <w:rPr>
          <w:noProof/>
        </w:rPr>
        <w:lastRenderedPageBreak/>
        <mc:AlternateContent>
          <mc:Choice Requires="wps">
            <w:drawing>
              <wp:anchor distT="0" distB="0" distL="114300" distR="114300" simplePos="0" relativeHeight="251675648" behindDoc="0" locked="0" layoutInCell="1" allowOverlap="1" wp14:anchorId="35670C12" wp14:editId="4D46E0A9">
                <wp:simplePos x="0" y="0"/>
                <wp:positionH relativeFrom="margin">
                  <wp:align>center</wp:align>
                </wp:positionH>
                <wp:positionV relativeFrom="margin">
                  <wp:align>top</wp:align>
                </wp:positionV>
                <wp:extent cx="5943600" cy="3226435"/>
                <wp:effectExtent l="0" t="0" r="19050" b="1206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226526"/>
                        </a:xfrm>
                        <a:prstGeom prst="rect">
                          <a:avLst/>
                        </a:prstGeom>
                        <a:solidFill>
                          <a:schemeClr val="accent2">
                            <a:lumMod val="75000"/>
                          </a:schemeClr>
                        </a:solidFill>
                        <a:ln w="9525">
                          <a:solidFill>
                            <a:schemeClr val="accent2">
                              <a:lumMod val="75000"/>
                            </a:schemeClr>
                          </a:solidFill>
                          <a:miter lim="800000"/>
                          <a:headEnd/>
                          <a:tailEnd/>
                        </a:ln>
                      </wps:spPr>
                      <wps:txbx>
                        <w:txbxContent>
                          <w:p w14:paraId="2A8DF35D" w14:textId="77777777" w:rsidR="009C0388" w:rsidRDefault="009C0388" w:rsidP="002C63F3">
                            <w:pPr>
                              <w:spacing w:after="0" w:line="240" w:lineRule="auto"/>
                              <w:jc w:val="center"/>
                            </w:pPr>
                          </w:p>
                          <w:p w14:paraId="22BDF487" w14:textId="77777777" w:rsidR="009C0388" w:rsidRDefault="009C0388" w:rsidP="002C63F3">
                            <w:pPr>
                              <w:spacing w:after="0" w:line="240" w:lineRule="auto"/>
                              <w:jc w:val="center"/>
                            </w:pPr>
                          </w:p>
                          <w:p w14:paraId="6C5AAC4B" w14:textId="77777777" w:rsidR="009C0388" w:rsidRDefault="009C0388" w:rsidP="002C63F3">
                            <w:pPr>
                              <w:spacing w:after="0" w:line="240" w:lineRule="auto"/>
                              <w:jc w:val="center"/>
                            </w:pPr>
                          </w:p>
                          <w:p w14:paraId="6D909D7F" w14:textId="77777777" w:rsidR="009C0388" w:rsidRPr="00EF7B31" w:rsidRDefault="009C0388" w:rsidP="002C63F3">
                            <w:pPr>
                              <w:spacing w:after="0" w:line="240" w:lineRule="auto"/>
                              <w:jc w:val="center"/>
                              <w:rPr>
                                <w:color w:val="FFFFFF" w:themeColor="background1"/>
                              </w:rPr>
                            </w:pPr>
                          </w:p>
                          <w:p w14:paraId="5FF712D6" w14:textId="77777777" w:rsidR="009C0388" w:rsidRPr="00EF7B31" w:rsidRDefault="009C0388" w:rsidP="002C63F3">
                            <w:pPr>
                              <w:spacing w:after="0" w:line="240" w:lineRule="auto"/>
                              <w:jc w:val="center"/>
                              <w:rPr>
                                <w:b/>
                                <w:color w:val="FFFFFF" w:themeColor="background1"/>
                                <w:sz w:val="100"/>
                                <w:szCs w:val="100"/>
                              </w:rPr>
                            </w:pPr>
                            <w:r w:rsidRPr="00EF7B31">
                              <w:rPr>
                                <w:b/>
                                <w:color w:val="FFFFFF" w:themeColor="background1"/>
                                <w:sz w:val="100"/>
                                <w:szCs w:val="100"/>
                              </w:rPr>
                              <w:t>WELCOME</w:t>
                            </w:r>
                          </w:p>
                          <w:p w14:paraId="249A85C5" w14:textId="77777777" w:rsidR="009C0388" w:rsidRPr="00EF7B31" w:rsidRDefault="009C0388" w:rsidP="002C63F3">
                            <w:pPr>
                              <w:spacing w:after="0" w:line="240" w:lineRule="auto"/>
                              <w:jc w:val="center"/>
                              <w:rPr>
                                <w:b/>
                                <w:color w:val="FFFFFF" w:themeColor="background1"/>
                                <w:sz w:val="72"/>
                                <w:szCs w:val="72"/>
                              </w:rPr>
                            </w:pPr>
                            <w:r>
                              <w:rPr>
                                <w:b/>
                                <w:color w:val="FFFFFF" w:themeColor="background1"/>
                                <w:sz w:val="72"/>
                                <w:szCs w:val="72"/>
                              </w:rPr>
                              <w:t>Student-Athletes</w:t>
                            </w:r>
                          </w:p>
                          <w:p w14:paraId="570A8ADE" w14:textId="77777777" w:rsidR="009C0388" w:rsidRPr="00EF7B31" w:rsidRDefault="009C0388" w:rsidP="002C63F3">
                            <w:pPr>
                              <w:spacing w:after="0" w:line="240" w:lineRule="auto"/>
                              <w:jc w:val="center"/>
                              <w:rPr>
                                <w:b/>
                                <w:color w:val="FFFFFF" w:themeColor="background1"/>
                              </w:rPr>
                            </w:pPr>
                          </w:p>
                          <w:p w14:paraId="4A7E383F" w14:textId="77777777" w:rsidR="009C0388" w:rsidRPr="00EF7B31" w:rsidRDefault="009C0388" w:rsidP="002C63F3">
                            <w:pPr>
                              <w:spacing w:after="0" w:line="240" w:lineRule="auto"/>
                              <w:jc w:val="center"/>
                              <w:rPr>
                                <w:b/>
                                <w:color w:val="FFFFFF" w:themeColor="background1"/>
                                <w:sz w:val="52"/>
                                <w:szCs w:val="52"/>
                              </w:rPr>
                            </w:pPr>
                            <w:r w:rsidRPr="00EF7B31">
                              <w:rPr>
                                <w:b/>
                                <w:color w:val="FFFFFF" w:themeColor="background1"/>
                                <w:sz w:val="52"/>
                                <w:szCs w:val="52"/>
                              </w:rPr>
                              <w:t>201</w:t>
                            </w:r>
                            <w:r>
                              <w:rPr>
                                <w:b/>
                                <w:color w:val="FFFFFF" w:themeColor="background1"/>
                                <w:sz w:val="52"/>
                                <w:szCs w:val="52"/>
                              </w:rPr>
                              <w:t>4-2015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27" type="#_x0000_t202" style="position:absolute;margin-left:0;margin-top:0;width:468pt;height:254.05pt;z-index:251675648;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" fillcolor="#943634 [2405]" strokecolor="#943634 [2405]">
                <v:textbox>
                  <w:txbxContent>
                    <w:p w14:paraId="2A8DF35D" w14:textId="77777777" w:rsidR="009C0388" w:rsidRDefault="009C0388" w:rsidP="002C63F3">
                      <w:pPr>
                        <w:spacing w:after="0" w:line="240" w:lineRule="auto"/>
                        <w:jc w:val="center"/>
                      </w:pPr>
                    </w:p>
                    <w:p w14:paraId="22BDF487" w14:textId="77777777" w:rsidR="009C0388" w:rsidRDefault="009C0388" w:rsidP="002C63F3">
                      <w:pPr>
                        <w:spacing w:after="0" w:line="240" w:lineRule="auto"/>
                        <w:jc w:val="center"/>
                      </w:pPr>
                    </w:p>
                    <w:p w14:paraId="6C5AAC4B" w14:textId="77777777" w:rsidR="009C0388" w:rsidRDefault="009C0388" w:rsidP="002C63F3">
                      <w:pPr>
                        <w:spacing w:after="0" w:line="240" w:lineRule="auto"/>
                        <w:jc w:val="center"/>
                      </w:pPr>
                    </w:p>
                    <w:p w14:paraId="6D909D7F" w14:textId="77777777" w:rsidR="009C0388" w:rsidRPr="00EF7B31" w:rsidRDefault="009C0388" w:rsidP="002C63F3">
                      <w:pPr>
                        <w:spacing w:after="0" w:line="240" w:lineRule="auto"/>
                        <w:jc w:val="center"/>
                        <w:rPr>
                          <w:color w:val="FFFFFF" w:themeColor="background1"/>
                        </w:rPr>
                      </w:pPr>
                    </w:p>
                    <w:p w14:paraId="5FF712D6" w14:textId="77777777" w:rsidR="009C0388" w:rsidRPr="00EF7B31" w:rsidRDefault="009C0388" w:rsidP="002C63F3">
                      <w:pPr>
                        <w:spacing w:after="0" w:line="240" w:lineRule="auto"/>
                        <w:jc w:val="center"/>
                        <w:rPr>
                          <w:b/>
                          <w:color w:val="FFFFFF" w:themeColor="background1"/>
                          <w:sz w:val="100"/>
                          <w:szCs w:val="100"/>
                        </w:rPr>
                      </w:pPr>
                      <w:r w:rsidRPr="00EF7B31">
                        <w:rPr>
                          <w:b/>
                          <w:color w:val="FFFFFF" w:themeColor="background1"/>
                          <w:sz w:val="100"/>
                          <w:szCs w:val="100"/>
                        </w:rPr>
                        <w:t>WELCOME</w:t>
                      </w:r>
                    </w:p>
                    <w:p w14:paraId="249A85C5" w14:textId="77777777" w:rsidR="009C0388" w:rsidRPr="00EF7B31" w:rsidRDefault="009C0388" w:rsidP="002C63F3">
                      <w:pPr>
                        <w:spacing w:after="0" w:line="240" w:lineRule="auto"/>
                        <w:jc w:val="center"/>
                        <w:rPr>
                          <w:b/>
                          <w:color w:val="FFFFFF" w:themeColor="background1"/>
                          <w:sz w:val="72"/>
                          <w:szCs w:val="72"/>
                        </w:rPr>
                      </w:pPr>
                      <w:r>
                        <w:rPr>
                          <w:b/>
                          <w:color w:val="FFFFFF" w:themeColor="background1"/>
                          <w:sz w:val="72"/>
                          <w:szCs w:val="72"/>
                        </w:rPr>
                        <w:t>Student-Athletes</w:t>
                      </w:r>
                    </w:p>
                    <w:p w14:paraId="570A8ADE" w14:textId="77777777" w:rsidR="009C0388" w:rsidRPr="00EF7B31" w:rsidRDefault="009C0388" w:rsidP="002C63F3">
                      <w:pPr>
                        <w:spacing w:after="0" w:line="240" w:lineRule="auto"/>
                        <w:jc w:val="center"/>
                        <w:rPr>
                          <w:b/>
                          <w:color w:val="FFFFFF" w:themeColor="background1"/>
                        </w:rPr>
                      </w:pPr>
                    </w:p>
                    <w:p w14:paraId="4A7E383F" w14:textId="77777777" w:rsidR="009C0388" w:rsidRPr="00EF7B31" w:rsidRDefault="009C0388" w:rsidP="002C63F3">
                      <w:pPr>
                        <w:spacing w:after="0" w:line="240" w:lineRule="auto"/>
                        <w:jc w:val="center"/>
                        <w:rPr>
                          <w:b/>
                          <w:color w:val="FFFFFF" w:themeColor="background1"/>
                          <w:sz w:val="52"/>
                          <w:szCs w:val="52"/>
                        </w:rPr>
                      </w:pPr>
                      <w:r w:rsidRPr="00EF7B31">
                        <w:rPr>
                          <w:b/>
                          <w:color w:val="FFFFFF" w:themeColor="background1"/>
                          <w:sz w:val="52"/>
                          <w:szCs w:val="52"/>
                        </w:rPr>
                        <w:t>201</w:t>
                      </w:r>
                      <w:r>
                        <w:rPr>
                          <w:b/>
                          <w:color w:val="FFFFFF" w:themeColor="background1"/>
                          <w:sz w:val="52"/>
                          <w:szCs w:val="52"/>
                        </w:rPr>
                        <w:t>4-2015</w:t>
                      </w:r>
                    </w:p>
                  </w:txbxContent>
                </v:textbox>
                <w10:wrap type="square" anchorx="margin" anchory="margin"/>
              </v:shape>
            </w:pict>
          </mc:Fallback>
        </mc:AlternateContent>
      </w:r>
      <w:r>
        <w:rPr>
          <w:noProof/>
        </w:rPr>
        <w:drawing>
          <wp:anchor distT="0" distB="0" distL="114300" distR="114300" simplePos="0" relativeHeight="251674624" behindDoc="0" locked="0" layoutInCell="1" allowOverlap="1" wp14:anchorId="3325903B" wp14:editId="431B034C">
            <wp:simplePos x="0" y="0"/>
            <wp:positionH relativeFrom="margin">
              <wp:align>center</wp:align>
            </wp:positionH>
            <wp:positionV relativeFrom="margin">
              <wp:align>bottom</wp:align>
            </wp:positionV>
            <wp:extent cx="5943600" cy="4277349"/>
            <wp:effectExtent l="0" t="0" r="0" b="952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42773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81EF29"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lastRenderedPageBreak/>
        <w:t>Accounting</w:t>
      </w:r>
      <w:r w:rsidR="00FD16C7" w:rsidRPr="00FB6967">
        <w:rPr>
          <w:rFonts w:cs="AGaramond"/>
          <w:color w:val="000000"/>
          <w:sz w:val="19"/>
          <w:szCs w:val="19"/>
        </w:rPr>
        <w:tab/>
      </w:r>
      <w:r w:rsidR="00542DDF" w:rsidRPr="00FB6967">
        <w:rPr>
          <w:rFonts w:cs="AGaramond"/>
          <w:color w:val="000000"/>
          <w:sz w:val="19"/>
          <w:szCs w:val="19"/>
        </w:rPr>
        <w:t>Curtis L. Carlson School of Management</w:t>
      </w:r>
    </w:p>
    <w:p w14:paraId="04C0AE5F"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Acting</w:t>
      </w:r>
      <w:r w:rsidR="00FD16C7" w:rsidRPr="00FB6967">
        <w:rPr>
          <w:rFonts w:cs="AGaramond"/>
          <w:color w:val="000000"/>
          <w:sz w:val="19"/>
          <w:szCs w:val="19"/>
        </w:rPr>
        <w:tab/>
      </w:r>
      <w:r w:rsidR="00542DDF" w:rsidRPr="00FB6967">
        <w:rPr>
          <w:rFonts w:cs="AGaramond"/>
          <w:color w:val="000000"/>
          <w:sz w:val="19"/>
          <w:szCs w:val="19"/>
        </w:rPr>
        <w:t>College of Liberal Arts</w:t>
      </w:r>
    </w:p>
    <w:p w14:paraId="6EEE2802" w14:textId="77777777" w:rsidR="00FD16C7" w:rsidRPr="00FB6967" w:rsidRDefault="00FD16C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Aerospace Engineering and Mech</w:t>
      </w:r>
      <w:r w:rsidR="000B5447" w:rsidRPr="00FB6967">
        <w:rPr>
          <w:rFonts w:cs="AGaramond"/>
          <w:color w:val="000000"/>
          <w:sz w:val="19"/>
          <w:szCs w:val="19"/>
        </w:rPr>
        <w:t>anics</w:t>
      </w:r>
      <w:r w:rsidRPr="00FB6967">
        <w:rPr>
          <w:rFonts w:cs="AGaramond"/>
          <w:color w:val="000000"/>
          <w:sz w:val="19"/>
          <w:szCs w:val="19"/>
        </w:rPr>
        <w:tab/>
      </w:r>
      <w:r w:rsidR="00A71332" w:rsidRPr="00FB6967">
        <w:rPr>
          <w:rFonts w:cs="AGaramond"/>
          <w:color w:val="000000"/>
          <w:sz w:val="19"/>
          <w:szCs w:val="19"/>
        </w:rPr>
        <w:t xml:space="preserve">College of </w:t>
      </w:r>
      <w:r w:rsidRPr="00FB6967">
        <w:rPr>
          <w:rFonts w:cs="AGaramond"/>
          <w:color w:val="000000"/>
          <w:sz w:val="19"/>
          <w:szCs w:val="19"/>
        </w:rPr>
        <w:t>Science and Engineering</w:t>
      </w:r>
    </w:p>
    <w:p w14:paraId="4181C917" w14:textId="77777777" w:rsidR="00FD16C7" w:rsidRPr="00FB6967" w:rsidRDefault="00FD16C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African American and African Studies</w:t>
      </w:r>
      <w:r w:rsidRPr="00FB6967">
        <w:rPr>
          <w:rFonts w:cs="Avenir 65 Medium"/>
          <w:color w:val="000000"/>
          <w:sz w:val="19"/>
          <w:szCs w:val="19"/>
        </w:rPr>
        <w:tab/>
      </w:r>
      <w:r w:rsidR="00542DDF" w:rsidRPr="00FB6967">
        <w:rPr>
          <w:rFonts w:cs="AGaramond"/>
          <w:color w:val="000000"/>
          <w:sz w:val="19"/>
          <w:szCs w:val="19"/>
        </w:rPr>
        <w:t>College of Liberal Arts</w:t>
      </w:r>
    </w:p>
    <w:p w14:paraId="2B0C54A5" w14:textId="77777777" w:rsidR="00FD16C7" w:rsidRPr="00FB6967" w:rsidRDefault="00FD16C7" w:rsidP="002C63D1">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Agricultur</w:t>
      </w:r>
      <w:r w:rsidR="000B5447" w:rsidRPr="00FB6967">
        <w:rPr>
          <w:rFonts w:cs="AGaramond"/>
          <w:color w:val="000000"/>
          <w:sz w:val="19"/>
          <w:szCs w:val="19"/>
        </w:rPr>
        <w:t>al and Food Business Management</w:t>
      </w:r>
      <w:r w:rsidRPr="00FB6967">
        <w:rPr>
          <w:rFonts w:cs="AGaramond"/>
          <w:color w:val="000000"/>
          <w:sz w:val="19"/>
          <w:szCs w:val="19"/>
        </w:rPr>
        <w:tab/>
      </w:r>
      <w:r w:rsidR="003E7C94" w:rsidRPr="00FB6967">
        <w:rPr>
          <w:rFonts w:cs="AGaramond"/>
          <w:color w:val="000000"/>
          <w:sz w:val="19"/>
          <w:szCs w:val="19"/>
        </w:rPr>
        <w:t xml:space="preserve">College of </w:t>
      </w:r>
      <w:r w:rsidRPr="00FB6967">
        <w:rPr>
          <w:rFonts w:cs="AGaramond"/>
          <w:color w:val="000000"/>
          <w:sz w:val="19"/>
          <w:szCs w:val="19"/>
        </w:rPr>
        <w:t>Food, Agricultural and Natural Resource</w:t>
      </w:r>
      <w:r w:rsidR="002C63D1" w:rsidRPr="00FB6967">
        <w:rPr>
          <w:rFonts w:cs="AGaramond"/>
          <w:color w:val="000000"/>
          <w:sz w:val="19"/>
          <w:szCs w:val="19"/>
        </w:rPr>
        <w:t xml:space="preserve"> </w:t>
      </w:r>
      <w:r w:rsidRPr="00FB6967">
        <w:rPr>
          <w:rFonts w:cs="AGaramond"/>
          <w:color w:val="000000"/>
          <w:sz w:val="19"/>
          <w:szCs w:val="19"/>
        </w:rPr>
        <w:t>Sciences</w:t>
      </w:r>
    </w:p>
    <w:p w14:paraId="1317F6E4" w14:textId="77777777" w:rsidR="00FD16C7" w:rsidRPr="00FB6967" w:rsidRDefault="000B5447" w:rsidP="002C63D1">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Agricultural Education</w:t>
      </w:r>
      <w:r w:rsidR="00FD16C7" w:rsidRPr="00FB6967">
        <w:rPr>
          <w:rFonts w:cs="Avenir 65 Medium"/>
          <w:color w:val="000000"/>
          <w:sz w:val="19"/>
          <w:szCs w:val="19"/>
        </w:rPr>
        <w:tab/>
      </w:r>
      <w:r w:rsidR="002C63D1" w:rsidRPr="00FB6967">
        <w:rPr>
          <w:rFonts w:cs="AGaramond"/>
          <w:color w:val="000000"/>
          <w:sz w:val="19"/>
          <w:szCs w:val="19"/>
        </w:rPr>
        <w:t>College of Food, Agricultural and Natural Resource Sciences</w:t>
      </w:r>
    </w:p>
    <w:p w14:paraId="19673E1B" w14:textId="77777777" w:rsidR="00FD16C7" w:rsidRPr="00FB6967" w:rsidRDefault="00FD16C7" w:rsidP="002C63D1">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Agricultu</w:t>
      </w:r>
      <w:r w:rsidR="000B5447" w:rsidRPr="00FB6967">
        <w:rPr>
          <w:rFonts w:cs="AGaramond"/>
          <w:color w:val="000000"/>
          <w:sz w:val="19"/>
          <w:szCs w:val="19"/>
        </w:rPr>
        <w:t>ral Industries and Marketing</w:t>
      </w:r>
      <w:r w:rsidRPr="00FB6967">
        <w:rPr>
          <w:rFonts w:cs="AGaramond"/>
          <w:color w:val="000000"/>
          <w:sz w:val="19"/>
          <w:szCs w:val="19"/>
        </w:rPr>
        <w:tab/>
      </w:r>
      <w:r w:rsidR="002C63D1" w:rsidRPr="00FB6967">
        <w:rPr>
          <w:rFonts w:cs="AGaramond"/>
          <w:color w:val="000000"/>
          <w:sz w:val="19"/>
          <w:szCs w:val="19"/>
        </w:rPr>
        <w:t>College of Food, Agricultural and Natural Resource Sciences</w:t>
      </w:r>
    </w:p>
    <w:p w14:paraId="28C64AE8"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American Indian Studies</w:t>
      </w:r>
      <w:r w:rsidR="00FD16C7" w:rsidRPr="00FB6967">
        <w:rPr>
          <w:rFonts w:cs="Avenir 65 Medium"/>
          <w:color w:val="000000"/>
          <w:sz w:val="19"/>
          <w:szCs w:val="19"/>
        </w:rPr>
        <w:tab/>
      </w:r>
      <w:r w:rsidR="00542DDF" w:rsidRPr="00FB6967">
        <w:rPr>
          <w:rFonts w:cs="AGaramond"/>
          <w:color w:val="000000"/>
          <w:sz w:val="19"/>
          <w:szCs w:val="19"/>
        </w:rPr>
        <w:t>College of Liberal Arts</w:t>
      </w:r>
    </w:p>
    <w:p w14:paraId="5A34697E"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American Studies</w:t>
      </w:r>
      <w:r w:rsidR="00FD16C7" w:rsidRPr="00FB6967">
        <w:rPr>
          <w:rFonts w:cs="AGaramond"/>
          <w:color w:val="000000"/>
          <w:sz w:val="19"/>
          <w:szCs w:val="19"/>
        </w:rPr>
        <w:tab/>
      </w:r>
      <w:r w:rsidR="00542DDF" w:rsidRPr="00FB6967">
        <w:rPr>
          <w:rFonts w:cs="AGaramond"/>
          <w:color w:val="000000"/>
          <w:sz w:val="19"/>
          <w:szCs w:val="19"/>
        </w:rPr>
        <w:t>College of Liberal Arts</w:t>
      </w:r>
    </w:p>
    <w:p w14:paraId="27BFDDFE"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Animal Science</w:t>
      </w:r>
      <w:r w:rsidR="00FD16C7" w:rsidRPr="00FB6967">
        <w:rPr>
          <w:rFonts w:cs="AGaramond"/>
          <w:color w:val="000000"/>
          <w:sz w:val="19"/>
          <w:szCs w:val="19"/>
        </w:rPr>
        <w:tab/>
      </w:r>
      <w:r w:rsidR="002C63D1" w:rsidRPr="00FB6967">
        <w:rPr>
          <w:rFonts w:cs="AGaramond"/>
          <w:color w:val="000000"/>
          <w:sz w:val="19"/>
          <w:szCs w:val="19"/>
        </w:rPr>
        <w:t>College of Food, Agricultural and Natural Resource Sciences</w:t>
      </w:r>
    </w:p>
    <w:p w14:paraId="06B41D3D"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Anthropology</w:t>
      </w:r>
      <w:r w:rsidR="00FD16C7" w:rsidRPr="00FB6967">
        <w:rPr>
          <w:rFonts w:cs="AGaramond"/>
          <w:color w:val="000000"/>
          <w:sz w:val="19"/>
          <w:szCs w:val="19"/>
        </w:rPr>
        <w:tab/>
      </w:r>
      <w:r w:rsidR="00542DDF" w:rsidRPr="00FB6967">
        <w:rPr>
          <w:rFonts w:cs="AGaramond"/>
          <w:color w:val="000000"/>
          <w:sz w:val="19"/>
          <w:szCs w:val="19"/>
        </w:rPr>
        <w:t>College of Liberal Arts</w:t>
      </w:r>
    </w:p>
    <w:p w14:paraId="46D256F8"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Apparel Design</w:t>
      </w:r>
      <w:r w:rsidR="00FD16C7" w:rsidRPr="00FB6967">
        <w:rPr>
          <w:rFonts w:cs="AGaramond"/>
          <w:color w:val="000000"/>
          <w:sz w:val="19"/>
          <w:szCs w:val="19"/>
        </w:rPr>
        <w:tab/>
      </w:r>
      <w:r w:rsidR="002C63D1" w:rsidRPr="00FB6967">
        <w:rPr>
          <w:rFonts w:cs="AGaramond"/>
          <w:color w:val="000000"/>
          <w:sz w:val="19"/>
          <w:szCs w:val="19"/>
        </w:rPr>
        <w:t xml:space="preserve">College of </w:t>
      </w:r>
      <w:r w:rsidR="00FD16C7" w:rsidRPr="00FB6967">
        <w:rPr>
          <w:rFonts w:cs="AGaramond"/>
          <w:color w:val="000000"/>
          <w:sz w:val="19"/>
          <w:szCs w:val="19"/>
        </w:rPr>
        <w:t>Design</w:t>
      </w:r>
    </w:p>
    <w:p w14:paraId="0E5F4F93"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Applied Economics</w:t>
      </w:r>
      <w:r w:rsidR="00FD16C7" w:rsidRPr="00FB6967">
        <w:rPr>
          <w:rFonts w:cs="AGaramond"/>
          <w:color w:val="000000"/>
          <w:sz w:val="19"/>
          <w:szCs w:val="19"/>
        </w:rPr>
        <w:tab/>
      </w:r>
      <w:r w:rsidR="002C63D1" w:rsidRPr="00FB6967">
        <w:rPr>
          <w:rFonts w:cs="AGaramond"/>
          <w:color w:val="000000"/>
          <w:sz w:val="19"/>
          <w:szCs w:val="19"/>
        </w:rPr>
        <w:t>College of Food, Agricultural and Natural Resource Sciences</w:t>
      </w:r>
    </w:p>
    <w:p w14:paraId="797C67F5"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Architecture</w:t>
      </w:r>
      <w:r w:rsidR="00FD16C7" w:rsidRPr="00FB6967">
        <w:rPr>
          <w:rFonts w:cs="AGaramond"/>
          <w:color w:val="000000"/>
          <w:sz w:val="19"/>
          <w:szCs w:val="19"/>
        </w:rPr>
        <w:tab/>
      </w:r>
      <w:r w:rsidR="002C63D1" w:rsidRPr="00FB6967">
        <w:rPr>
          <w:rFonts w:cs="AGaramond"/>
          <w:color w:val="000000"/>
          <w:sz w:val="19"/>
          <w:szCs w:val="19"/>
        </w:rPr>
        <w:t>College of Design</w:t>
      </w:r>
    </w:p>
    <w:p w14:paraId="34AD0CA1"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Art</w:t>
      </w:r>
      <w:r w:rsidR="00FD16C7" w:rsidRPr="00FB6967">
        <w:rPr>
          <w:rFonts w:cs="AGaramond"/>
          <w:color w:val="000000"/>
          <w:sz w:val="19"/>
          <w:szCs w:val="19"/>
        </w:rPr>
        <w:tab/>
      </w:r>
      <w:r w:rsidR="00542DDF" w:rsidRPr="00FB6967">
        <w:rPr>
          <w:rFonts w:cs="AGaramond"/>
          <w:color w:val="000000"/>
          <w:sz w:val="19"/>
          <w:szCs w:val="19"/>
        </w:rPr>
        <w:t>College of Liberal Arts</w:t>
      </w:r>
    </w:p>
    <w:p w14:paraId="6DCA423E"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Art History</w:t>
      </w:r>
      <w:r w:rsidR="00FD16C7" w:rsidRPr="00FB6967">
        <w:rPr>
          <w:rFonts w:cs="AGaramond"/>
          <w:color w:val="000000"/>
          <w:sz w:val="19"/>
          <w:szCs w:val="19"/>
        </w:rPr>
        <w:tab/>
      </w:r>
      <w:r w:rsidR="00542DDF" w:rsidRPr="00FB6967">
        <w:rPr>
          <w:rFonts w:cs="AGaramond"/>
          <w:color w:val="000000"/>
          <w:sz w:val="19"/>
          <w:szCs w:val="19"/>
        </w:rPr>
        <w:t>College of Liberal Arts</w:t>
      </w:r>
    </w:p>
    <w:p w14:paraId="035C48DA"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Asian Languages and Literatures</w:t>
      </w:r>
      <w:r w:rsidR="00FD16C7" w:rsidRPr="00FB6967">
        <w:rPr>
          <w:rFonts w:cs="AGaramond"/>
          <w:color w:val="000000"/>
          <w:sz w:val="19"/>
          <w:szCs w:val="19"/>
        </w:rPr>
        <w:tab/>
      </w:r>
      <w:r w:rsidR="00542DDF" w:rsidRPr="00FB6967">
        <w:rPr>
          <w:rFonts w:cs="AGaramond"/>
          <w:color w:val="000000"/>
          <w:sz w:val="19"/>
          <w:szCs w:val="19"/>
        </w:rPr>
        <w:t>College of Liberal Arts</w:t>
      </w:r>
    </w:p>
    <w:p w14:paraId="06637E48"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Astrophysics</w:t>
      </w:r>
      <w:r w:rsidR="00FD16C7" w:rsidRPr="00FB6967">
        <w:rPr>
          <w:rFonts w:cs="AGaramond"/>
          <w:color w:val="000000"/>
          <w:sz w:val="19"/>
          <w:szCs w:val="19"/>
        </w:rPr>
        <w:tab/>
      </w:r>
      <w:r w:rsidR="00542DDF" w:rsidRPr="00FB6967">
        <w:rPr>
          <w:rFonts w:cs="AGaramond"/>
          <w:color w:val="000000"/>
          <w:sz w:val="19"/>
          <w:szCs w:val="19"/>
        </w:rPr>
        <w:t>College of Liberal Arts</w:t>
      </w:r>
    </w:p>
    <w:p w14:paraId="31F054A4"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Astrophysics</w:t>
      </w:r>
      <w:r w:rsidR="00FD16C7" w:rsidRPr="00FB6967">
        <w:rPr>
          <w:rFonts w:cs="AGaramond"/>
          <w:color w:val="000000"/>
          <w:sz w:val="19"/>
          <w:szCs w:val="19"/>
        </w:rPr>
        <w:tab/>
      </w:r>
      <w:r w:rsidR="00A71332" w:rsidRPr="00FB6967">
        <w:rPr>
          <w:rFonts w:cs="AGaramond"/>
          <w:color w:val="000000"/>
          <w:sz w:val="19"/>
          <w:szCs w:val="19"/>
        </w:rPr>
        <w:t>College of Science and Engineering</w:t>
      </w:r>
    </w:p>
    <w:p w14:paraId="6BEBF22A" w14:textId="77777777" w:rsidR="00FD16C7" w:rsidRDefault="00FD16C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Bac</w:t>
      </w:r>
      <w:r w:rsidR="000B5447" w:rsidRPr="00FB6967">
        <w:rPr>
          <w:rFonts w:cs="AGaramond"/>
          <w:color w:val="000000"/>
          <w:sz w:val="19"/>
          <w:szCs w:val="19"/>
        </w:rPr>
        <w:t>helor of Individualized Studies</w:t>
      </w:r>
      <w:r w:rsidRPr="00FB6967">
        <w:rPr>
          <w:rFonts w:cs="AGaramond"/>
          <w:color w:val="000000"/>
          <w:sz w:val="19"/>
          <w:szCs w:val="19"/>
        </w:rPr>
        <w:tab/>
      </w:r>
      <w:r w:rsidR="00542DDF" w:rsidRPr="00FB6967">
        <w:rPr>
          <w:rFonts w:cs="AGaramond"/>
          <w:color w:val="000000"/>
          <w:sz w:val="19"/>
          <w:szCs w:val="19"/>
        </w:rPr>
        <w:t>College of Liberal Arts</w:t>
      </w:r>
    </w:p>
    <w:p w14:paraId="55B62640" w14:textId="77777777" w:rsidR="00DC702E" w:rsidRPr="00FB6967" w:rsidRDefault="00DC702E" w:rsidP="002C63F3">
      <w:pPr>
        <w:tabs>
          <w:tab w:val="left" w:leader="dot" w:pos="4680"/>
        </w:tabs>
        <w:autoSpaceDE w:val="0"/>
        <w:autoSpaceDN w:val="0"/>
        <w:adjustRightInd w:val="0"/>
        <w:spacing w:after="40" w:line="241" w:lineRule="atLeast"/>
        <w:rPr>
          <w:rFonts w:cs="AGaramond"/>
          <w:color w:val="000000"/>
          <w:sz w:val="19"/>
          <w:szCs w:val="19"/>
        </w:rPr>
      </w:pPr>
      <w:r>
        <w:rPr>
          <w:rFonts w:cs="AGaramond"/>
          <w:color w:val="000000"/>
          <w:sz w:val="19"/>
          <w:szCs w:val="19"/>
        </w:rPr>
        <w:t>Biblical Studies</w:t>
      </w:r>
      <w:r>
        <w:rPr>
          <w:rFonts w:cs="AGaramond"/>
          <w:color w:val="000000"/>
          <w:sz w:val="19"/>
          <w:szCs w:val="19"/>
        </w:rPr>
        <w:tab/>
        <w:t>College of Liberal Arts</w:t>
      </w:r>
    </w:p>
    <w:p w14:paraId="47E63BCB"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Biochemistry</w:t>
      </w:r>
      <w:r w:rsidR="00FD16C7" w:rsidRPr="00FB6967">
        <w:rPr>
          <w:rFonts w:cs="AGaramond"/>
          <w:color w:val="000000"/>
          <w:sz w:val="19"/>
          <w:szCs w:val="19"/>
        </w:rPr>
        <w:tab/>
      </w:r>
      <w:r w:rsidR="00527725" w:rsidRPr="00FB6967">
        <w:rPr>
          <w:rFonts w:cs="AGaramond"/>
          <w:color w:val="000000"/>
          <w:sz w:val="19"/>
          <w:szCs w:val="19"/>
        </w:rPr>
        <w:t xml:space="preserve">College of </w:t>
      </w:r>
      <w:r w:rsidR="00FD16C7" w:rsidRPr="00FB6967">
        <w:rPr>
          <w:rFonts w:cs="AGaramond"/>
          <w:color w:val="000000"/>
          <w:sz w:val="19"/>
          <w:szCs w:val="19"/>
        </w:rPr>
        <w:t>Biological Sciences</w:t>
      </w:r>
    </w:p>
    <w:p w14:paraId="6690ACB7"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Biology</w:t>
      </w:r>
      <w:r w:rsidR="00FD16C7" w:rsidRPr="00FB6967">
        <w:rPr>
          <w:rFonts w:cs="AGaramond"/>
          <w:color w:val="000000"/>
          <w:sz w:val="19"/>
          <w:szCs w:val="19"/>
        </w:rPr>
        <w:tab/>
      </w:r>
      <w:r w:rsidR="00527725" w:rsidRPr="00FB6967">
        <w:rPr>
          <w:rFonts w:cs="AGaramond"/>
          <w:color w:val="000000"/>
          <w:sz w:val="19"/>
          <w:szCs w:val="19"/>
        </w:rPr>
        <w:t>College of Biological Sciences</w:t>
      </w:r>
    </w:p>
    <w:p w14:paraId="573EDDBE" w14:textId="77777777" w:rsidR="00FD16C7" w:rsidRPr="00FB6967" w:rsidRDefault="00FD16C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Bi</w:t>
      </w:r>
      <w:r w:rsidR="000B5447" w:rsidRPr="00FB6967">
        <w:rPr>
          <w:rFonts w:cs="AGaramond"/>
          <w:color w:val="000000"/>
          <w:sz w:val="19"/>
          <w:szCs w:val="19"/>
        </w:rPr>
        <w:t>ology, Society, and Environment</w:t>
      </w:r>
      <w:r w:rsidRPr="00FB6967">
        <w:rPr>
          <w:rFonts w:cs="AGaramond"/>
          <w:color w:val="000000"/>
          <w:sz w:val="19"/>
          <w:szCs w:val="19"/>
        </w:rPr>
        <w:tab/>
      </w:r>
      <w:r w:rsidR="00542DDF" w:rsidRPr="00FB6967">
        <w:rPr>
          <w:rFonts w:cs="AGaramond"/>
          <w:color w:val="000000"/>
          <w:sz w:val="19"/>
          <w:szCs w:val="19"/>
        </w:rPr>
        <w:t>College of Liberal Arts</w:t>
      </w:r>
    </w:p>
    <w:p w14:paraId="21CDA621" w14:textId="77777777" w:rsidR="00FE0D04" w:rsidRPr="00FB6967" w:rsidRDefault="00FE0D04"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Biomedical Engineering</w:t>
      </w:r>
      <w:r w:rsidRPr="00FB6967">
        <w:rPr>
          <w:rFonts w:cs="AGaramond"/>
          <w:color w:val="000000"/>
          <w:sz w:val="19"/>
          <w:szCs w:val="19"/>
        </w:rPr>
        <w:tab/>
      </w:r>
      <w:r w:rsidR="00A71332" w:rsidRPr="00FB6967">
        <w:rPr>
          <w:rFonts w:cs="AGaramond"/>
          <w:color w:val="000000"/>
          <w:sz w:val="19"/>
          <w:szCs w:val="19"/>
        </w:rPr>
        <w:t>College of Science and Engineering</w:t>
      </w:r>
    </w:p>
    <w:p w14:paraId="696B0D3D" w14:textId="77777777" w:rsidR="00FD16C7" w:rsidRPr="00FB6967" w:rsidRDefault="00FD16C7" w:rsidP="002C63F3">
      <w:pPr>
        <w:tabs>
          <w:tab w:val="left" w:leader="dot" w:pos="4680"/>
        </w:tabs>
        <w:autoSpaceDE w:val="0"/>
        <w:autoSpaceDN w:val="0"/>
        <w:adjustRightInd w:val="0"/>
        <w:spacing w:after="40" w:line="241" w:lineRule="atLeast"/>
        <w:rPr>
          <w:rFonts w:cs="AGaramond"/>
          <w:color w:val="000000"/>
          <w:sz w:val="19"/>
          <w:szCs w:val="19"/>
        </w:rPr>
      </w:pPr>
      <w:proofErr w:type="spellStart"/>
      <w:r w:rsidRPr="00FB6967">
        <w:rPr>
          <w:rFonts w:cs="AGaramond"/>
          <w:color w:val="000000"/>
          <w:sz w:val="19"/>
          <w:szCs w:val="19"/>
        </w:rPr>
        <w:t>Bioproducts</w:t>
      </w:r>
      <w:proofErr w:type="spellEnd"/>
      <w:r w:rsidRPr="00FB6967">
        <w:rPr>
          <w:rFonts w:cs="AGaramond"/>
          <w:color w:val="000000"/>
          <w:sz w:val="19"/>
          <w:szCs w:val="19"/>
        </w:rPr>
        <w:t xml:space="preserve"> and </w:t>
      </w:r>
      <w:proofErr w:type="spellStart"/>
      <w:r w:rsidRPr="00FB6967">
        <w:rPr>
          <w:rFonts w:cs="AGaramond"/>
          <w:color w:val="000000"/>
          <w:sz w:val="19"/>
          <w:szCs w:val="19"/>
        </w:rPr>
        <w:t>Biosystems</w:t>
      </w:r>
      <w:proofErr w:type="spellEnd"/>
      <w:r w:rsidR="000B5447" w:rsidRPr="00FB6967">
        <w:rPr>
          <w:rFonts w:cs="AGaramond"/>
          <w:color w:val="000000"/>
          <w:sz w:val="19"/>
          <w:szCs w:val="19"/>
        </w:rPr>
        <w:t xml:space="preserve"> Engineering</w:t>
      </w:r>
      <w:r w:rsidRPr="00FB6967">
        <w:rPr>
          <w:rFonts w:cs="AGaramond"/>
          <w:color w:val="000000"/>
          <w:sz w:val="19"/>
          <w:szCs w:val="19"/>
        </w:rPr>
        <w:tab/>
      </w:r>
      <w:r w:rsidR="00A71332" w:rsidRPr="00FB6967">
        <w:rPr>
          <w:rFonts w:cs="AGaramond"/>
          <w:color w:val="000000"/>
          <w:sz w:val="19"/>
          <w:szCs w:val="19"/>
        </w:rPr>
        <w:t>College of Science and Engineering</w:t>
      </w:r>
    </w:p>
    <w:p w14:paraId="4AE7C16A" w14:textId="77777777" w:rsidR="00FD16C7" w:rsidRPr="00FB6967" w:rsidRDefault="00FD16C7" w:rsidP="002C63F3">
      <w:pPr>
        <w:tabs>
          <w:tab w:val="left" w:leader="dot" w:pos="4680"/>
        </w:tabs>
        <w:autoSpaceDE w:val="0"/>
        <w:autoSpaceDN w:val="0"/>
        <w:adjustRightInd w:val="0"/>
        <w:spacing w:after="40" w:line="241" w:lineRule="atLeast"/>
        <w:rPr>
          <w:rFonts w:cs="AGaramond"/>
          <w:color w:val="000000"/>
          <w:sz w:val="19"/>
          <w:szCs w:val="19"/>
        </w:rPr>
      </w:pPr>
      <w:proofErr w:type="spellStart"/>
      <w:r w:rsidRPr="00FB6967">
        <w:rPr>
          <w:rFonts w:cs="AGaramond"/>
          <w:color w:val="000000"/>
          <w:sz w:val="19"/>
          <w:szCs w:val="19"/>
        </w:rPr>
        <w:t>Biopr</w:t>
      </w:r>
      <w:r w:rsidR="000B5447" w:rsidRPr="00FB6967">
        <w:rPr>
          <w:rFonts w:cs="AGaramond"/>
          <w:color w:val="000000"/>
          <w:sz w:val="19"/>
          <w:szCs w:val="19"/>
        </w:rPr>
        <w:t>oducts</w:t>
      </w:r>
      <w:proofErr w:type="spellEnd"/>
      <w:r w:rsidR="000B5447" w:rsidRPr="00FB6967">
        <w:rPr>
          <w:rFonts w:cs="AGaramond"/>
          <w:color w:val="000000"/>
          <w:sz w:val="19"/>
          <w:szCs w:val="19"/>
        </w:rPr>
        <w:t xml:space="preserve"> Marketing and Management</w:t>
      </w:r>
      <w:r w:rsidRPr="00FB6967">
        <w:rPr>
          <w:rFonts w:cs="AGaramond"/>
          <w:color w:val="000000"/>
          <w:sz w:val="19"/>
          <w:szCs w:val="19"/>
        </w:rPr>
        <w:tab/>
      </w:r>
      <w:r w:rsidR="003E7C94" w:rsidRPr="00FB6967">
        <w:rPr>
          <w:rFonts w:cs="AGaramond"/>
          <w:color w:val="000000"/>
          <w:sz w:val="19"/>
          <w:szCs w:val="19"/>
        </w:rPr>
        <w:t xml:space="preserve">College of </w:t>
      </w:r>
      <w:r w:rsidRPr="00FB6967">
        <w:rPr>
          <w:rFonts w:cs="AGaramond"/>
          <w:color w:val="000000"/>
          <w:sz w:val="19"/>
          <w:szCs w:val="19"/>
        </w:rPr>
        <w:t>Food, Agricultural and Natural Resource Sciences</w:t>
      </w:r>
    </w:p>
    <w:p w14:paraId="37F3DAB2" w14:textId="77777777" w:rsidR="00FD16C7" w:rsidRDefault="00FD16C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B</w:t>
      </w:r>
      <w:r w:rsidR="000B5447" w:rsidRPr="00FB6967">
        <w:rPr>
          <w:rFonts w:cs="AGaramond"/>
          <w:color w:val="000000"/>
          <w:sz w:val="19"/>
          <w:szCs w:val="19"/>
        </w:rPr>
        <w:t>usiness and Marketing Education</w:t>
      </w:r>
      <w:r w:rsidRPr="00FB6967">
        <w:rPr>
          <w:rFonts w:cs="AGaramond"/>
          <w:color w:val="000000"/>
          <w:sz w:val="19"/>
          <w:szCs w:val="19"/>
        </w:rPr>
        <w:tab/>
      </w:r>
      <w:r w:rsidR="003149E8" w:rsidRPr="00FB6967">
        <w:rPr>
          <w:rFonts w:cs="AGaramond"/>
          <w:color w:val="000000"/>
          <w:sz w:val="19"/>
          <w:szCs w:val="19"/>
        </w:rPr>
        <w:t xml:space="preserve">College of </w:t>
      </w:r>
      <w:r w:rsidRPr="00FB6967">
        <w:rPr>
          <w:rFonts w:cs="AGaramond"/>
          <w:color w:val="000000"/>
          <w:sz w:val="19"/>
          <w:szCs w:val="19"/>
        </w:rPr>
        <w:t>Education and Human Development</w:t>
      </w:r>
    </w:p>
    <w:p w14:paraId="2119BAAE" w14:textId="77777777" w:rsidR="00DC702E" w:rsidRPr="00FB6967" w:rsidRDefault="00DC702E" w:rsidP="002C63F3">
      <w:pPr>
        <w:tabs>
          <w:tab w:val="left" w:leader="dot" w:pos="4680"/>
        </w:tabs>
        <w:autoSpaceDE w:val="0"/>
        <w:autoSpaceDN w:val="0"/>
        <w:adjustRightInd w:val="0"/>
        <w:spacing w:after="40" w:line="241" w:lineRule="atLeast"/>
        <w:rPr>
          <w:rFonts w:cs="AGaramond"/>
          <w:color w:val="000000"/>
          <w:sz w:val="19"/>
          <w:szCs w:val="19"/>
        </w:rPr>
      </w:pPr>
      <w:r>
        <w:rPr>
          <w:rFonts w:cs="AGaramond"/>
          <w:color w:val="000000"/>
          <w:sz w:val="19"/>
          <w:szCs w:val="19"/>
        </w:rPr>
        <w:t>Career and Technical Education</w:t>
      </w:r>
      <w:r>
        <w:rPr>
          <w:rFonts w:cs="AGaramond"/>
          <w:color w:val="000000"/>
          <w:sz w:val="19"/>
          <w:szCs w:val="19"/>
        </w:rPr>
        <w:tab/>
        <w:t>College of Education and Human Development</w:t>
      </w:r>
    </w:p>
    <w:p w14:paraId="731B5AC8"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Chemical Engineering</w:t>
      </w:r>
      <w:r w:rsidR="00FD16C7" w:rsidRPr="00FB6967">
        <w:rPr>
          <w:rFonts w:cs="AGaramond"/>
          <w:color w:val="000000"/>
          <w:sz w:val="19"/>
          <w:szCs w:val="19"/>
        </w:rPr>
        <w:tab/>
      </w:r>
      <w:r w:rsidR="00A71332" w:rsidRPr="00FB6967">
        <w:rPr>
          <w:rFonts w:cs="AGaramond"/>
          <w:color w:val="000000"/>
          <w:sz w:val="19"/>
          <w:szCs w:val="19"/>
        </w:rPr>
        <w:t>College of Science and Engineering</w:t>
      </w:r>
    </w:p>
    <w:p w14:paraId="7B76A5FC"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Chemistry</w:t>
      </w:r>
      <w:r w:rsidR="00FD16C7" w:rsidRPr="00FB6967">
        <w:rPr>
          <w:rFonts w:cs="AGaramond"/>
          <w:color w:val="000000"/>
          <w:sz w:val="19"/>
          <w:szCs w:val="19"/>
        </w:rPr>
        <w:tab/>
      </w:r>
      <w:r w:rsidR="00542DDF" w:rsidRPr="00FB6967">
        <w:rPr>
          <w:rFonts w:cs="AGaramond"/>
          <w:color w:val="000000"/>
          <w:sz w:val="19"/>
          <w:szCs w:val="19"/>
        </w:rPr>
        <w:t>College of Liberal Arts</w:t>
      </w:r>
    </w:p>
    <w:p w14:paraId="11CAB427"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Chemistry</w:t>
      </w:r>
      <w:r w:rsidR="00FD16C7" w:rsidRPr="00FB6967">
        <w:rPr>
          <w:rFonts w:cs="AGaramond"/>
          <w:color w:val="000000"/>
          <w:sz w:val="19"/>
          <w:szCs w:val="19"/>
        </w:rPr>
        <w:tab/>
      </w:r>
      <w:r w:rsidR="00A71332" w:rsidRPr="00FB6967">
        <w:rPr>
          <w:rFonts w:cs="AGaramond"/>
          <w:color w:val="000000"/>
          <w:sz w:val="19"/>
          <w:szCs w:val="19"/>
        </w:rPr>
        <w:t>College of Science and Engineering</w:t>
      </w:r>
    </w:p>
    <w:p w14:paraId="286DFC88"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Chicano</w:t>
      </w:r>
      <w:r w:rsidR="00DC702E">
        <w:rPr>
          <w:rFonts w:cs="AGaramond"/>
          <w:color w:val="000000"/>
          <w:sz w:val="19"/>
          <w:szCs w:val="19"/>
        </w:rPr>
        <w:t>-</w:t>
      </w:r>
      <w:r w:rsidRPr="00FB6967">
        <w:rPr>
          <w:rFonts w:cs="AGaramond"/>
          <w:color w:val="000000"/>
          <w:sz w:val="19"/>
          <w:szCs w:val="19"/>
        </w:rPr>
        <w:t>Latino Studies</w:t>
      </w:r>
      <w:r w:rsidR="00FD16C7" w:rsidRPr="00FB6967">
        <w:rPr>
          <w:rFonts w:cs="AGaramond"/>
          <w:color w:val="000000"/>
          <w:sz w:val="19"/>
          <w:szCs w:val="19"/>
        </w:rPr>
        <w:tab/>
      </w:r>
      <w:r w:rsidR="00542DDF" w:rsidRPr="00FB6967">
        <w:rPr>
          <w:rFonts w:cs="AGaramond"/>
          <w:color w:val="000000"/>
          <w:sz w:val="19"/>
          <w:szCs w:val="19"/>
        </w:rPr>
        <w:t>College of Liberal Arts</w:t>
      </w:r>
    </w:p>
    <w:p w14:paraId="1E7DC85F"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Child Psychology</w:t>
      </w:r>
      <w:r w:rsidR="00FD16C7" w:rsidRPr="00FB6967">
        <w:rPr>
          <w:rFonts w:cs="AGaramond"/>
          <w:color w:val="000000"/>
          <w:sz w:val="19"/>
          <w:szCs w:val="19"/>
        </w:rPr>
        <w:tab/>
      </w:r>
      <w:r w:rsidR="00542DDF" w:rsidRPr="00FB6967">
        <w:rPr>
          <w:rFonts w:cs="AGaramond"/>
          <w:color w:val="000000"/>
          <w:sz w:val="19"/>
          <w:szCs w:val="19"/>
        </w:rPr>
        <w:t>College of Liberal Arts</w:t>
      </w:r>
    </w:p>
    <w:p w14:paraId="5A7CAB9E" w14:textId="77777777" w:rsidR="00FD16C7" w:rsidRPr="00FB6967" w:rsidRDefault="000B5447" w:rsidP="002C63F3">
      <w:pPr>
        <w:tabs>
          <w:tab w:val="left" w:leader="dot" w:pos="4680"/>
        </w:tabs>
        <w:autoSpaceDE w:val="0"/>
        <w:autoSpaceDN w:val="0"/>
        <w:adjustRightInd w:val="0"/>
        <w:spacing w:after="40" w:line="241" w:lineRule="atLeast"/>
        <w:rPr>
          <w:rFonts w:cs="AGaramond"/>
          <w:color w:val="000000"/>
          <w:sz w:val="19"/>
          <w:szCs w:val="19"/>
        </w:rPr>
      </w:pPr>
      <w:r w:rsidRPr="00FB6967">
        <w:rPr>
          <w:rFonts w:cs="AGaramond"/>
          <w:color w:val="000000"/>
          <w:sz w:val="19"/>
          <w:szCs w:val="19"/>
        </w:rPr>
        <w:t>Civil Engineering</w:t>
      </w:r>
      <w:r w:rsidR="00FD16C7" w:rsidRPr="00FB6967">
        <w:rPr>
          <w:rFonts w:cs="AGaramond"/>
          <w:color w:val="000000"/>
          <w:sz w:val="19"/>
          <w:szCs w:val="19"/>
        </w:rPr>
        <w:tab/>
      </w:r>
      <w:r w:rsidR="00A71332" w:rsidRPr="00FB6967">
        <w:rPr>
          <w:rFonts w:cs="AGaramond"/>
          <w:color w:val="000000"/>
          <w:sz w:val="19"/>
          <w:szCs w:val="19"/>
        </w:rPr>
        <w:t>College of Science and Engineering</w:t>
      </w:r>
    </w:p>
    <w:p w14:paraId="7BD0B4B2"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Classic</w:t>
      </w:r>
      <w:r w:rsidR="00DC702E">
        <w:rPr>
          <w:rStyle w:val="A9"/>
          <w:rFonts w:asciiTheme="minorHAnsi" w:hAnsiTheme="minorHAnsi"/>
          <w:sz w:val="19"/>
          <w:szCs w:val="19"/>
        </w:rPr>
        <w:t>s</w:t>
      </w:r>
      <w:r w:rsidR="00FD16C7" w:rsidRPr="00FB6967">
        <w:rPr>
          <w:rStyle w:val="A9"/>
          <w:rFonts w:asciiTheme="minorHAnsi" w:hAnsiTheme="minorHAnsi"/>
          <w:sz w:val="19"/>
          <w:szCs w:val="19"/>
        </w:rPr>
        <w:tab/>
      </w:r>
      <w:r w:rsidR="00542DDF" w:rsidRPr="00FB6967">
        <w:rPr>
          <w:rStyle w:val="A9"/>
          <w:rFonts w:asciiTheme="minorHAnsi" w:hAnsiTheme="minorHAnsi"/>
          <w:sz w:val="19"/>
          <w:szCs w:val="19"/>
        </w:rPr>
        <w:t>College of Liberal Arts</w:t>
      </w:r>
    </w:p>
    <w:p w14:paraId="10B10AE0"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Co</w:t>
      </w:r>
      <w:r w:rsidR="000B5447" w:rsidRPr="00FB6967">
        <w:rPr>
          <w:rStyle w:val="A9"/>
          <w:rFonts w:asciiTheme="minorHAnsi" w:hAnsiTheme="minorHAnsi"/>
          <w:sz w:val="19"/>
          <w:szCs w:val="19"/>
        </w:rPr>
        <w:t>mmunication Studies</w:t>
      </w:r>
      <w:r w:rsidRPr="00FB6967">
        <w:rPr>
          <w:rStyle w:val="A9"/>
          <w:rFonts w:asciiTheme="minorHAnsi" w:hAnsiTheme="minorHAnsi"/>
          <w:sz w:val="19"/>
          <w:szCs w:val="19"/>
        </w:rPr>
        <w:tab/>
      </w:r>
      <w:r w:rsidR="00542DDF" w:rsidRPr="00FB6967">
        <w:rPr>
          <w:rStyle w:val="A9"/>
          <w:rFonts w:asciiTheme="minorHAnsi" w:hAnsiTheme="minorHAnsi"/>
          <w:sz w:val="19"/>
          <w:szCs w:val="19"/>
        </w:rPr>
        <w:t>College of Liberal Arts</w:t>
      </w:r>
    </w:p>
    <w:p w14:paraId="72FAF0BD"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Computer Engineering</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 xml:space="preserve">College of </w:t>
      </w:r>
      <w:r w:rsidR="00FD16C7" w:rsidRPr="00FB6967">
        <w:rPr>
          <w:rStyle w:val="A9"/>
          <w:rFonts w:asciiTheme="minorHAnsi" w:hAnsiTheme="minorHAnsi"/>
          <w:sz w:val="19"/>
          <w:szCs w:val="19"/>
        </w:rPr>
        <w:t>Science and Engineering</w:t>
      </w:r>
    </w:p>
    <w:p w14:paraId="1FF279CC"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lastRenderedPageBreak/>
        <w:t>Computer Science</w:t>
      </w:r>
      <w:r w:rsidR="00FD16C7" w:rsidRPr="00FB6967">
        <w:rPr>
          <w:rStyle w:val="A9"/>
          <w:rFonts w:asciiTheme="minorHAnsi" w:hAnsiTheme="minorHAnsi"/>
          <w:sz w:val="19"/>
          <w:szCs w:val="19"/>
        </w:rPr>
        <w:tab/>
      </w:r>
      <w:r w:rsidR="00542DDF" w:rsidRPr="00FB6967">
        <w:rPr>
          <w:rStyle w:val="A9"/>
          <w:rFonts w:asciiTheme="minorHAnsi" w:hAnsiTheme="minorHAnsi"/>
          <w:sz w:val="19"/>
          <w:szCs w:val="19"/>
        </w:rPr>
        <w:t>College of Liberal Arts</w:t>
      </w:r>
    </w:p>
    <w:p w14:paraId="343759C2"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Computer Science</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Science and Engineering</w:t>
      </w:r>
    </w:p>
    <w:p w14:paraId="4A7B285D"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Construction Management</w:t>
      </w:r>
      <w:r w:rsidR="00FD16C7" w:rsidRPr="00FB6967">
        <w:rPr>
          <w:rStyle w:val="A9"/>
          <w:rFonts w:asciiTheme="minorHAnsi" w:hAnsiTheme="minorHAnsi"/>
          <w:sz w:val="19"/>
          <w:szCs w:val="19"/>
        </w:rPr>
        <w:tab/>
      </w:r>
      <w:r w:rsidR="00FD1A25" w:rsidRPr="00FB6967">
        <w:rPr>
          <w:rStyle w:val="A9"/>
          <w:rFonts w:asciiTheme="minorHAnsi" w:hAnsiTheme="minorHAnsi"/>
          <w:sz w:val="19"/>
          <w:szCs w:val="19"/>
        </w:rPr>
        <w:t xml:space="preserve">College of </w:t>
      </w:r>
      <w:r w:rsidR="00FD16C7" w:rsidRPr="00FB6967">
        <w:rPr>
          <w:rStyle w:val="A9"/>
          <w:rFonts w:asciiTheme="minorHAnsi" w:hAnsiTheme="minorHAnsi"/>
          <w:sz w:val="19"/>
          <w:szCs w:val="19"/>
        </w:rPr>
        <w:t>Continuing Education</w:t>
      </w:r>
    </w:p>
    <w:p w14:paraId="71C85D29" w14:textId="77777777" w:rsidR="00DC702E" w:rsidRPr="00DC702E" w:rsidRDefault="00FD16C7" w:rsidP="00DC702E">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Cultural Stu</w:t>
      </w:r>
      <w:r w:rsidR="000B5447" w:rsidRPr="00FB6967">
        <w:rPr>
          <w:rStyle w:val="A9"/>
          <w:rFonts w:asciiTheme="minorHAnsi" w:hAnsiTheme="minorHAnsi"/>
          <w:sz w:val="19"/>
          <w:szCs w:val="19"/>
        </w:rPr>
        <w:t>dies and Comparative Literature</w:t>
      </w:r>
      <w:r w:rsidRPr="00FB6967">
        <w:rPr>
          <w:rStyle w:val="A9"/>
          <w:rFonts w:asciiTheme="minorHAnsi" w:hAnsiTheme="minorHAnsi"/>
          <w:sz w:val="19"/>
          <w:szCs w:val="19"/>
        </w:rPr>
        <w:tab/>
      </w:r>
      <w:r w:rsidR="00542DDF" w:rsidRPr="00FB6967">
        <w:rPr>
          <w:rStyle w:val="A9"/>
          <w:rFonts w:asciiTheme="minorHAnsi" w:hAnsiTheme="minorHAnsi"/>
          <w:sz w:val="19"/>
          <w:szCs w:val="19"/>
        </w:rPr>
        <w:t>College of Liberal Arts</w:t>
      </w:r>
    </w:p>
    <w:p w14:paraId="2EAAE4E2" w14:textId="77777777" w:rsidR="00DC702E" w:rsidRPr="00DC702E" w:rsidRDefault="000B5447" w:rsidP="00DC702E">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Dance</w:t>
      </w:r>
      <w:r w:rsidR="00FD16C7" w:rsidRPr="00FB6967">
        <w:rPr>
          <w:rStyle w:val="A9"/>
          <w:rFonts w:asciiTheme="minorHAnsi" w:hAnsiTheme="minorHAnsi"/>
          <w:sz w:val="19"/>
          <w:szCs w:val="19"/>
        </w:rPr>
        <w:tab/>
      </w:r>
      <w:r w:rsidR="00542DDF" w:rsidRPr="00FB6967">
        <w:rPr>
          <w:rStyle w:val="A9"/>
          <w:rFonts w:asciiTheme="minorHAnsi" w:hAnsiTheme="minorHAnsi"/>
          <w:sz w:val="19"/>
          <w:szCs w:val="19"/>
        </w:rPr>
        <w:t>College of Liberal Arts</w:t>
      </w:r>
    </w:p>
    <w:p w14:paraId="6D1B76A9" w14:textId="77777777" w:rsidR="00DC702E" w:rsidRDefault="00DC702E" w:rsidP="002C63F3">
      <w:pPr>
        <w:pStyle w:val="Pa4"/>
        <w:tabs>
          <w:tab w:val="left" w:leader="dot" w:pos="4680"/>
        </w:tabs>
        <w:spacing w:after="40"/>
        <w:rPr>
          <w:rStyle w:val="A9"/>
          <w:rFonts w:asciiTheme="minorHAnsi" w:hAnsiTheme="minorHAnsi"/>
          <w:sz w:val="19"/>
          <w:szCs w:val="19"/>
        </w:rPr>
      </w:pPr>
      <w:r>
        <w:rPr>
          <w:rStyle w:val="A9"/>
          <w:rFonts w:asciiTheme="minorHAnsi" w:hAnsiTheme="minorHAnsi"/>
          <w:sz w:val="19"/>
          <w:szCs w:val="19"/>
        </w:rPr>
        <w:t>Dental Hygiene</w:t>
      </w:r>
      <w:r>
        <w:rPr>
          <w:rStyle w:val="A9"/>
          <w:rFonts w:asciiTheme="minorHAnsi" w:hAnsiTheme="minorHAnsi"/>
          <w:sz w:val="19"/>
          <w:szCs w:val="19"/>
        </w:rPr>
        <w:tab/>
        <w:t>School of Dentistry</w:t>
      </w:r>
    </w:p>
    <w:p w14:paraId="51A412F3"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Dental Therapy</w:t>
      </w:r>
      <w:r w:rsidR="00FD16C7" w:rsidRPr="00FB6967">
        <w:rPr>
          <w:rStyle w:val="A9"/>
          <w:rFonts w:asciiTheme="minorHAnsi" w:hAnsiTheme="minorHAnsi"/>
          <w:sz w:val="19"/>
          <w:szCs w:val="19"/>
        </w:rPr>
        <w:tab/>
        <w:t>School of Dentistry</w:t>
      </w:r>
    </w:p>
    <w:p w14:paraId="1E77E14D" w14:textId="77777777" w:rsidR="00FD16C7" w:rsidRPr="00FB6967" w:rsidRDefault="00FD16C7" w:rsidP="002C63F3">
      <w:pPr>
        <w:pStyle w:val="Pa4"/>
        <w:tabs>
          <w:tab w:val="left" w:leader="dot" w:pos="4680"/>
        </w:tabs>
        <w:spacing w:after="40"/>
        <w:rPr>
          <w:rStyle w:val="A9"/>
          <w:rFonts w:asciiTheme="minorHAnsi" w:hAnsiTheme="minorHAnsi"/>
          <w:sz w:val="19"/>
          <w:szCs w:val="19"/>
        </w:rPr>
      </w:pPr>
      <w:r w:rsidRPr="00FB6967">
        <w:rPr>
          <w:rStyle w:val="A9"/>
          <w:rFonts w:asciiTheme="minorHAnsi" w:hAnsiTheme="minorHAnsi"/>
          <w:sz w:val="19"/>
          <w:szCs w:val="19"/>
        </w:rPr>
        <w:t>Early C</w:t>
      </w:r>
      <w:r w:rsidR="000B5447" w:rsidRPr="00FB6967">
        <w:rPr>
          <w:rStyle w:val="A9"/>
          <w:rFonts w:asciiTheme="minorHAnsi" w:hAnsiTheme="minorHAnsi"/>
          <w:sz w:val="19"/>
          <w:szCs w:val="19"/>
        </w:rPr>
        <w:t>hildhood Education: Foundations</w:t>
      </w:r>
      <w:r w:rsidRPr="00FB6967">
        <w:rPr>
          <w:rStyle w:val="A9"/>
          <w:rFonts w:asciiTheme="minorHAnsi" w:hAnsiTheme="minorHAnsi"/>
          <w:sz w:val="19"/>
          <w:szCs w:val="19"/>
        </w:rPr>
        <w:tab/>
      </w:r>
      <w:r w:rsidR="003149E8" w:rsidRPr="00FB6967">
        <w:rPr>
          <w:rStyle w:val="A9"/>
          <w:rFonts w:asciiTheme="minorHAnsi" w:hAnsiTheme="minorHAnsi"/>
          <w:sz w:val="19"/>
          <w:szCs w:val="19"/>
        </w:rPr>
        <w:t xml:space="preserve">College of </w:t>
      </w:r>
      <w:r w:rsidRPr="00FB6967">
        <w:rPr>
          <w:rStyle w:val="A9"/>
          <w:rFonts w:asciiTheme="minorHAnsi" w:hAnsiTheme="minorHAnsi"/>
          <w:sz w:val="19"/>
          <w:szCs w:val="19"/>
        </w:rPr>
        <w:t>Education and Human Development</w:t>
      </w:r>
    </w:p>
    <w:p w14:paraId="780B0576"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Earth Science</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59DD6C70"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Earth Science</w:t>
      </w:r>
      <w:r w:rsidR="00FD16C7" w:rsidRPr="00FB6967">
        <w:rPr>
          <w:rStyle w:val="A9"/>
          <w:rFonts w:asciiTheme="minorHAnsi" w:hAnsiTheme="minorHAnsi"/>
          <w:sz w:val="19"/>
          <w:szCs w:val="19"/>
        </w:rPr>
        <w:tab/>
        <w:t>Science and Engineering</w:t>
      </w:r>
    </w:p>
    <w:p w14:paraId="1E95E62C"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 xml:space="preserve">Ecology, Evolution, and </w:t>
      </w:r>
      <w:r w:rsidR="000B5447" w:rsidRPr="00FB6967">
        <w:rPr>
          <w:rStyle w:val="A9"/>
          <w:rFonts w:asciiTheme="minorHAnsi" w:hAnsiTheme="minorHAnsi"/>
          <w:sz w:val="19"/>
          <w:szCs w:val="19"/>
        </w:rPr>
        <w:t>Behavior</w:t>
      </w:r>
      <w:r w:rsidRPr="00FB6967">
        <w:rPr>
          <w:rStyle w:val="A9"/>
          <w:rFonts w:asciiTheme="minorHAnsi" w:hAnsiTheme="minorHAnsi"/>
          <w:sz w:val="19"/>
          <w:szCs w:val="19"/>
        </w:rPr>
        <w:tab/>
      </w:r>
      <w:r w:rsidR="00527725" w:rsidRPr="00FB6967">
        <w:rPr>
          <w:rStyle w:val="A9"/>
          <w:rFonts w:asciiTheme="minorHAnsi" w:hAnsiTheme="minorHAnsi"/>
          <w:sz w:val="19"/>
          <w:szCs w:val="19"/>
        </w:rPr>
        <w:t xml:space="preserve">College of </w:t>
      </w:r>
      <w:r w:rsidRPr="00FB6967">
        <w:rPr>
          <w:rStyle w:val="A9"/>
          <w:rFonts w:asciiTheme="minorHAnsi" w:hAnsiTheme="minorHAnsi"/>
          <w:sz w:val="19"/>
          <w:szCs w:val="19"/>
        </w:rPr>
        <w:t>Biological Sciences</w:t>
      </w:r>
    </w:p>
    <w:p w14:paraId="77ABE585"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Economics</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189120B8"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Electrical Engineering</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Science and Engineering</w:t>
      </w:r>
    </w:p>
    <w:p w14:paraId="12A100FF"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El</w:t>
      </w:r>
      <w:r w:rsidR="000B5447" w:rsidRPr="00FB6967">
        <w:rPr>
          <w:rStyle w:val="A9"/>
          <w:rFonts w:asciiTheme="minorHAnsi" w:hAnsiTheme="minorHAnsi"/>
          <w:sz w:val="19"/>
          <w:szCs w:val="19"/>
        </w:rPr>
        <w:t>ementary Education: Foundations</w:t>
      </w:r>
      <w:r w:rsidRPr="00FB6967">
        <w:rPr>
          <w:rStyle w:val="A9"/>
          <w:rFonts w:asciiTheme="minorHAnsi" w:hAnsiTheme="minorHAnsi"/>
          <w:sz w:val="19"/>
          <w:szCs w:val="19"/>
        </w:rPr>
        <w:tab/>
      </w:r>
      <w:r w:rsidR="003149E8" w:rsidRPr="00FB6967">
        <w:rPr>
          <w:rStyle w:val="A9"/>
          <w:rFonts w:asciiTheme="minorHAnsi" w:hAnsiTheme="minorHAnsi"/>
          <w:sz w:val="19"/>
          <w:szCs w:val="19"/>
        </w:rPr>
        <w:t>College of Education and Human Development</w:t>
      </w:r>
    </w:p>
    <w:p w14:paraId="45AFFB6C"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English</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0B4D2E56" w14:textId="77777777" w:rsidR="00DC702E" w:rsidRPr="00DC702E" w:rsidRDefault="00FD16C7" w:rsidP="00DC702E">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Entrepreneurial Man</w:t>
      </w:r>
      <w:r w:rsidR="000B5447" w:rsidRPr="00FB6967">
        <w:rPr>
          <w:rStyle w:val="A9"/>
          <w:rFonts w:asciiTheme="minorHAnsi" w:hAnsiTheme="minorHAnsi"/>
          <w:sz w:val="19"/>
          <w:szCs w:val="19"/>
        </w:rPr>
        <w:t>agement</w:t>
      </w:r>
      <w:r w:rsidRPr="00FB6967">
        <w:rPr>
          <w:rStyle w:val="A9"/>
          <w:rFonts w:asciiTheme="minorHAnsi" w:hAnsiTheme="minorHAnsi"/>
          <w:sz w:val="19"/>
          <w:szCs w:val="19"/>
        </w:rPr>
        <w:tab/>
      </w:r>
      <w:r w:rsidR="00542DDF" w:rsidRPr="00FB6967">
        <w:rPr>
          <w:rStyle w:val="A9"/>
          <w:rFonts w:asciiTheme="minorHAnsi" w:hAnsiTheme="minorHAnsi"/>
          <w:sz w:val="19"/>
          <w:szCs w:val="19"/>
        </w:rPr>
        <w:t>Curtis L. Carlson School of Management</w:t>
      </w:r>
    </w:p>
    <w:p w14:paraId="2AF75363" w14:textId="77777777" w:rsidR="00DC702E" w:rsidRDefault="00DC702E" w:rsidP="002C63F3">
      <w:pPr>
        <w:pStyle w:val="Pa4"/>
        <w:tabs>
          <w:tab w:val="left" w:leader="dot" w:pos="4680"/>
        </w:tabs>
        <w:spacing w:after="40"/>
        <w:rPr>
          <w:rStyle w:val="A9"/>
          <w:rFonts w:asciiTheme="minorHAnsi" w:hAnsiTheme="minorHAnsi"/>
          <w:sz w:val="19"/>
          <w:szCs w:val="19"/>
        </w:rPr>
      </w:pPr>
      <w:r>
        <w:rPr>
          <w:rStyle w:val="A9"/>
          <w:rFonts w:asciiTheme="minorHAnsi" w:hAnsiTheme="minorHAnsi"/>
          <w:sz w:val="19"/>
          <w:szCs w:val="19"/>
        </w:rPr>
        <w:t>Environmental Engineering</w:t>
      </w:r>
      <w:r>
        <w:rPr>
          <w:rStyle w:val="A9"/>
          <w:rFonts w:asciiTheme="minorHAnsi" w:hAnsiTheme="minorHAnsi"/>
          <w:sz w:val="19"/>
          <w:szCs w:val="19"/>
        </w:rPr>
        <w:tab/>
        <w:t>College of Science and Engineering</w:t>
      </w:r>
    </w:p>
    <w:p w14:paraId="6D46D501"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 xml:space="preserve">Environmental </w:t>
      </w:r>
      <w:r w:rsidR="000B5447" w:rsidRPr="00FB6967">
        <w:rPr>
          <w:rStyle w:val="A9"/>
          <w:rFonts w:asciiTheme="minorHAnsi" w:hAnsiTheme="minorHAnsi"/>
          <w:sz w:val="19"/>
          <w:szCs w:val="19"/>
        </w:rPr>
        <w:t>Sciences, Policy and Management</w:t>
      </w:r>
      <w:r w:rsidRPr="00FB6967">
        <w:rPr>
          <w:rStyle w:val="A9"/>
          <w:rFonts w:asciiTheme="minorHAnsi" w:hAnsiTheme="minorHAnsi"/>
          <w:sz w:val="19"/>
          <w:szCs w:val="19"/>
        </w:rPr>
        <w:tab/>
      </w:r>
      <w:r w:rsidR="003E7C94" w:rsidRPr="00FB6967">
        <w:rPr>
          <w:rStyle w:val="A9"/>
          <w:rFonts w:asciiTheme="minorHAnsi" w:hAnsiTheme="minorHAnsi"/>
          <w:sz w:val="19"/>
          <w:szCs w:val="19"/>
        </w:rPr>
        <w:t xml:space="preserve">College of </w:t>
      </w:r>
      <w:r w:rsidRPr="00FB6967">
        <w:rPr>
          <w:rStyle w:val="A9"/>
          <w:rFonts w:asciiTheme="minorHAnsi" w:hAnsiTheme="minorHAnsi"/>
          <w:sz w:val="19"/>
          <w:szCs w:val="19"/>
        </w:rPr>
        <w:t>Food, Agricultural and Natural Resource Sciences</w:t>
      </w:r>
    </w:p>
    <w:p w14:paraId="5166719C"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Family Social Science</w:t>
      </w:r>
      <w:r w:rsidR="00FD16C7" w:rsidRPr="00FB6967">
        <w:rPr>
          <w:rStyle w:val="A9"/>
          <w:rFonts w:asciiTheme="minorHAnsi" w:hAnsiTheme="minorHAnsi"/>
          <w:sz w:val="19"/>
          <w:szCs w:val="19"/>
        </w:rPr>
        <w:tab/>
      </w:r>
      <w:r w:rsidR="003149E8" w:rsidRPr="00FB6967">
        <w:rPr>
          <w:rStyle w:val="A9"/>
          <w:rFonts w:asciiTheme="minorHAnsi" w:hAnsiTheme="minorHAnsi"/>
          <w:sz w:val="19"/>
          <w:szCs w:val="19"/>
        </w:rPr>
        <w:t>College of Education and Human Development</w:t>
      </w:r>
    </w:p>
    <w:p w14:paraId="62215D63"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Finance</w:t>
      </w:r>
      <w:r w:rsidR="00FD16C7" w:rsidRPr="00FB6967">
        <w:rPr>
          <w:rStyle w:val="A9"/>
          <w:rFonts w:asciiTheme="minorHAnsi" w:hAnsiTheme="minorHAnsi"/>
          <w:sz w:val="19"/>
          <w:szCs w:val="19"/>
        </w:rPr>
        <w:tab/>
      </w:r>
      <w:r w:rsidR="00542DDF" w:rsidRPr="00FB6967">
        <w:rPr>
          <w:rStyle w:val="A9"/>
          <w:rFonts w:asciiTheme="minorHAnsi" w:hAnsiTheme="minorHAnsi"/>
          <w:sz w:val="19"/>
          <w:szCs w:val="19"/>
        </w:rPr>
        <w:t>Curtis L. Carlson School of Management</w:t>
      </w:r>
    </w:p>
    <w:p w14:paraId="35089880"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Financ</w:t>
      </w:r>
      <w:r w:rsidR="000B5447" w:rsidRPr="00FB6967">
        <w:rPr>
          <w:rStyle w:val="A9"/>
          <w:rFonts w:asciiTheme="minorHAnsi" w:hAnsiTheme="minorHAnsi"/>
          <w:sz w:val="19"/>
          <w:szCs w:val="19"/>
        </w:rPr>
        <w:t>e and Risk Management Insurance</w:t>
      </w:r>
      <w:r w:rsidRPr="00FB6967">
        <w:rPr>
          <w:rStyle w:val="A9"/>
          <w:rFonts w:asciiTheme="minorHAnsi" w:hAnsiTheme="minorHAnsi"/>
          <w:sz w:val="19"/>
          <w:szCs w:val="19"/>
        </w:rPr>
        <w:tab/>
      </w:r>
      <w:r w:rsidR="00542DDF" w:rsidRPr="00FB6967">
        <w:rPr>
          <w:rStyle w:val="A9"/>
          <w:rFonts w:asciiTheme="minorHAnsi" w:hAnsiTheme="minorHAnsi"/>
          <w:sz w:val="19"/>
          <w:szCs w:val="19"/>
        </w:rPr>
        <w:t>Curtis L. Carlson School of Management</w:t>
      </w:r>
      <w:r w:rsidR="00542DDF" w:rsidRPr="00FB6967">
        <w:rPr>
          <w:rStyle w:val="A9"/>
          <w:rFonts w:asciiTheme="minorHAnsi" w:hAnsiTheme="minorHAnsi"/>
          <w:sz w:val="19"/>
          <w:szCs w:val="19"/>
        </w:rPr>
        <w:tab/>
      </w:r>
    </w:p>
    <w:p w14:paraId="25CF31CE"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Fisheries and W</w:t>
      </w:r>
      <w:r w:rsidR="000B5447" w:rsidRPr="00FB6967">
        <w:rPr>
          <w:rStyle w:val="A9"/>
          <w:rFonts w:asciiTheme="minorHAnsi" w:hAnsiTheme="minorHAnsi"/>
          <w:sz w:val="19"/>
          <w:szCs w:val="19"/>
        </w:rPr>
        <w:t>ildlife</w:t>
      </w:r>
      <w:r w:rsidRPr="00FB6967">
        <w:rPr>
          <w:rStyle w:val="A9"/>
          <w:rFonts w:asciiTheme="minorHAnsi" w:hAnsiTheme="minorHAnsi"/>
          <w:sz w:val="19"/>
          <w:szCs w:val="19"/>
        </w:rPr>
        <w:tab/>
      </w:r>
      <w:r w:rsidR="002C63D1" w:rsidRPr="00FB6967">
        <w:rPr>
          <w:rStyle w:val="A9"/>
          <w:rFonts w:asciiTheme="minorHAnsi" w:hAnsiTheme="minorHAnsi"/>
          <w:sz w:val="19"/>
          <w:szCs w:val="19"/>
        </w:rPr>
        <w:t>College of Food, Agricultural and Natural Resource Sciences</w:t>
      </w:r>
    </w:p>
    <w:p w14:paraId="18B6745F" w14:textId="77777777" w:rsidR="00DC702E" w:rsidRDefault="00DC702E" w:rsidP="002C63F3">
      <w:pPr>
        <w:pStyle w:val="Pa4"/>
        <w:tabs>
          <w:tab w:val="left" w:leader="dot" w:pos="4680"/>
        </w:tabs>
        <w:spacing w:after="40"/>
        <w:rPr>
          <w:rStyle w:val="A9"/>
          <w:rFonts w:asciiTheme="minorHAnsi" w:hAnsiTheme="minorHAnsi"/>
          <w:sz w:val="19"/>
          <w:szCs w:val="19"/>
        </w:rPr>
      </w:pPr>
      <w:r>
        <w:rPr>
          <w:rStyle w:val="A9"/>
          <w:rFonts w:asciiTheme="minorHAnsi" w:hAnsiTheme="minorHAnsi"/>
          <w:sz w:val="19"/>
          <w:szCs w:val="19"/>
        </w:rPr>
        <w:t>Food Science</w:t>
      </w:r>
      <w:r>
        <w:rPr>
          <w:rStyle w:val="A9"/>
          <w:rFonts w:asciiTheme="minorHAnsi" w:hAnsiTheme="minorHAnsi"/>
          <w:sz w:val="19"/>
          <w:szCs w:val="19"/>
        </w:rPr>
        <w:tab/>
        <w:t>College of Food, Agricultural and Natural Resource Sciences</w:t>
      </w:r>
    </w:p>
    <w:p w14:paraId="2A9B0D65"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Food Systems</w:t>
      </w:r>
      <w:r w:rsidR="00FD16C7" w:rsidRPr="00FB6967">
        <w:rPr>
          <w:rStyle w:val="A9"/>
          <w:rFonts w:asciiTheme="minorHAnsi" w:hAnsiTheme="minorHAnsi"/>
          <w:sz w:val="19"/>
          <w:szCs w:val="19"/>
        </w:rPr>
        <w:tab/>
      </w:r>
      <w:r w:rsidR="002C63D1" w:rsidRPr="00FB6967">
        <w:rPr>
          <w:rStyle w:val="A9"/>
          <w:rFonts w:asciiTheme="minorHAnsi" w:hAnsiTheme="minorHAnsi"/>
          <w:sz w:val="19"/>
          <w:szCs w:val="19"/>
        </w:rPr>
        <w:t>College of Food, Agricultural and Natural Resource Sciences</w:t>
      </w:r>
    </w:p>
    <w:p w14:paraId="195DADF7"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 xml:space="preserve">Forest </w:t>
      </w:r>
      <w:r w:rsidR="000B5447" w:rsidRPr="00FB6967">
        <w:rPr>
          <w:rStyle w:val="A9"/>
          <w:rFonts w:asciiTheme="minorHAnsi" w:hAnsiTheme="minorHAnsi"/>
          <w:sz w:val="19"/>
          <w:szCs w:val="19"/>
        </w:rPr>
        <w:t>and Natural Resource Management</w:t>
      </w:r>
      <w:r w:rsidRPr="00FB6967">
        <w:rPr>
          <w:rStyle w:val="A9"/>
          <w:rFonts w:asciiTheme="minorHAnsi" w:hAnsiTheme="minorHAnsi"/>
          <w:sz w:val="19"/>
          <w:szCs w:val="19"/>
        </w:rPr>
        <w:tab/>
      </w:r>
      <w:r w:rsidR="002C63D1" w:rsidRPr="00FB6967">
        <w:rPr>
          <w:rStyle w:val="A9"/>
          <w:rFonts w:asciiTheme="minorHAnsi" w:hAnsiTheme="minorHAnsi"/>
          <w:sz w:val="19"/>
          <w:szCs w:val="19"/>
        </w:rPr>
        <w:t>College of Food, Agricultural and Natural Resource Sciences</w:t>
      </w:r>
    </w:p>
    <w:p w14:paraId="39E7A124"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French Studies</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061DB5B4"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French and Italia</w:t>
      </w:r>
      <w:r w:rsidR="000B5447" w:rsidRPr="00FB6967">
        <w:rPr>
          <w:rStyle w:val="A9"/>
          <w:rFonts w:asciiTheme="minorHAnsi" w:hAnsiTheme="minorHAnsi"/>
          <w:sz w:val="19"/>
          <w:szCs w:val="19"/>
        </w:rPr>
        <w:t>n Studies</w:t>
      </w:r>
      <w:r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3CD062C7"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Gend</w:t>
      </w:r>
      <w:r w:rsidR="000B5447" w:rsidRPr="00FB6967">
        <w:rPr>
          <w:rStyle w:val="A9"/>
          <w:rFonts w:asciiTheme="minorHAnsi" w:hAnsiTheme="minorHAnsi"/>
          <w:sz w:val="19"/>
          <w:szCs w:val="19"/>
        </w:rPr>
        <w:t>er, Women and Sexuality Studies</w:t>
      </w:r>
      <w:r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216A4276" w14:textId="77777777" w:rsidR="00FD16C7" w:rsidRPr="00FB6967" w:rsidRDefault="00FD16C7" w:rsidP="002C63F3">
      <w:pPr>
        <w:pStyle w:val="Pa4"/>
        <w:tabs>
          <w:tab w:val="left" w:leader="dot" w:pos="4680"/>
        </w:tabs>
        <w:spacing w:after="40"/>
        <w:rPr>
          <w:rStyle w:val="A9"/>
          <w:rFonts w:asciiTheme="minorHAnsi" w:hAnsiTheme="minorHAnsi"/>
          <w:sz w:val="19"/>
          <w:szCs w:val="19"/>
        </w:rPr>
      </w:pPr>
      <w:r w:rsidRPr="00FB6967">
        <w:rPr>
          <w:rStyle w:val="A9"/>
          <w:rFonts w:asciiTheme="minorHAnsi" w:hAnsiTheme="minorHAnsi"/>
          <w:sz w:val="19"/>
          <w:szCs w:val="19"/>
        </w:rPr>
        <w:t>Genetics</w:t>
      </w:r>
      <w:r w:rsidR="000B5447" w:rsidRPr="00FB6967">
        <w:rPr>
          <w:rStyle w:val="A9"/>
          <w:rFonts w:asciiTheme="minorHAnsi" w:hAnsiTheme="minorHAnsi"/>
          <w:sz w:val="19"/>
          <w:szCs w:val="19"/>
        </w:rPr>
        <w:t>, Cell Biology, and Development</w:t>
      </w:r>
      <w:r w:rsidRPr="00FB6967">
        <w:rPr>
          <w:rStyle w:val="A9"/>
          <w:rFonts w:asciiTheme="minorHAnsi" w:hAnsiTheme="minorHAnsi"/>
          <w:sz w:val="19"/>
          <w:szCs w:val="19"/>
        </w:rPr>
        <w:tab/>
      </w:r>
      <w:r w:rsidR="00527725" w:rsidRPr="00FB6967">
        <w:rPr>
          <w:rStyle w:val="A9"/>
          <w:rFonts w:asciiTheme="minorHAnsi" w:hAnsiTheme="minorHAnsi"/>
          <w:sz w:val="19"/>
          <w:szCs w:val="19"/>
        </w:rPr>
        <w:t>College of Biological Sciences</w:t>
      </w:r>
    </w:p>
    <w:p w14:paraId="04847E5D"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proofErr w:type="spellStart"/>
      <w:r w:rsidRPr="00FB6967">
        <w:rPr>
          <w:rStyle w:val="A9"/>
          <w:rFonts w:asciiTheme="minorHAnsi" w:hAnsiTheme="minorHAnsi"/>
          <w:sz w:val="19"/>
          <w:szCs w:val="19"/>
        </w:rPr>
        <w:t>Geoengineering</w:t>
      </w:r>
      <w:proofErr w:type="spellEnd"/>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Science and Engineering</w:t>
      </w:r>
    </w:p>
    <w:p w14:paraId="69F072ED"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Geography</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4875D054"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German,</w:t>
      </w:r>
      <w:r w:rsidR="000B5447" w:rsidRPr="00FB6967">
        <w:rPr>
          <w:rStyle w:val="A9"/>
          <w:rFonts w:asciiTheme="minorHAnsi" w:hAnsiTheme="minorHAnsi"/>
          <w:sz w:val="19"/>
          <w:szCs w:val="19"/>
        </w:rPr>
        <w:t xml:space="preserve"> Scandinavian</w:t>
      </w:r>
      <w:r w:rsidR="00DC702E">
        <w:rPr>
          <w:rStyle w:val="A9"/>
          <w:rFonts w:asciiTheme="minorHAnsi" w:hAnsiTheme="minorHAnsi"/>
          <w:sz w:val="19"/>
          <w:szCs w:val="19"/>
        </w:rPr>
        <w:t>,</w:t>
      </w:r>
      <w:r w:rsidR="000B5447" w:rsidRPr="00FB6967">
        <w:rPr>
          <w:rStyle w:val="A9"/>
          <w:rFonts w:asciiTheme="minorHAnsi" w:hAnsiTheme="minorHAnsi"/>
          <w:sz w:val="19"/>
          <w:szCs w:val="19"/>
        </w:rPr>
        <w:t xml:space="preserve"> Dutch</w:t>
      </w:r>
      <w:r w:rsidR="00DC702E">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6AC6055F"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Glob</w:t>
      </w:r>
      <w:r w:rsidR="000B5447" w:rsidRPr="00FB6967">
        <w:rPr>
          <w:rStyle w:val="A9"/>
          <w:rFonts w:asciiTheme="minorHAnsi" w:hAnsiTheme="minorHAnsi"/>
          <w:sz w:val="19"/>
          <w:szCs w:val="19"/>
        </w:rPr>
        <w:t>al Studies</w:t>
      </w:r>
      <w:r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49C90C11"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Graphic Design</w:t>
      </w:r>
      <w:r w:rsidR="00FD16C7" w:rsidRPr="00FB6967">
        <w:rPr>
          <w:rStyle w:val="A9"/>
          <w:rFonts w:asciiTheme="minorHAnsi" w:hAnsiTheme="minorHAnsi"/>
          <w:sz w:val="19"/>
          <w:szCs w:val="19"/>
        </w:rPr>
        <w:tab/>
      </w:r>
      <w:r w:rsidR="002C63D1" w:rsidRPr="00FB6967">
        <w:rPr>
          <w:rStyle w:val="A9"/>
          <w:rFonts w:asciiTheme="minorHAnsi" w:hAnsiTheme="minorHAnsi"/>
          <w:sz w:val="19"/>
          <w:szCs w:val="19"/>
        </w:rPr>
        <w:t xml:space="preserve">College of </w:t>
      </w:r>
      <w:r w:rsidR="00FD16C7" w:rsidRPr="00FB6967">
        <w:rPr>
          <w:rStyle w:val="A9"/>
          <w:rFonts w:asciiTheme="minorHAnsi" w:hAnsiTheme="minorHAnsi"/>
          <w:sz w:val="19"/>
          <w:szCs w:val="19"/>
        </w:rPr>
        <w:t>Design</w:t>
      </w:r>
    </w:p>
    <w:p w14:paraId="40E0BA13"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History</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084F32D6"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Housing Studies</w:t>
      </w:r>
      <w:r w:rsidR="00FD16C7" w:rsidRPr="00FB6967">
        <w:rPr>
          <w:rStyle w:val="A9"/>
          <w:rFonts w:asciiTheme="minorHAnsi" w:hAnsiTheme="minorHAnsi"/>
          <w:sz w:val="19"/>
          <w:szCs w:val="19"/>
        </w:rPr>
        <w:tab/>
      </w:r>
      <w:r w:rsidR="002C63D1" w:rsidRPr="00FB6967">
        <w:rPr>
          <w:rStyle w:val="A9"/>
          <w:rFonts w:asciiTheme="minorHAnsi" w:hAnsiTheme="minorHAnsi"/>
          <w:sz w:val="19"/>
          <w:szCs w:val="19"/>
        </w:rPr>
        <w:t>College of Design</w:t>
      </w:r>
    </w:p>
    <w:p w14:paraId="615DFD9A"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Human Resource Development</w:t>
      </w:r>
      <w:r w:rsidR="00FD16C7" w:rsidRPr="00FB6967">
        <w:rPr>
          <w:rStyle w:val="A9"/>
          <w:rFonts w:asciiTheme="minorHAnsi" w:hAnsiTheme="minorHAnsi"/>
          <w:sz w:val="19"/>
          <w:szCs w:val="19"/>
        </w:rPr>
        <w:tab/>
      </w:r>
      <w:r w:rsidR="003149E8" w:rsidRPr="00FB6967">
        <w:rPr>
          <w:rStyle w:val="A9"/>
          <w:rFonts w:asciiTheme="minorHAnsi" w:hAnsiTheme="minorHAnsi"/>
          <w:sz w:val="19"/>
          <w:szCs w:val="19"/>
        </w:rPr>
        <w:t xml:space="preserve">College of </w:t>
      </w:r>
      <w:r w:rsidR="00FD16C7" w:rsidRPr="00FB6967">
        <w:rPr>
          <w:rStyle w:val="A9"/>
          <w:rFonts w:asciiTheme="minorHAnsi" w:hAnsiTheme="minorHAnsi"/>
          <w:sz w:val="19"/>
          <w:szCs w:val="19"/>
        </w:rPr>
        <w:t>Education and Human Development</w:t>
      </w:r>
    </w:p>
    <w:p w14:paraId="6DD6F02F"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Human Res</w:t>
      </w:r>
      <w:r w:rsidR="000B5447" w:rsidRPr="00FB6967">
        <w:rPr>
          <w:rStyle w:val="A9"/>
          <w:rFonts w:asciiTheme="minorHAnsi" w:hAnsiTheme="minorHAnsi"/>
          <w:sz w:val="19"/>
          <w:szCs w:val="19"/>
        </w:rPr>
        <w:t>ources and Industrial Relations</w:t>
      </w:r>
      <w:r w:rsidRPr="00FB6967">
        <w:rPr>
          <w:rStyle w:val="A9"/>
          <w:rFonts w:asciiTheme="minorHAnsi" w:hAnsiTheme="minorHAnsi"/>
          <w:sz w:val="19"/>
          <w:szCs w:val="19"/>
        </w:rPr>
        <w:tab/>
      </w:r>
      <w:r w:rsidR="00542DDF" w:rsidRPr="00FB6967">
        <w:rPr>
          <w:rStyle w:val="A9"/>
          <w:rFonts w:asciiTheme="minorHAnsi" w:hAnsiTheme="minorHAnsi"/>
          <w:sz w:val="19"/>
          <w:szCs w:val="19"/>
        </w:rPr>
        <w:t>Curtis L. Carlson School of Management</w:t>
      </w:r>
    </w:p>
    <w:p w14:paraId="69C922D9" w14:textId="77777777" w:rsidR="00FD16C7" w:rsidRPr="00FB6967" w:rsidRDefault="00FD16C7" w:rsidP="002C63F3">
      <w:pPr>
        <w:pStyle w:val="Pa4"/>
        <w:tabs>
          <w:tab w:val="left" w:leader="dot" w:pos="4680"/>
        </w:tabs>
        <w:spacing w:after="40"/>
        <w:rPr>
          <w:rStyle w:val="A9"/>
          <w:rFonts w:asciiTheme="minorHAnsi" w:hAnsiTheme="minorHAnsi"/>
          <w:sz w:val="19"/>
          <w:szCs w:val="19"/>
        </w:rPr>
      </w:pPr>
      <w:r w:rsidRPr="00FB6967">
        <w:rPr>
          <w:rStyle w:val="A9"/>
          <w:rFonts w:asciiTheme="minorHAnsi" w:hAnsiTheme="minorHAnsi"/>
          <w:sz w:val="19"/>
          <w:szCs w:val="19"/>
        </w:rPr>
        <w:lastRenderedPageBreak/>
        <w:t>Individu</w:t>
      </w:r>
      <w:r w:rsidR="000B5447" w:rsidRPr="00FB6967">
        <w:rPr>
          <w:rStyle w:val="A9"/>
          <w:rFonts w:asciiTheme="minorHAnsi" w:hAnsiTheme="minorHAnsi"/>
          <w:sz w:val="19"/>
          <w:szCs w:val="19"/>
        </w:rPr>
        <w:t>ally Designed Interdepartmental</w:t>
      </w:r>
      <w:r w:rsidRPr="00FB6967">
        <w:rPr>
          <w:rStyle w:val="A9"/>
          <w:rFonts w:asciiTheme="minorHAnsi" w:hAnsiTheme="minorHAnsi"/>
          <w:sz w:val="19"/>
          <w:szCs w:val="19"/>
        </w:rPr>
        <w:tab/>
      </w:r>
      <w:r w:rsidR="00FD1A25" w:rsidRPr="00FB6967">
        <w:rPr>
          <w:rStyle w:val="A9"/>
          <w:rFonts w:asciiTheme="minorHAnsi" w:hAnsiTheme="minorHAnsi"/>
          <w:sz w:val="19"/>
          <w:szCs w:val="19"/>
        </w:rPr>
        <w:t>College of Liberal Arts</w:t>
      </w:r>
    </w:p>
    <w:p w14:paraId="644ACEB3"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Ind</w:t>
      </w:r>
      <w:r w:rsidR="000B5447" w:rsidRPr="00FB6967">
        <w:rPr>
          <w:rStyle w:val="A9"/>
          <w:rFonts w:asciiTheme="minorHAnsi" w:hAnsiTheme="minorHAnsi"/>
          <w:sz w:val="19"/>
          <w:szCs w:val="19"/>
        </w:rPr>
        <w:t>ustrial and Systems Engineering</w:t>
      </w:r>
      <w:r w:rsidRPr="00FB6967">
        <w:rPr>
          <w:rStyle w:val="A9"/>
          <w:rFonts w:asciiTheme="minorHAnsi" w:hAnsiTheme="minorHAnsi"/>
          <w:sz w:val="19"/>
          <w:szCs w:val="19"/>
        </w:rPr>
        <w:tab/>
      </w:r>
      <w:r w:rsidR="00A71332" w:rsidRPr="00FB6967">
        <w:rPr>
          <w:rStyle w:val="A9"/>
          <w:rFonts w:asciiTheme="minorHAnsi" w:hAnsiTheme="minorHAnsi"/>
          <w:sz w:val="19"/>
          <w:szCs w:val="19"/>
        </w:rPr>
        <w:t xml:space="preserve">College of </w:t>
      </w:r>
      <w:r w:rsidRPr="00FB6967">
        <w:rPr>
          <w:rStyle w:val="A9"/>
          <w:rFonts w:asciiTheme="minorHAnsi" w:hAnsiTheme="minorHAnsi"/>
          <w:sz w:val="19"/>
          <w:szCs w:val="19"/>
        </w:rPr>
        <w:t>Science and Engineering</w:t>
      </w:r>
    </w:p>
    <w:p w14:paraId="24E88A23" w14:textId="77777777" w:rsidR="00FD16C7" w:rsidRPr="00FB6967" w:rsidRDefault="00FD16C7" w:rsidP="002C63F3">
      <w:pPr>
        <w:pStyle w:val="Pa4"/>
        <w:tabs>
          <w:tab w:val="left" w:leader="dot" w:pos="4680"/>
        </w:tabs>
        <w:spacing w:after="40"/>
        <w:rPr>
          <w:rStyle w:val="A9"/>
          <w:rFonts w:asciiTheme="minorHAnsi" w:hAnsiTheme="minorHAnsi"/>
          <w:sz w:val="19"/>
          <w:szCs w:val="19"/>
        </w:rPr>
      </w:pPr>
      <w:r w:rsidRPr="00FB6967">
        <w:rPr>
          <w:rStyle w:val="A9"/>
          <w:rFonts w:asciiTheme="minorHAnsi" w:hAnsiTheme="minorHAnsi"/>
          <w:sz w:val="19"/>
          <w:szCs w:val="19"/>
        </w:rPr>
        <w:t>Inform</w:t>
      </w:r>
      <w:r w:rsidR="000B5447" w:rsidRPr="00FB6967">
        <w:rPr>
          <w:rStyle w:val="A9"/>
          <w:rFonts w:asciiTheme="minorHAnsi" w:hAnsiTheme="minorHAnsi"/>
          <w:sz w:val="19"/>
          <w:szCs w:val="19"/>
        </w:rPr>
        <w:t>ation Technology Infrastructure</w:t>
      </w:r>
      <w:r w:rsidRPr="00FB6967">
        <w:rPr>
          <w:rStyle w:val="A9"/>
          <w:rFonts w:asciiTheme="minorHAnsi" w:hAnsiTheme="minorHAnsi"/>
          <w:sz w:val="19"/>
          <w:szCs w:val="19"/>
        </w:rPr>
        <w:tab/>
      </w:r>
      <w:r w:rsidR="00FD1A25" w:rsidRPr="00FB6967">
        <w:rPr>
          <w:rStyle w:val="A9"/>
          <w:rFonts w:asciiTheme="minorHAnsi" w:hAnsiTheme="minorHAnsi"/>
          <w:sz w:val="19"/>
          <w:szCs w:val="19"/>
        </w:rPr>
        <w:t xml:space="preserve">College of </w:t>
      </w:r>
      <w:r w:rsidRPr="00FB6967">
        <w:rPr>
          <w:rStyle w:val="A9"/>
          <w:rFonts w:asciiTheme="minorHAnsi" w:hAnsiTheme="minorHAnsi"/>
          <w:sz w:val="19"/>
          <w:szCs w:val="19"/>
        </w:rPr>
        <w:t>Continuing Education</w:t>
      </w:r>
    </w:p>
    <w:p w14:paraId="080823C8" w14:textId="77777777" w:rsidR="00FD16C7" w:rsidRPr="00FB6967" w:rsidRDefault="000B5447" w:rsidP="002C63F3">
      <w:pPr>
        <w:pStyle w:val="Pa4"/>
        <w:tabs>
          <w:tab w:val="left" w:leader="dot" w:pos="4680"/>
        </w:tabs>
        <w:spacing w:after="40"/>
        <w:rPr>
          <w:rStyle w:val="A9"/>
          <w:rFonts w:asciiTheme="minorHAnsi" w:hAnsiTheme="minorHAnsi"/>
          <w:sz w:val="19"/>
          <w:szCs w:val="19"/>
        </w:rPr>
      </w:pPr>
      <w:r w:rsidRPr="00FB6967">
        <w:rPr>
          <w:rStyle w:val="A9"/>
          <w:rFonts w:asciiTheme="minorHAnsi" w:hAnsiTheme="minorHAnsi"/>
          <w:sz w:val="19"/>
          <w:szCs w:val="19"/>
        </w:rPr>
        <w:t>Integrated Degree Program</w:t>
      </w:r>
      <w:r w:rsidR="00FD16C7" w:rsidRPr="00FB6967">
        <w:rPr>
          <w:rStyle w:val="A9"/>
          <w:rFonts w:asciiTheme="minorHAnsi" w:hAnsiTheme="minorHAnsi"/>
          <w:sz w:val="19"/>
          <w:szCs w:val="19"/>
        </w:rPr>
        <w:tab/>
      </w:r>
      <w:r w:rsidR="003149E8" w:rsidRPr="00FB6967">
        <w:rPr>
          <w:rStyle w:val="A9"/>
          <w:rFonts w:asciiTheme="minorHAnsi" w:hAnsiTheme="minorHAnsi"/>
          <w:sz w:val="19"/>
          <w:szCs w:val="19"/>
        </w:rPr>
        <w:t>College of Education and Human Development</w:t>
      </w:r>
    </w:p>
    <w:p w14:paraId="3B515293"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Inter-College Program</w:t>
      </w:r>
      <w:r w:rsidR="00FD16C7" w:rsidRPr="00FB6967">
        <w:rPr>
          <w:rStyle w:val="A9"/>
          <w:rFonts w:asciiTheme="minorHAnsi" w:hAnsiTheme="minorHAnsi"/>
          <w:sz w:val="19"/>
          <w:szCs w:val="19"/>
        </w:rPr>
        <w:tab/>
      </w:r>
      <w:r w:rsidR="00FD1A25" w:rsidRPr="00FB6967">
        <w:rPr>
          <w:rStyle w:val="A9"/>
          <w:rFonts w:asciiTheme="minorHAnsi" w:hAnsiTheme="minorHAnsi"/>
          <w:sz w:val="19"/>
          <w:szCs w:val="19"/>
        </w:rPr>
        <w:t xml:space="preserve">College of </w:t>
      </w:r>
      <w:r w:rsidR="00FD16C7" w:rsidRPr="00FB6967">
        <w:rPr>
          <w:rStyle w:val="A9"/>
          <w:rFonts w:asciiTheme="minorHAnsi" w:hAnsiTheme="minorHAnsi"/>
          <w:sz w:val="19"/>
          <w:szCs w:val="19"/>
        </w:rPr>
        <w:t>Continuing Education</w:t>
      </w:r>
    </w:p>
    <w:p w14:paraId="39D99D9B"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Interior Design</w:t>
      </w:r>
      <w:r w:rsidR="00FD16C7" w:rsidRPr="00FB6967">
        <w:rPr>
          <w:rStyle w:val="A9"/>
          <w:rFonts w:asciiTheme="minorHAnsi" w:hAnsiTheme="minorHAnsi"/>
          <w:sz w:val="19"/>
          <w:szCs w:val="19"/>
        </w:rPr>
        <w:tab/>
      </w:r>
      <w:r w:rsidR="002C63D1" w:rsidRPr="00FB6967">
        <w:rPr>
          <w:rStyle w:val="A9"/>
          <w:rFonts w:asciiTheme="minorHAnsi" w:hAnsiTheme="minorHAnsi"/>
          <w:sz w:val="19"/>
          <w:szCs w:val="19"/>
        </w:rPr>
        <w:t>College of Design</w:t>
      </w:r>
    </w:p>
    <w:p w14:paraId="6C8012BB"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International Business</w:t>
      </w:r>
      <w:r w:rsidR="00FD16C7" w:rsidRPr="00FB6967">
        <w:rPr>
          <w:rStyle w:val="A9"/>
          <w:rFonts w:asciiTheme="minorHAnsi" w:hAnsiTheme="minorHAnsi"/>
          <w:sz w:val="19"/>
          <w:szCs w:val="19"/>
        </w:rPr>
        <w:tab/>
      </w:r>
      <w:r w:rsidR="00542DDF" w:rsidRPr="00FB6967">
        <w:rPr>
          <w:rStyle w:val="A9"/>
          <w:rFonts w:asciiTheme="minorHAnsi" w:hAnsiTheme="minorHAnsi"/>
          <w:sz w:val="19"/>
          <w:szCs w:val="19"/>
        </w:rPr>
        <w:t>Curtis L. Carlson School of Management</w:t>
      </w:r>
    </w:p>
    <w:p w14:paraId="085B7E75"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Italian Studies</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390EFEFC"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Jewish Studies</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0F58D108"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Journalism</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5D57DE52"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Kinesiology</w:t>
      </w:r>
      <w:r w:rsidR="00FD16C7" w:rsidRPr="00FB6967">
        <w:rPr>
          <w:rStyle w:val="A9"/>
          <w:rFonts w:asciiTheme="minorHAnsi" w:hAnsiTheme="minorHAnsi"/>
          <w:sz w:val="19"/>
          <w:szCs w:val="19"/>
        </w:rPr>
        <w:tab/>
      </w:r>
      <w:r w:rsidR="003149E8" w:rsidRPr="00FB6967">
        <w:rPr>
          <w:rStyle w:val="A9"/>
          <w:rFonts w:asciiTheme="minorHAnsi" w:hAnsiTheme="minorHAnsi"/>
          <w:sz w:val="19"/>
          <w:szCs w:val="19"/>
        </w:rPr>
        <w:t>College of Education and Human Development</w:t>
      </w:r>
    </w:p>
    <w:p w14:paraId="0EF8D565"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Landscape Design and Planning</w:t>
      </w:r>
      <w:r w:rsidR="00FD16C7" w:rsidRPr="00FB6967">
        <w:rPr>
          <w:rStyle w:val="A9"/>
          <w:rFonts w:asciiTheme="minorHAnsi" w:hAnsiTheme="minorHAnsi"/>
          <w:sz w:val="19"/>
          <w:szCs w:val="19"/>
        </w:rPr>
        <w:tab/>
      </w:r>
      <w:r w:rsidR="002C63D1" w:rsidRPr="00FB6967">
        <w:rPr>
          <w:rStyle w:val="A9"/>
          <w:rFonts w:asciiTheme="minorHAnsi" w:hAnsiTheme="minorHAnsi"/>
          <w:sz w:val="19"/>
          <w:szCs w:val="19"/>
        </w:rPr>
        <w:t>College of Design</w:t>
      </w:r>
    </w:p>
    <w:p w14:paraId="7B1F42DA"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Linguistics</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7954AA1D"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Management Information Systems</w:t>
      </w:r>
      <w:r w:rsidR="00FD16C7" w:rsidRPr="00FB6967">
        <w:rPr>
          <w:rStyle w:val="A9"/>
          <w:rFonts w:asciiTheme="minorHAnsi" w:hAnsiTheme="minorHAnsi"/>
          <w:sz w:val="19"/>
          <w:szCs w:val="19"/>
        </w:rPr>
        <w:tab/>
      </w:r>
      <w:r w:rsidR="00542DDF" w:rsidRPr="00FB6967">
        <w:rPr>
          <w:rStyle w:val="A9"/>
          <w:rFonts w:asciiTheme="minorHAnsi" w:hAnsiTheme="minorHAnsi"/>
          <w:sz w:val="19"/>
          <w:szCs w:val="19"/>
        </w:rPr>
        <w:t>Curtis L. Carlson School of Management</w:t>
      </w:r>
      <w:r w:rsidR="00542DDF" w:rsidRPr="00FB6967">
        <w:rPr>
          <w:rStyle w:val="A9"/>
          <w:rFonts w:asciiTheme="minorHAnsi" w:hAnsiTheme="minorHAnsi"/>
          <w:sz w:val="19"/>
          <w:szCs w:val="19"/>
        </w:rPr>
        <w:tab/>
      </w:r>
    </w:p>
    <w:p w14:paraId="400F23BB"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Manu</w:t>
      </w:r>
      <w:r w:rsidR="000B5447" w:rsidRPr="00FB6967">
        <w:rPr>
          <w:rStyle w:val="A9"/>
          <w:rFonts w:asciiTheme="minorHAnsi" w:hAnsiTheme="minorHAnsi"/>
          <w:sz w:val="19"/>
          <w:szCs w:val="19"/>
        </w:rPr>
        <w:t>facturing Operations Management</w:t>
      </w:r>
      <w:r w:rsidRPr="00FB6967">
        <w:rPr>
          <w:rStyle w:val="A9"/>
          <w:rFonts w:asciiTheme="minorHAnsi" w:hAnsiTheme="minorHAnsi"/>
          <w:sz w:val="19"/>
          <w:szCs w:val="19"/>
        </w:rPr>
        <w:tab/>
      </w:r>
      <w:r w:rsidR="00FD1A25" w:rsidRPr="00FB6967">
        <w:rPr>
          <w:rStyle w:val="A9"/>
          <w:rFonts w:asciiTheme="minorHAnsi" w:hAnsiTheme="minorHAnsi"/>
          <w:sz w:val="19"/>
          <w:szCs w:val="19"/>
        </w:rPr>
        <w:t xml:space="preserve">College of </w:t>
      </w:r>
      <w:r w:rsidRPr="00FB6967">
        <w:rPr>
          <w:rStyle w:val="A9"/>
          <w:rFonts w:asciiTheme="minorHAnsi" w:hAnsiTheme="minorHAnsi"/>
          <w:sz w:val="19"/>
          <w:szCs w:val="19"/>
        </w:rPr>
        <w:t>Continuing Education</w:t>
      </w:r>
    </w:p>
    <w:p w14:paraId="1FDA86E4"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Marketing</w:t>
      </w:r>
      <w:r w:rsidR="00FD16C7" w:rsidRPr="00FB6967">
        <w:rPr>
          <w:rStyle w:val="A9"/>
          <w:rFonts w:asciiTheme="minorHAnsi" w:hAnsiTheme="minorHAnsi"/>
          <w:sz w:val="19"/>
          <w:szCs w:val="19"/>
        </w:rPr>
        <w:tab/>
      </w:r>
      <w:r w:rsidR="00542DDF" w:rsidRPr="00FB6967">
        <w:rPr>
          <w:rStyle w:val="A9"/>
          <w:rFonts w:asciiTheme="minorHAnsi" w:hAnsiTheme="minorHAnsi"/>
          <w:sz w:val="19"/>
          <w:szCs w:val="19"/>
        </w:rPr>
        <w:t>Curtis L. Carlson School of Management</w:t>
      </w:r>
    </w:p>
    <w:p w14:paraId="1D759705"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Ma</w:t>
      </w:r>
      <w:r w:rsidR="000B5447" w:rsidRPr="00FB6967">
        <w:rPr>
          <w:rStyle w:val="A9"/>
          <w:rFonts w:asciiTheme="minorHAnsi" w:hAnsiTheme="minorHAnsi"/>
          <w:sz w:val="19"/>
          <w:szCs w:val="19"/>
        </w:rPr>
        <w:t>terials Science and Engineering</w:t>
      </w:r>
      <w:r w:rsidRPr="00FB6967">
        <w:rPr>
          <w:rStyle w:val="A9"/>
          <w:rFonts w:asciiTheme="minorHAnsi" w:hAnsiTheme="minorHAnsi"/>
          <w:sz w:val="19"/>
          <w:szCs w:val="19"/>
        </w:rPr>
        <w:tab/>
      </w:r>
      <w:r w:rsidR="00A71332" w:rsidRPr="00FB6967">
        <w:rPr>
          <w:rStyle w:val="A9"/>
          <w:rFonts w:asciiTheme="minorHAnsi" w:hAnsiTheme="minorHAnsi"/>
          <w:sz w:val="19"/>
          <w:szCs w:val="19"/>
        </w:rPr>
        <w:t>College of Science and Engineering</w:t>
      </w:r>
    </w:p>
    <w:p w14:paraId="432F6B84" w14:textId="77777777" w:rsidR="00FD16C7" w:rsidRPr="00FB6967" w:rsidRDefault="000B5447" w:rsidP="002C63F3">
      <w:pPr>
        <w:pStyle w:val="Pa4"/>
        <w:tabs>
          <w:tab w:val="left" w:leader="dot" w:pos="4680"/>
        </w:tabs>
        <w:spacing w:after="40"/>
        <w:rPr>
          <w:rStyle w:val="A9"/>
          <w:rFonts w:asciiTheme="minorHAnsi" w:hAnsiTheme="minorHAnsi"/>
          <w:sz w:val="19"/>
          <w:szCs w:val="19"/>
        </w:rPr>
      </w:pPr>
      <w:r w:rsidRPr="00FB6967">
        <w:rPr>
          <w:rStyle w:val="A9"/>
          <w:rFonts w:asciiTheme="minorHAnsi" w:hAnsiTheme="minorHAnsi"/>
          <w:sz w:val="19"/>
          <w:szCs w:val="19"/>
        </w:rPr>
        <w:t>Mathematics</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0D3C727C"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Mathematics</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Science and Engineering</w:t>
      </w:r>
    </w:p>
    <w:p w14:paraId="6300B61E" w14:textId="77777777" w:rsidR="00DC702E" w:rsidRPr="00DC702E" w:rsidRDefault="00DC702E" w:rsidP="00DC702E">
      <w:pPr>
        <w:pStyle w:val="Pa4"/>
        <w:tabs>
          <w:tab w:val="left" w:leader="dot" w:pos="4680"/>
        </w:tabs>
        <w:spacing w:after="40"/>
        <w:rPr>
          <w:rFonts w:asciiTheme="minorHAnsi" w:hAnsiTheme="minorHAnsi" w:cs="AGaramond"/>
          <w:color w:val="000000"/>
          <w:sz w:val="19"/>
          <w:szCs w:val="19"/>
        </w:rPr>
      </w:pPr>
      <w:r>
        <w:rPr>
          <w:rStyle w:val="A9"/>
          <w:rFonts w:asciiTheme="minorHAnsi" w:hAnsiTheme="minorHAnsi"/>
          <w:sz w:val="19"/>
          <w:szCs w:val="19"/>
        </w:rPr>
        <w:t>Mechanical Engineering</w:t>
      </w:r>
      <w:r>
        <w:rPr>
          <w:rStyle w:val="A9"/>
          <w:rFonts w:asciiTheme="minorHAnsi" w:hAnsiTheme="minorHAnsi"/>
          <w:sz w:val="19"/>
          <w:szCs w:val="19"/>
        </w:rPr>
        <w:tab/>
        <w:t>College of Science and Engineering</w:t>
      </w:r>
    </w:p>
    <w:p w14:paraId="2D578A25" w14:textId="77777777" w:rsidR="00DC702E" w:rsidRDefault="00DC702E" w:rsidP="002C63F3">
      <w:pPr>
        <w:pStyle w:val="Pa4"/>
        <w:tabs>
          <w:tab w:val="left" w:leader="dot" w:pos="4680"/>
        </w:tabs>
        <w:spacing w:after="40"/>
        <w:rPr>
          <w:rStyle w:val="A9"/>
          <w:rFonts w:asciiTheme="minorHAnsi" w:hAnsiTheme="minorHAnsi"/>
          <w:sz w:val="19"/>
          <w:szCs w:val="19"/>
        </w:rPr>
      </w:pPr>
      <w:r>
        <w:rPr>
          <w:rStyle w:val="A9"/>
          <w:rFonts w:asciiTheme="minorHAnsi" w:hAnsiTheme="minorHAnsi"/>
          <w:sz w:val="19"/>
          <w:szCs w:val="19"/>
        </w:rPr>
        <w:t>Medical Laboratory Sciences</w:t>
      </w:r>
      <w:r>
        <w:rPr>
          <w:rStyle w:val="A9"/>
          <w:rFonts w:asciiTheme="minorHAnsi" w:hAnsiTheme="minorHAnsi"/>
          <w:sz w:val="19"/>
          <w:szCs w:val="19"/>
        </w:rPr>
        <w:tab/>
        <w:t>Academic Health Center Shared</w:t>
      </w:r>
    </w:p>
    <w:p w14:paraId="125B80D7"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Microbiology</w:t>
      </w:r>
      <w:r w:rsidR="00FD16C7" w:rsidRPr="00FB6967">
        <w:rPr>
          <w:rStyle w:val="A9"/>
          <w:rFonts w:asciiTheme="minorHAnsi" w:hAnsiTheme="minorHAnsi"/>
          <w:sz w:val="19"/>
          <w:szCs w:val="19"/>
        </w:rPr>
        <w:tab/>
      </w:r>
      <w:r w:rsidR="00527725" w:rsidRPr="00FB6967">
        <w:rPr>
          <w:rStyle w:val="A9"/>
          <w:rFonts w:asciiTheme="minorHAnsi" w:hAnsiTheme="minorHAnsi"/>
          <w:sz w:val="19"/>
          <w:szCs w:val="19"/>
        </w:rPr>
        <w:t xml:space="preserve">College of </w:t>
      </w:r>
      <w:r w:rsidR="00FD16C7" w:rsidRPr="00FB6967">
        <w:rPr>
          <w:rStyle w:val="A9"/>
          <w:rFonts w:asciiTheme="minorHAnsi" w:hAnsiTheme="minorHAnsi"/>
          <w:sz w:val="19"/>
          <w:szCs w:val="19"/>
        </w:rPr>
        <w:t>Biological Sciences</w:t>
      </w:r>
    </w:p>
    <w:p w14:paraId="5B6A71F3"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Mortuary Science</w:t>
      </w:r>
      <w:r w:rsidR="00FD16C7" w:rsidRPr="00FB6967">
        <w:rPr>
          <w:rStyle w:val="A9"/>
          <w:rFonts w:asciiTheme="minorHAnsi" w:hAnsiTheme="minorHAnsi"/>
          <w:sz w:val="19"/>
          <w:szCs w:val="19"/>
        </w:rPr>
        <w:tab/>
        <w:t>Medical School</w:t>
      </w:r>
    </w:p>
    <w:p w14:paraId="1DA259CF"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Music</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785C2E91"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Music Education</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03735EC0"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Music Therapy</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7C0698C7"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Neuroscience</w:t>
      </w:r>
      <w:r w:rsidR="00FD16C7" w:rsidRPr="00FB6967">
        <w:rPr>
          <w:rStyle w:val="A9"/>
          <w:rFonts w:asciiTheme="minorHAnsi" w:hAnsiTheme="minorHAnsi"/>
          <w:sz w:val="19"/>
          <w:szCs w:val="19"/>
        </w:rPr>
        <w:tab/>
      </w:r>
      <w:r w:rsidR="00527725" w:rsidRPr="00FB6967">
        <w:rPr>
          <w:rStyle w:val="A9"/>
          <w:rFonts w:asciiTheme="minorHAnsi" w:hAnsiTheme="minorHAnsi"/>
          <w:sz w:val="19"/>
          <w:szCs w:val="19"/>
        </w:rPr>
        <w:t>College of Biological Sciences</w:t>
      </w:r>
    </w:p>
    <w:p w14:paraId="242010DE"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Nu</w:t>
      </w:r>
      <w:r w:rsidR="000B5447" w:rsidRPr="00FB6967">
        <w:rPr>
          <w:rStyle w:val="A9"/>
          <w:rFonts w:asciiTheme="minorHAnsi" w:hAnsiTheme="minorHAnsi"/>
          <w:sz w:val="19"/>
          <w:szCs w:val="19"/>
        </w:rPr>
        <w:t>rsing</w:t>
      </w:r>
      <w:r w:rsidRPr="00FB6967">
        <w:rPr>
          <w:rStyle w:val="A9"/>
          <w:rFonts w:asciiTheme="minorHAnsi" w:hAnsiTheme="minorHAnsi"/>
          <w:sz w:val="19"/>
          <w:szCs w:val="19"/>
        </w:rPr>
        <w:tab/>
        <w:t>School of Nursing</w:t>
      </w:r>
    </w:p>
    <w:p w14:paraId="7D33D0D0"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Nutrition</w:t>
      </w:r>
      <w:r w:rsidRPr="00FB6967">
        <w:rPr>
          <w:rStyle w:val="A9"/>
          <w:rFonts w:asciiTheme="minorHAnsi" w:hAnsiTheme="minorHAnsi"/>
          <w:sz w:val="19"/>
          <w:szCs w:val="19"/>
        </w:rPr>
        <w:tab/>
      </w:r>
      <w:r w:rsidR="002C63D1" w:rsidRPr="00FB6967">
        <w:rPr>
          <w:rStyle w:val="A9"/>
          <w:rFonts w:asciiTheme="minorHAnsi" w:hAnsiTheme="minorHAnsi"/>
          <w:sz w:val="19"/>
          <w:szCs w:val="19"/>
        </w:rPr>
        <w:t xml:space="preserve">College of </w:t>
      </w:r>
      <w:r w:rsidRPr="00FB6967">
        <w:rPr>
          <w:rStyle w:val="A9"/>
          <w:rFonts w:asciiTheme="minorHAnsi" w:hAnsiTheme="minorHAnsi"/>
          <w:sz w:val="19"/>
          <w:szCs w:val="19"/>
        </w:rPr>
        <w:t>Food, Agricultural and Natural Resource Sciences</w:t>
      </w:r>
    </w:p>
    <w:p w14:paraId="47DEB64B"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Philosophy</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 xml:space="preserve">College of </w:t>
      </w:r>
      <w:r w:rsidR="00FD16C7" w:rsidRPr="00FB6967">
        <w:rPr>
          <w:rStyle w:val="A9"/>
          <w:rFonts w:asciiTheme="minorHAnsi" w:hAnsiTheme="minorHAnsi"/>
          <w:sz w:val="19"/>
          <w:szCs w:val="19"/>
        </w:rPr>
        <w:t>Liberal Arts</w:t>
      </w:r>
    </w:p>
    <w:p w14:paraId="46044977"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Physics</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2D833B7D" w14:textId="77777777" w:rsidR="00FD16C7" w:rsidRPr="00FB6967" w:rsidRDefault="000B5447" w:rsidP="002C63F3">
      <w:pPr>
        <w:tabs>
          <w:tab w:val="left" w:leader="dot" w:pos="4680"/>
        </w:tabs>
        <w:autoSpaceDE w:val="0"/>
        <w:autoSpaceDN w:val="0"/>
        <w:adjustRightInd w:val="0"/>
        <w:spacing w:after="40" w:line="241" w:lineRule="atLeast"/>
        <w:rPr>
          <w:rStyle w:val="A9"/>
          <w:sz w:val="19"/>
          <w:szCs w:val="19"/>
        </w:rPr>
      </w:pPr>
      <w:r w:rsidRPr="00FB6967">
        <w:rPr>
          <w:rStyle w:val="A9"/>
          <w:sz w:val="19"/>
          <w:szCs w:val="19"/>
        </w:rPr>
        <w:t>Physics</w:t>
      </w:r>
      <w:r w:rsidR="00FD16C7" w:rsidRPr="00FB6967">
        <w:rPr>
          <w:rStyle w:val="A9"/>
          <w:sz w:val="19"/>
          <w:szCs w:val="19"/>
        </w:rPr>
        <w:tab/>
      </w:r>
      <w:r w:rsidR="00A71332" w:rsidRPr="00FB6967">
        <w:rPr>
          <w:rStyle w:val="A9"/>
          <w:sz w:val="19"/>
          <w:szCs w:val="19"/>
        </w:rPr>
        <w:t xml:space="preserve">College of </w:t>
      </w:r>
      <w:r w:rsidR="00FD16C7" w:rsidRPr="00FB6967">
        <w:rPr>
          <w:rStyle w:val="A9"/>
          <w:sz w:val="19"/>
          <w:szCs w:val="19"/>
        </w:rPr>
        <w:t>Science and Engineering</w:t>
      </w:r>
    </w:p>
    <w:p w14:paraId="1E8DFB69"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Physiology</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47F2AC2F" w14:textId="77777777" w:rsidR="00FD16C7" w:rsidRPr="00FB6967" w:rsidRDefault="000B5447" w:rsidP="002C63F3">
      <w:pPr>
        <w:pStyle w:val="Pa4"/>
        <w:tabs>
          <w:tab w:val="left" w:leader="dot" w:pos="4680"/>
        </w:tabs>
        <w:spacing w:after="40"/>
        <w:rPr>
          <w:rStyle w:val="A9"/>
          <w:rFonts w:asciiTheme="minorHAnsi" w:hAnsiTheme="minorHAnsi"/>
          <w:sz w:val="19"/>
          <w:szCs w:val="19"/>
        </w:rPr>
      </w:pPr>
      <w:r w:rsidRPr="00FB6967">
        <w:rPr>
          <w:rStyle w:val="A9"/>
          <w:rFonts w:asciiTheme="minorHAnsi" w:hAnsiTheme="minorHAnsi"/>
          <w:sz w:val="19"/>
          <w:szCs w:val="19"/>
        </w:rPr>
        <w:t>Plant Biology</w:t>
      </w:r>
      <w:r w:rsidR="00FD16C7" w:rsidRPr="00FB6967">
        <w:rPr>
          <w:rStyle w:val="A9"/>
          <w:rFonts w:asciiTheme="minorHAnsi" w:hAnsiTheme="minorHAnsi"/>
          <w:sz w:val="19"/>
          <w:szCs w:val="19"/>
        </w:rPr>
        <w:tab/>
      </w:r>
      <w:r w:rsidR="00527725" w:rsidRPr="00FB6967">
        <w:rPr>
          <w:rStyle w:val="A9"/>
          <w:rFonts w:asciiTheme="minorHAnsi" w:hAnsiTheme="minorHAnsi"/>
          <w:sz w:val="19"/>
          <w:szCs w:val="19"/>
        </w:rPr>
        <w:t xml:space="preserve">College of </w:t>
      </w:r>
      <w:r w:rsidR="00FD16C7" w:rsidRPr="00FB6967">
        <w:rPr>
          <w:rStyle w:val="A9"/>
          <w:rFonts w:asciiTheme="minorHAnsi" w:hAnsiTheme="minorHAnsi"/>
          <w:sz w:val="19"/>
          <w:szCs w:val="19"/>
        </w:rPr>
        <w:t>Biological Sciences</w:t>
      </w:r>
    </w:p>
    <w:p w14:paraId="43C45407"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Plant Science</w:t>
      </w:r>
      <w:r w:rsidR="00FD16C7" w:rsidRPr="00FB6967">
        <w:rPr>
          <w:rStyle w:val="A9"/>
          <w:rFonts w:asciiTheme="minorHAnsi" w:hAnsiTheme="minorHAnsi"/>
          <w:sz w:val="19"/>
          <w:szCs w:val="19"/>
        </w:rPr>
        <w:tab/>
      </w:r>
      <w:r w:rsidR="002C63D1" w:rsidRPr="00FB6967">
        <w:rPr>
          <w:rStyle w:val="A9"/>
          <w:rFonts w:asciiTheme="minorHAnsi" w:hAnsiTheme="minorHAnsi"/>
          <w:sz w:val="19"/>
          <w:szCs w:val="19"/>
        </w:rPr>
        <w:t xml:space="preserve">College of Food, Agricultural and Natural Resource Sciences </w:t>
      </w:r>
    </w:p>
    <w:p w14:paraId="5DD858EC" w14:textId="77777777" w:rsidR="00DC702E" w:rsidRDefault="00DC702E" w:rsidP="002C63F3">
      <w:pPr>
        <w:pStyle w:val="Pa4"/>
        <w:tabs>
          <w:tab w:val="left" w:leader="dot" w:pos="4680"/>
        </w:tabs>
        <w:spacing w:after="40"/>
        <w:rPr>
          <w:rStyle w:val="A9"/>
          <w:rFonts w:asciiTheme="minorHAnsi" w:hAnsiTheme="minorHAnsi"/>
          <w:sz w:val="19"/>
          <w:szCs w:val="19"/>
        </w:rPr>
      </w:pPr>
      <w:r>
        <w:rPr>
          <w:rStyle w:val="A9"/>
          <w:rFonts w:asciiTheme="minorHAnsi" w:hAnsiTheme="minorHAnsi"/>
          <w:sz w:val="19"/>
          <w:szCs w:val="19"/>
        </w:rPr>
        <w:t>Political Science</w:t>
      </w:r>
      <w:r>
        <w:rPr>
          <w:rStyle w:val="A9"/>
          <w:rFonts w:asciiTheme="minorHAnsi" w:hAnsiTheme="minorHAnsi"/>
          <w:sz w:val="19"/>
          <w:szCs w:val="19"/>
        </w:rPr>
        <w:tab/>
        <w:t>College of Liberal Arts</w:t>
      </w:r>
    </w:p>
    <w:p w14:paraId="4FD84168"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Psychology</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36520D4C"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Public and Nonprofit Management</w:t>
      </w:r>
      <w:r w:rsidR="00FD16C7" w:rsidRPr="00FB6967">
        <w:rPr>
          <w:rStyle w:val="A9"/>
          <w:rFonts w:asciiTheme="minorHAnsi" w:hAnsiTheme="minorHAnsi"/>
          <w:sz w:val="19"/>
          <w:szCs w:val="19"/>
        </w:rPr>
        <w:tab/>
      </w:r>
      <w:r w:rsidR="00542DDF" w:rsidRPr="00FB6967">
        <w:rPr>
          <w:rStyle w:val="A9"/>
          <w:rFonts w:asciiTheme="minorHAnsi" w:hAnsiTheme="minorHAnsi"/>
          <w:sz w:val="19"/>
          <w:szCs w:val="19"/>
        </w:rPr>
        <w:t>Curtis L. Carlson School of Management</w:t>
      </w:r>
    </w:p>
    <w:p w14:paraId="04D4E046"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lastRenderedPageBreak/>
        <w:t>Recre</w:t>
      </w:r>
      <w:r w:rsidR="000B5447" w:rsidRPr="00FB6967">
        <w:rPr>
          <w:rStyle w:val="A9"/>
          <w:rFonts w:asciiTheme="minorHAnsi" w:hAnsiTheme="minorHAnsi"/>
          <w:sz w:val="19"/>
          <w:szCs w:val="19"/>
        </w:rPr>
        <w:t>ation, Park and Leisure Studies</w:t>
      </w:r>
      <w:r w:rsidRPr="00FB6967">
        <w:rPr>
          <w:rStyle w:val="A9"/>
          <w:rFonts w:asciiTheme="minorHAnsi" w:hAnsiTheme="minorHAnsi"/>
          <w:sz w:val="19"/>
          <w:szCs w:val="19"/>
        </w:rPr>
        <w:tab/>
      </w:r>
      <w:r w:rsidR="003149E8" w:rsidRPr="00FB6967">
        <w:rPr>
          <w:rStyle w:val="A9"/>
          <w:rFonts w:asciiTheme="minorHAnsi" w:hAnsiTheme="minorHAnsi"/>
          <w:sz w:val="19"/>
          <w:szCs w:val="19"/>
        </w:rPr>
        <w:t xml:space="preserve">College of </w:t>
      </w:r>
      <w:r w:rsidRPr="00FB6967">
        <w:rPr>
          <w:rStyle w:val="A9"/>
          <w:rFonts w:asciiTheme="minorHAnsi" w:hAnsiTheme="minorHAnsi"/>
          <w:sz w:val="19"/>
          <w:szCs w:val="19"/>
        </w:rPr>
        <w:t>Education and Human Development</w:t>
      </w:r>
    </w:p>
    <w:p w14:paraId="75AC91BA"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Religious Studies</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785F8487"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Retail Merchandising</w:t>
      </w:r>
      <w:r w:rsidRPr="00FB6967">
        <w:rPr>
          <w:rStyle w:val="A9"/>
          <w:rFonts w:asciiTheme="minorHAnsi" w:hAnsiTheme="minorHAnsi"/>
          <w:sz w:val="19"/>
          <w:szCs w:val="19"/>
        </w:rPr>
        <w:tab/>
      </w:r>
      <w:r w:rsidR="002C63D1" w:rsidRPr="00FB6967">
        <w:rPr>
          <w:rStyle w:val="A9"/>
          <w:rFonts w:asciiTheme="minorHAnsi" w:hAnsiTheme="minorHAnsi"/>
          <w:sz w:val="19"/>
          <w:szCs w:val="19"/>
        </w:rPr>
        <w:t xml:space="preserve">College of </w:t>
      </w:r>
      <w:r w:rsidRPr="00FB6967">
        <w:rPr>
          <w:rStyle w:val="A9"/>
          <w:rFonts w:asciiTheme="minorHAnsi" w:hAnsiTheme="minorHAnsi"/>
          <w:sz w:val="19"/>
          <w:szCs w:val="19"/>
        </w:rPr>
        <w:t>Design</w:t>
      </w:r>
    </w:p>
    <w:p w14:paraId="036C27E8" w14:textId="77777777" w:rsidR="00FD16C7" w:rsidRPr="00FB6967" w:rsidRDefault="000B5447" w:rsidP="002C63F3">
      <w:pPr>
        <w:pStyle w:val="Pa4"/>
        <w:tabs>
          <w:tab w:val="left" w:leader="dot" w:pos="4680"/>
        </w:tabs>
        <w:spacing w:after="40"/>
        <w:rPr>
          <w:rStyle w:val="A9"/>
          <w:rFonts w:asciiTheme="minorHAnsi" w:hAnsiTheme="minorHAnsi"/>
          <w:sz w:val="19"/>
          <w:szCs w:val="19"/>
        </w:rPr>
      </w:pPr>
      <w:r w:rsidRPr="00FB6967">
        <w:rPr>
          <w:rStyle w:val="A9"/>
          <w:rFonts w:asciiTheme="minorHAnsi" w:hAnsiTheme="minorHAnsi"/>
          <w:sz w:val="19"/>
          <w:szCs w:val="19"/>
        </w:rPr>
        <w:t>Russian</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6743A24E"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Sociology</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28B67EED"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Sociology of</w:t>
      </w:r>
      <w:r w:rsidR="000B5447" w:rsidRPr="00FB6967">
        <w:rPr>
          <w:rStyle w:val="A9"/>
          <w:rFonts w:asciiTheme="minorHAnsi" w:hAnsiTheme="minorHAnsi"/>
          <w:sz w:val="19"/>
          <w:szCs w:val="19"/>
        </w:rPr>
        <w:t xml:space="preserve"> Law, Criminology, and Deviance</w:t>
      </w:r>
      <w:r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7C3015D9" w14:textId="77777777" w:rsidR="00FD16C7" w:rsidRPr="00FB6967" w:rsidRDefault="000B5447" w:rsidP="002C63F3">
      <w:pPr>
        <w:pStyle w:val="Pa4"/>
        <w:tabs>
          <w:tab w:val="left" w:leader="dot" w:pos="4680"/>
        </w:tabs>
        <w:spacing w:after="40"/>
        <w:rPr>
          <w:rStyle w:val="A9"/>
          <w:rFonts w:asciiTheme="minorHAnsi" w:hAnsiTheme="minorHAnsi"/>
          <w:sz w:val="19"/>
          <w:szCs w:val="19"/>
        </w:rPr>
      </w:pPr>
      <w:r w:rsidRPr="00FB6967">
        <w:rPr>
          <w:rStyle w:val="A9"/>
          <w:rFonts w:asciiTheme="minorHAnsi" w:hAnsiTheme="minorHAnsi"/>
          <w:sz w:val="19"/>
          <w:szCs w:val="19"/>
        </w:rPr>
        <w:t>Spanish Studies</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5BC3182C"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Spanish and Portuguese Studies</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66833104" w14:textId="77777777" w:rsidR="00DC702E" w:rsidRDefault="00DC702E" w:rsidP="002C63F3">
      <w:pPr>
        <w:pStyle w:val="Pa4"/>
        <w:tabs>
          <w:tab w:val="left" w:leader="dot" w:pos="4680"/>
        </w:tabs>
        <w:spacing w:after="40"/>
        <w:rPr>
          <w:rStyle w:val="A9"/>
          <w:rFonts w:asciiTheme="minorHAnsi" w:hAnsiTheme="minorHAnsi"/>
          <w:sz w:val="19"/>
          <w:szCs w:val="19"/>
        </w:rPr>
      </w:pPr>
      <w:r>
        <w:rPr>
          <w:rStyle w:val="A9"/>
          <w:rFonts w:asciiTheme="minorHAnsi" w:hAnsiTheme="minorHAnsi"/>
          <w:sz w:val="19"/>
          <w:szCs w:val="19"/>
        </w:rPr>
        <w:t>Special Education</w:t>
      </w:r>
      <w:r>
        <w:rPr>
          <w:rStyle w:val="A9"/>
          <w:rFonts w:asciiTheme="minorHAnsi" w:hAnsiTheme="minorHAnsi"/>
          <w:sz w:val="19"/>
          <w:szCs w:val="19"/>
        </w:rPr>
        <w:tab/>
        <w:t>College of Education and Human Development</w:t>
      </w:r>
    </w:p>
    <w:p w14:paraId="51FC48E8"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Speech-Language</w:t>
      </w:r>
      <w:r w:rsidR="000B5447" w:rsidRPr="00FB6967">
        <w:rPr>
          <w:rStyle w:val="A9"/>
          <w:rFonts w:asciiTheme="minorHAnsi" w:hAnsiTheme="minorHAnsi"/>
          <w:sz w:val="19"/>
          <w:szCs w:val="19"/>
        </w:rPr>
        <w:t>-Hearing Sciences</w:t>
      </w:r>
      <w:r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5685E00B"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Sport Management</w:t>
      </w:r>
      <w:r w:rsidR="00FD16C7" w:rsidRPr="00FB6967">
        <w:rPr>
          <w:rStyle w:val="A9"/>
          <w:rFonts w:asciiTheme="minorHAnsi" w:hAnsiTheme="minorHAnsi"/>
          <w:sz w:val="19"/>
          <w:szCs w:val="19"/>
        </w:rPr>
        <w:tab/>
      </w:r>
      <w:r w:rsidR="00FD1A25" w:rsidRPr="00FB6967">
        <w:rPr>
          <w:rStyle w:val="A9"/>
          <w:rFonts w:asciiTheme="minorHAnsi" w:hAnsiTheme="minorHAnsi"/>
          <w:sz w:val="19"/>
          <w:szCs w:val="19"/>
        </w:rPr>
        <w:t xml:space="preserve">College of </w:t>
      </w:r>
      <w:r w:rsidR="00FD16C7" w:rsidRPr="00FB6967">
        <w:rPr>
          <w:rStyle w:val="A9"/>
          <w:rFonts w:asciiTheme="minorHAnsi" w:hAnsiTheme="minorHAnsi"/>
          <w:sz w:val="19"/>
          <w:szCs w:val="19"/>
        </w:rPr>
        <w:t>Education and Human Development</w:t>
      </w:r>
    </w:p>
    <w:p w14:paraId="68F0F82F"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Statistics</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7F6E1C61"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Statistics</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 xml:space="preserve">College of </w:t>
      </w:r>
      <w:r w:rsidR="00FD16C7" w:rsidRPr="00FB6967">
        <w:rPr>
          <w:rStyle w:val="A9"/>
          <w:rFonts w:asciiTheme="minorHAnsi" w:hAnsiTheme="minorHAnsi"/>
          <w:sz w:val="19"/>
          <w:szCs w:val="19"/>
        </w:rPr>
        <w:t>Science and Engineering</w:t>
      </w:r>
    </w:p>
    <w:p w14:paraId="3E43B85D"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Stud</w:t>
      </w:r>
      <w:r w:rsidR="000B5447" w:rsidRPr="00FB6967">
        <w:rPr>
          <w:rStyle w:val="A9"/>
          <w:rFonts w:asciiTheme="minorHAnsi" w:hAnsiTheme="minorHAnsi"/>
          <w:sz w:val="19"/>
          <w:szCs w:val="19"/>
        </w:rPr>
        <w:t>ies in Cinema and Media Culture</w:t>
      </w:r>
      <w:r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47049CD4"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 xml:space="preserve">Supply </w:t>
      </w:r>
      <w:r w:rsidR="000B5447" w:rsidRPr="00FB6967">
        <w:rPr>
          <w:rStyle w:val="A9"/>
          <w:rFonts w:asciiTheme="minorHAnsi" w:hAnsiTheme="minorHAnsi"/>
          <w:sz w:val="19"/>
          <w:szCs w:val="19"/>
        </w:rPr>
        <w:t>Chain and Operations Management</w:t>
      </w:r>
      <w:r w:rsidRPr="00FB6967">
        <w:rPr>
          <w:rStyle w:val="A9"/>
          <w:rFonts w:asciiTheme="minorHAnsi" w:hAnsiTheme="minorHAnsi"/>
          <w:sz w:val="19"/>
          <w:szCs w:val="19"/>
        </w:rPr>
        <w:tab/>
      </w:r>
      <w:r w:rsidR="00542DDF" w:rsidRPr="00FB6967">
        <w:rPr>
          <w:rStyle w:val="A9"/>
          <w:rFonts w:asciiTheme="minorHAnsi" w:hAnsiTheme="minorHAnsi"/>
          <w:sz w:val="19"/>
          <w:szCs w:val="19"/>
        </w:rPr>
        <w:t>Curtis L. Carlson School of Management</w:t>
      </w:r>
    </w:p>
    <w:p w14:paraId="17015114" w14:textId="77777777" w:rsidR="00DC702E" w:rsidRDefault="00DC702E" w:rsidP="002C63F3">
      <w:pPr>
        <w:pStyle w:val="Pa4"/>
        <w:tabs>
          <w:tab w:val="left" w:leader="dot" w:pos="4680"/>
        </w:tabs>
        <w:spacing w:after="40"/>
        <w:rPr>
          <w:rStyle w:val="A9"/>
          <w:rFonts w:asciiTheme="minorHAnsi" w:hAnsiTheme="minorHAnsi"/>
          <w:sz w:val="19"/>
          <w:szCs w:val="19"/>
        </w:rPr>
      </w:pPr>
      <w:r>
        <w:rPr>
          <w:rStyle w:val="A9"/>
          <w:rFonts w:asciiTheme="minorHAnsi" w:hAnsiTheme="minorHAnsi"/>
          <w:sz w:val="19"/>
          <w:szCs w:val="19"/>
        </w:rPr>
        <w:t>Technical Writing and Communication</w:t>
      </w:r>
      <w:r>
        <w:rPr>
          <w:rStyle w:val="A9"/>
          <w:rFonts w:asciiTheme="minorHAnsi" w:hAnsiTheme="minorHAnsi"/>
          <w:sz w:val="19"/>
          <w:szCs w:val="19"/>
        </w:rPr>
        <w:tab/>
        <w:t>College of Liberal Arts</w:t>
      </w:r>
    </w:p>
    <w:p w14:paraId="28901A80" w14:textId="77777777" w:rsidR="00FD16C7" w:rsidRPr="00FB6967" w:rsidRDefault="00FD16C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Theatre Arts</w:t>
      </w:r>
      <w:r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3B5556C0" w14:textId="77777777" w:rsidR="00FD16C7" w:rsidRPr="00FB6967" w:rsidRDefault="000B5447" w:rsidP="002C63F3">
      <w:pPr>
        <w:pStyle w:val="Pa4"/>
        <w:tabs>
          <w:tab w:val="left" w:leader="dot" w:pos="4680"/>
        </w:tabs>
        <w:spacing w:after="40"/>
        <w:rPr>
          <w:rFonts w:asciiTheme="minorHAnsi" w:hAnsiTheme="minorHAnsi" w:cs="AGaramond"/>
          <w:color w:val="000000"/>
          <w:sz w:val="19"/>
          <w:szCs w:val="19"/>
        </w:rPr>
      </w:pPr>
      <w:r w:rsidRPr="00FB6967">
        <w:rPr>
          <w:rStyle w:val="A9"/>
          <w:rFonts w:asciiTheme="minorHAnsi" w:hAnsiTheme="minorHAnsi"/>
          <w:sz w:val="19"/>
          <w:szCs w:val="19"/>
        </w:rPr>
        <w:t>Urban Studies</w:t>
      </w:r>
      <w:r w:rsidR="00FD16C7" w:rsidRPr="00FB6967">
        <w:rPr>
          <w:rStyle w:val="A9"/>
          <w:rFonts w:asciiTheme="minorHAnsi" w:hAnsiTheme="minorHAnsi"/>
          <w:sz w:val="19"/>
          <w:szCs w:val="19"/>
        </w:rPr>
        <w:tab/>
      </w:r>
      <w:r w:rsidR="00A71332" w:rsidRPr="00FB6967">
        <w:rPr>
          <w:rStyle w:val="A9"/>
          <w:rFonts w:asciiTheme="minorHAnsi" w:hAnsiTheme="minorHAnsi"/>
          <w:sz w:val="19"/>
          <w:szCs w:val="19"/>
        </w:rPr>
        <w:t>College of Liberal Arts</w:t>
      </w:r>
    </w:p>
    <w:p w14:paraId="53EDCAB5" w14:textId="77777777" w:rsidR="00FD16C7" w:rsidRPr="00FB6967" w:rsidRDefault="00FD16C7" w:rsidP="002C63F3">
      <w:pPr>
        <w:tabs>
          <w:tab w:val="left" w:leader="dot" w:pos="4680"/>
        </w:tabs>
        <w:autoSpaceDE w:val="0"/>
        <w:autoSpaceDN w:val="0"/>
        <w:adjustRightInd w:val="0"/>
        <w:spacing w:after="40" w:line="241" w:lineRule="atLeast"/>
        <w:rPr>
          <w:rStyle w:val="A9"/>
          <w:sz w:val="19"/>
          <w:szCs w:val="19"/>
        </w:rPr>
        <w:sectPr w:rsidR="00FD16C7" w:rsidRPr="00FB6967" w:rsidSect="00CA5C8C">
          <w:headerReference w:type="even" r:id="rId33"/>
          <w:headerReference w:type="default" r:id="rId34"/>
          <w:footerReference w:type="even" r:id="rId35"/>
          <w:footerReference w:type="default" r:id="rId36"/>
          <w:headerReference w:type="first" r:id="rId37"/>
          <w:footerReference w:type="first" r:id="rId38"/>
          <w:pgSz w:w="12240" w:h="15840"/>
          <w:pgMar w:top="1440" w:right="1440" w:bottom="1440" w:left="1440" w:header="1440" w:footer="1440" w:gutter="0"/>
          <w:pgNumType w:start="7"/>
          <w:cols w:space="720"/>
          <w:docGrid w:linePitch="360"/>
        </w:sectPr>
      </w:pPr>
    </w:p>
    <w:p w14:paraId="64865C1E" w14:textId="77777777" w:rsidR="00FD16C7" w:rsidRPr="00FB6967" w:rsidRDefault="000B5447" w:rsidP="00FD16C7">
      <w:pPr>
        <w:tabs>
          <w:tab w:val="left" w:leader="dot" w:pos="4680"/>
        </w:tabs>
        <w:autoSpaceDE w:val="0"/>
        <w:autoSpaceDN w:val="0"/>
        <w:adjustRightInd w:val="0"/>
        <w:spacing w:after="40" w:line="241" w:lineRule="atLeast"/>
        <w:rPr>
          <w:sz w:val="19"/>
          <w:szCs w:val="19"/>
        </w:rPr>
        <w:sectPr w:rsidR="00FD16C7" w:rsidRPr="00FB6967" w:rsidSect="00FD16C7">
          <w:type w:val="continuous"/>
          <w:pgSz w:w="12240" w:h="15840"/>
          <w:pgMar w:top="1440" w:right="1440" w:bottom="1440" w:left="1440" w:header="1440" w:footer="1440" w:gutter="0"/>
          <w:cols w:space="720"/>
          <w:docGrid w:linePitch="360"/>
        </w:sectPr>
      </w:pPr>
      <w:r w:rsidRPr="00FB6967">
        <w:rPr>
          <w:rStyle w:val="A9"/>
          <w:sz w:val="19"/>
          <w:szCs w:val="19"/>
        </w:rPr>
        <w:lastRenderedPageBreak/>
        <w:t>Youth Studies</w:t>
      </w:r>
      <w:r w:rsidR="00FD16C7" w:rsidRPr="00FB6967">
        <w:rPr>
          <w:rStyle w:val="A9"/>
          <w:sz w:val="19"/>
          <w:szCs w:val="19"/>
        </w:rPr>
        <w:tab/>
      </w:r>
      <w:r w:rsidR="00FD1A25" w:rsidRPr="00FB6967">
        <w:rPr>
          <w:rStyle w:val="A9"/>
          <w:sz w:val="19"/>
          <w:szCs w:val="19"/>
        </w:rPr>
        <w:t>College of Education and Human Development</w:t>
      </w:r>
    </w:p>
    <w:p w14:paraId="1188C6FD" w14:textId="77777777" w:rsidR="00B01B82" w:rsidRDefault="00B01B82" w:rsidP="00FD16C7"/>
    <w:p w14:paraId="47469474" w14:textId="77777777" w:rsidR="007D4B65" w:rsidRDefault="007D4B65" w:rsidP="00FD16C7"/>
    <w:p w14:paraId="79B9F6FC" w14:textId="77777777" w:rsidR="007D4B65" w:rsidRDefault="007D4B65" w:rsidP="00FD16C7"/>
    <w:p w14:paraId="6E45215F" w14:textId="77777777" w:rsidR="007D4B65" w:rsidRDefault="007D4B65" w:rsidP="00FD16C7">
      <w:pPr>
        <w:sectPr w:rsidR="007D4B65" w:rsidSect="00FD16C7">
          <w:type w:val="continuous"/>
          <w:pgSz w:w="12240" w:h="15840"/>
          <w:pgMar w:top="1440" w:right="1440" w:bottom="1440" w:left="1440" w:header="1440" w:footer="1440" w:gutter="0"/>
          <w:cols w:num="2" w:space="720"/>
          <w:docGrid w:linePitch="360"/>
        </w:sectPr>
      </w:pPr>
    </w:p>
    <w:p w14:paraId="6D1E3537" w14:textId="77777777" w:rsidR="007D4B65" w:rsidRPr="009F3917" w:rsidRDefault="007D4B65" w:rsidP="000649EA">
      <w:pPr>
        <w:pStyle w:val="HandbookHeading"/>
        <w:spacing w:before="0" w:after="120" w:line="240" w:lineRule="auto"/>
        <w:outlineLvl w:val="0"/>
        <w:rPr>
          <w:rFonts w:asciiTheme="minorHAnsi" w:hAnsiTheme="minorHAnsi"/>
          <w:sz w:val="28"/>
          <w:szCs w:val="28"/>
        </w:rPr>
      </w:pPr>
      <w:r w:rsidRPr="009F3917">
        <w:rPr>
          <w:rFonts w:asciiTheme="minorHAnsi" w:hAnsiTheme="minorHAnsi"/>
          <w:sz w:val="28"/>
          <w:szCs w:val="28"/>
        </w:rPr>
        <w:lastRenderedPageBreak/>
        <w:t>I.CONDUCT POLICY STATEMENT</w:t>
      </w:r>
    </w:p>
    <w:p w14:paraId="3AEC7AFD" w14:textId="77777777" w:rsidR="007D4B65" w:rsidRPr="009F3917" w:rsidRDefault="007D4B65" w:rsidP="002C63F3">
      <w:pPr>
        <w:pStyle w:val="Pa13"/>
        <w:spacing w:after="100" w:line="240" w:lineRule="auto"/>
        <w:rPr>
          <w:rFonts w:asciiTheme="minorHAnsi" w:hAnsiTheme="minorHAnsi" w:cs="AGaramond"/>
          <w:color w:val="000000"/>
          <w:sz w:val="22"/>
          <w:szCs w:val="22"/>
        </w:rPr>
      </w:pPr>
      <w:r w:rsidRPr="009F3917">
        <w:rPr>
          <w:rFonts w:asciiTheme="minorHAnsi" w:hAnsiTheme="minorHAnsi" w:cs="AGaramond"/>
          <w:color w:val="000000"/>
          <w:sz w:val="22"/>
          <w:szCs w:val="22"/>
        </w:rPr>
        <w:t>Student-athletes at the University of Minneso</w:t>
      </w:r>
      <w:r w:rsidRPr="009F3917">
        <w:rPr>
          <w:rFonts w:asciiTheme="minorHAnsi" w:hAnsiTheme="minorHAnsi" w:cs="AGaramond"/>
          <w:color w:val="000000"/>
          <w:sz w:val="22"/>
          <w:szCs w:val="22"/>
        </w:rPr>
        <w:softHyphen/>
        <w:t>ta are expected to represent themselves, their team and the University with honesty, integ</w:t>
      </w:r>
      <w:r w:rsidRPr="009F3917">
        <w:rPr>
          <w:rFonts w:asciiTheme="minorHAnsi" w:hAnsiTheme="minorHAnsi" w:cs="AGaramond"/>
          <w:color w:val="000000"/>
          <w:sz w:val="22"/>
          <w:szCs w:val="22"/>
        </w:rPr>
        <w:softHyphen/>
        <w:t>rity, and character whether it be academically, athletically or socially. Participation on an intercollegiate team is a privilege and should be treated as such. It has many benefits and brings with it a responsibility to be positive and effective members of the team, depart</w:t>
      </w:r>
      <w:r w:rsidRPr="009F3917">
        <w:rPr>
          <w:rFonts w:asciiTheme="minorHAnsi" w:hAnsiTheme="minorHAnsi" w:cs="AGaramond"/>
          <w:color w:val="000000"/>
          <w:sz w:val="22"/>
          <w:szCs w:val="22"/>
        </w:rPr>
        <w:softHyphen/>
        <w:t>ment, campus and broader communities.</w:t>
      </w:r>
    </w:p>
    <w:p w14:paraId="1D370711" w14:textId="77777777" w:rsidR="007D4B65" w:rsidRPr="009F3917" w:rsidRDefault="007D4B65" w:rsidP="002C63F3">
      <w:pPr>
        <w:pStyle w:val="HandbookBody"/>
        <w:spacing w:line="240" w:lineRule="auto"/>
        <w:rPr>
          <w:rFonts w:asciiTheme="minorHAnsi" w:hAnsiTheme="minorHAnsi"/>
        </w:rPr>
      </w:pPr>
      <w:r w:rsidRPr="009F3917">
        <w:rPr>
          <w:rFonts w:asciiTheme="minorHAnsi" w:hAnsiTheme="minorHAnsi"/>
        </w:rPr>
        <w:t>The athletics department is a window to the University and student-athletes often are in the spotlight. For better or worse, their behavior is subject to scrutiny by many including peers, campus, local and national communities and media. The actions of one student-athlete may result in a generaliza</w:t>
      </w:r>
      <w:r w:rsidRPr="009F3917">
        <w:rPr>
          <w:rFonts w:asciiTheme="minorHAnsi" w:hAnsiTheme="minorHAnsi"/>
        </w:rPr>
        <w:softHyphen/>
        <w:t>tion to all student-athletes and reflects on the individual, team, department and University. It is expected that all student-athletes abide by team, department and University policies. Team guidelines and the Intercollegiate Ath</w:t>
      </w:r>
      <w:r w:rsidRPr="009F3917">
        <w:rPr>
          <w:rFonts w:asciiTheme="minorHAnsi" w:hAnsiTheme="minorHAnsi"/>
        </w:rPr>
        <w:softHyphen/>
        <w:t xml:space="preserve">letics student-athlete code of conduct will be available to all student-athletes. </w:t>
      </w:r>
    </w:p>
    <w:p w14:paraId="6316D1C5" w14:textId="77777777" w:rsidR="007D4B65" w:rsidRPr="009F3917" w:rsidRDefault="007D4B65" w:rsidP="002C63F3">
      <w:pPr>
        <w:pStyle w:val="HandbookBody"/>
        <w:spacing w:line="240" w:lineRule="auto"/>
        <w:rPr>
          <w:rFonts w:asciiTheme="minorHAnsi" w:hAnsiTheme="minorHAnsi"/>
        </w:rPr>
      </w:pPr>
      <w:r w:rsidRPr="009F3917">
        <w:rPr>
          <w:rFonts w:asciiTheme="minorHAnsi" w:hAnsiTheme="minorHAnsi"/>
        </w:rPr>
        <w:t>Student-athletes who do not conform to this code may be subject to consequences for their actions that may include but are not limited to: a warning, dismissal from the team, reduction or withdrawal of athletically related financial aid, and dismissal from the Univer</w:t>
      </w:r>
      <w:r w:rsidRPr="009F3917">
        <w:rPr>
          <w:rFonts w:asciiTheme="minorHAnsi" w:hAnsiTheme="minorHAnsi"/>
        </w:rPr>
        <w:softHyphen/>
        <w:t>sity. In addition to all University policies, student-athletes are responsible for following the standards in the NCAA student-athlete behavior statement and the Big Ten sports-like conduct statement as well as all city, state and federal laws.</w:t>
      </w:r>
    </w:p>
    <w:p w14:paraId="28E86C20" w14:textId="77777777" w:rsidR="007D4B65" w:rsidRPr="009F3917" w:rsidRDefault="007D4B65" w:rsidP="000649EA">
      <w:pPr>
        <w:pStyle w:val="HandbookHeading"/>
        <w:spacing w:line="240" w:lineRule="auto"/>
        <w:outlineLvl w:val="0"/>
        <w:rPr>
          <w:rFonts w:asciiTheme="minorHAnsi" w:hAnsiTheme="minorHAnsi"/>
          <w:sz w:val="28"/>
          <w:szCs w:val="28"/>
        </w:rPr>
      </w:pPr>
      <w:r w:rsidRPr="009F3917">
        <w:rPr>
          <w:rFonts w:asciiTheme="minorHAnsi" w:hAnsiTheme="minorHAnsi"/>
          <w:sz w:val="28"/>
          <w:szCs w:val="28"/>
        </w:rPr>
        <w:t>II.CONDUCT GUIDELINES</w:t>
      </w:r>
    </w:p>
    <w:p w14:paraId="7788DE17" w14:textId="77777777" w:rsidR="007D4B65" w:rsidRPr="009F3917" w:rsidRDefault="007D4B65" w:rsidP="000649EA">
      <w:pPr>
        <w:autoSpaceDE w:val="0"/>
        <w:autoSpaceDN w:val="0"/>
        <w:adjustRightInd w:val="0"/>
        <w:spacing w:before="120" w:after="0" w:line="240" w:lineRule="auto"/>
        <w:outlineLvl w:val="0"/>
        <w:rPr>
          <w:rFonts w:cs="AGaramond Bold"/>
          <w:color w:val="000000"/>
        </w:rPr>
      </w:pPr>
      <w:r w:rsidRPr="009F3917">
        <w:rPr>
          <w:rFonts w:cs="AGaramond Bold"/>
          <w:b/>
          <w:bCs/>
          <w:i/>
          <w:iCs/>
          <w:color w:val="000000"/>
        </w:rPr>
        <w:t>A. Student-Athletes Are Expected To:</w:t>
      </w:r>
    </w:p>
    <w:p w14:paraId="58BD09B9" w14:textId="77777777" w:rsidR="007D4B65" w:rsidRDefault="007D4B65" w:rsidP="007D4B65">
      <w:pPr>
        <w:pStyle w:val="ListParagraph"/>
        <w:numPr>
          <w:ilvl w:val="0"/>
          <w:numId w:val="9"/>
        </w:numPr>
        <w:autoSpaceDE w:val="0"/>
        <w:autoSpaceDN w:val="0"/>
        <w:adjustRightInd w:val="0"/>
        <w:spacing w:after="20" w:line="240" w:lineRule="auto"/>
        <w:rPr>
          <w:rFonts w:cs="AGaramond"/>
          <w:color w:val="000000"/>
        </w:rPr>
      </w:pPr>
      <w:r w:rsidRPr="00B37B76">
        <w:rPr>
          <w:rFonts w:cs="AGaramond"/>
          <w:color w:val="000000"/>
        </w:rPr>
        <w:lastRenderedPageBreak/>
        <w:t xml:space="preserve">Be respectful of all others and to treat people as they would want to be treated. </w:t>
      </w:r>
    </w:p>
    <w:p w14:paraId="672AD14D" w14:textId="77777777" w:rsidR="007D4B65" w:rsidRDefault="007D4B65" w:rsidP="007D4B65">
      <w:pPr>
        <w:pStyle w:val="ListParagraph"/>
        <w:numPr>
          <w:ilvl w:val="0"/>
          <w:numId w:val="9"/>
        </w:numPr>
        <w:autoSpaceDE w:val="0"/>
        <w:autoSpaceDN w:val="0"/>
        <w:adjustRightInd w:val="0"/>
        <w:spacing w:after="20" w:line="240" w:lineRule="auto"/>
        <w:rPr>
          <w:rFonts w:cs="AGaramond"/>
          <w:color w:val="000000"/>
        </w:rPr>
      </w:pPr>
      <w:r w:rsidRPr="00B37B76">
        <w:rPr>
          <w:rFonts w:cs="AGaramond"/>
          <w:color w:val="000000"/>
        </w:rPr>
        <w:t>Communicate with their teammates, coaches, faculty, and other members of the campus community with honesty and timeliness.</w:t>
      </w:r>
    </w:p>
    <w:p w14:paraId="70AC61AB" w14:textId="77777777" w:rsidR="007D4B65" w:rsidRDefault="007D4B65" w:rsidP="007D4B65">
      <w:pPr>
        <w:pStyle w:val="ListParagraph"/>
        <w:numPr>
          <w:ilvl w:val="0"/>
          <w:numId w:val="9"/>
        </w:numPr>
        <w:autoSpaceDE w:val="0"/>
        <w:autoSpaceDN w:val="0"/>
        <w:adjustRightInd w:val="0"/>
        <w:spacing w:after="20" w:line="240" w:lineRule="auto"/>
        <w:rPr>
          <w:rFonts w:cs="AGaramond"/>
          <w:color w:val="000000"/>
        </w:rPr>
      </w:pPr>
      <w:r w:rsidRPr="00B37B76">
        <w:rPr>
          <w:rFonts w:cs="AGaramond"/>
          <w:color w:val="000000"/>
        </w:rPr>
        <w:t>Follow all Team, Intercollegiate Athletics, University, Big Ten, WCHA and NCAA rules and guidelines.</w:t>
      </w:r>
    </w:p>
    <w:p w14:paraId="202BD023" w14:textId="77777777" w:rsidR="007D4B65" w:rsidRDefault="007D4B65" w:rsidP="007D4B65">
      <w:pPr>
        <w:pStyle w:val="ListParagraph"/>
        <w:numPr>
          <w:ilvl w:val="0"/>
          <w:numId w:val="9"/>
        </w:numPr>
        <w:autoSpaceDE w:val="0"/>
        <w:autoSpaceDN w:val="0"/>
        <w:adjustRightInd w:val="0"/>
        <w:spacing w:after="20" w:line="240" w:lineRule="auto"/>
        <w:rPr>
          <w:rFonts w:cs="AGaramond"/>
          <w:color w:val="000000"/>
        </w:rPr>
      </w:pPr>
      <w:r w:rsidRPr="00B37B76">
        <w:rPr>
          <w:rFonts w:cs="AGaramond"/>
          <w:color w:val="000000"/>
        </w:rPr>
        <w:t>Attend all classes as scheduled unless absences are approved.</w:t>
      </w:r>
    </w:p>
    <w:p w14:paraId="4BDCA1A9" w14:textId="77777777" w:rsidR="007D4B65" w:rsidRDefault="007D4B65" w:rsidP="007D4B65">
      <w:pPr>
        <w:pStyle w:val="ListParagraph"/>
        <w:numPr>
          <w:ilvl w:val="0"/>
          <w:numId w:val="9"/>
        </w:numPr>
        <w:autoSpaceDE w:val="0"/>
        <w:autoSpaceDN w:val="0"/>
        <w:adjustRightInd w:val="0"/>
        <w:spacing w:after="20" w:line="240" w:lineRule="auto"/>
        <w:rPr>
          <w:rFonts w:cs="AGaramond"/>
          <w:color w:val="000000"/>
        </w:rPr>
      </w:pPr>
      <w:r w:rsidRPr="00B37B76">
        <w:rPr>
          <w:rFonts w:cs="AGaramond"/>
          <w:color w:val="000000"/>
        </w:rPr>
        <w:t>Complete their academic coursework in a timely fashion and make progress towards a degree each semester.</w:t>
      </w:r>
    </w:p>
    <w:p w14:paraId="6A32AD27" w14:textId="77777777" w:rsidR="007D4B65" w:rsidRPr="00B37B76" w:rsidRDefault="007D4B65" w:rsidP="007D4B65">
      <w:pPr>
        <w:pStyle w:val="ListParagraph"/>
        <w:numPr>
          <w:ilvl w:val="0"/>
          <w:numId w:val="9"/>
        </w:numPr>
        <w:autoSpaceDE w:val="0"/>
        <w:autoSpaceDN w:val="0"/>
        <w:adjustRightInd w:val="0"/>
        <w:spacing w:after="20" w:line="240" w:lineRule="auto"/>
        <w:rPr>
          <w:rFonts w:cs="AGaramond"/>
          <w:color w:val="000000"/>
        </w:rPr>
      </w:pPr>
      <w:r w:rsidRPr="00B37B76">
        <w:rPr>
          <w:rFonts w:cs="AGaramond"/>
          <w:color w:val="000000"/>
        </w:rPr>
        <w:t xml:space="preserve">Give their best effort academically, athletically and in life. </w:t>
      </w:r>
    </w:p>
    <w:p w14:paraId="3529AC6D" w14:textId="77777777" w:rsidR="007D4B65" w:rsidRPr="009F3917" w:rsidRDefault="007D4B65" w:rsidP="000649EA">
      <w:pPr>
        <w:autoSpaceDE w:val="0"/>
        <w:autoSpaceDN w:val="0"/>
        <w:adjustRightInd w:val="0"/>
        <w:spacing w:before="120" w:after="80" w:line="240" w:lineRule="auto"/>
        <w:outlineLvl w:val="0"/>
        <w:rPr>
          <w:rFonts w:cs="AGaramond Bold"/>
          <w:color w:val="000000"/>
        </w:rPr>
      </w:pPr>
      <w:r w:rsidRPr="009F3917">
        <w:rPr>
          <w:rFonts w:cs="AGaramond Bold"/>
          <w:b/>
          <w:bCs/>
          <w:i/>
          <w:iCs/>
          <w:color w:val="000000"/>
        </w:rPr>
        <w:t>B. Alcohol/Drug Consumption</w:t>
      </w:r>
    </w:p>
    <w:p w14:paraId="1AC8A3B9" w14:textId="77777777" w:rsidR="007D4B65" w:rsidRPr="009F3917" w:rsidRDefault="007D4B65" w:rsidP="00FE0D04">
      <w:pPr>
        <w:autoSpaceDE w:val="0"/>
        <w:autoSpaceDN w:val="0"/>
        <w:adjustRightInd w:val="0"/>
        <w:spacing w:after="0" w:line="240" w:lineRule="auto"/>
        <w:rPr>
          <w:rFonts w:cs="AGaramond"/>
          <w:color w:val="000000"/>
        </w:rPr>
      </w:pPr>
      <w:r w:rsidRPr="009F3917">
        <w:rPr>
          <w:rFonts w:cs="AGaramond"/>
          <w:color w:val="000000"/>
        </w:rPr>
        <w:t xml:space="preserve">The use of alcohol or drugs by student-athletes while involved in any team-related practices, competitions, banquets, travel or other activities is prohibited, </w:t>
      </w:r>
      <w:r w:rsidRPr="009F3917">
        <w:rPr>
          <w:rFonts w:cs="AGaramond Bold"/>
          <w:b/>
          <w:bCs/>
          <w:color w:val="000000"/>
        </w:rPr>
        <w:t xml:space="preserve">regardless of age. </w:t>
      </w:r>
      <w:r w:rsidRPr="009F3917">
        <w:rPr>
          <w:rFonts w:cs="AGaramond"/>
          <w:color w:val="000000"/>
        </w:rPr>
        <w:t>Student-athletes under the legal age to consume (21 years of age) in Minnesota are expected to abide by city, state and federal laws. Consequences for violating this policy may include treating the incident as a first positive drug test under the University of Minnesota athletics department Alcohol and Drug Education policy. Additional conse</w:t>
      </w:r>
      <w:r w:rsidRPr="009F3917">
        <w:rPr>
          <w:rFonts w:cs="AGaramond"/>
          <w:color w:val="000000"/>
        </w:rPr>
        <w:softHyphen/>
        <w:t>quences may include, but are not limited to, the following:</w:t>
      </w:r>
    </w:p>
    <w:p w14:paraId="1E3DA6AF" w14:textId="77777777" w:rsidR="007D4B65" w:rsidRDefault="007D4B65" w:rsidP="007D4B65">
      <w:pPr>
        <w:pStyle w:val="ListParagraph"/>
        <w:numPr>
          <w:ilvl w:val="0"/>
          <w:numId w:val="10"/>
        </w:numPr>
        <w:autoSpaceDE w:val="0"/>
        <w:autoSpaceDN w:val="0"/>
        <w:adjustRightInd w:val="0"/>
        <w:spacing w:after="20" w:line="240" w:lineRule="auto"/>
        <w:rPr>
          <w:rFonts w:cs="AGaramond"/>
          <w:color w:val="000000"/>
        </w:rPr>
      </w:pPr>
      <w:r w:rsidRPr="00B37B76">
        <w:rPr>
          <w:rFonts w:cs="AGaramond"/>
          <w:color w:val="000000"/>
        </w:rPr>
        <w:t>Verbal and written warning</w:t>
      </w:r>
      <w:r w:rsidR="001B7085">
        <w:rPr>
          <w:rFonts w:cs="AGaramond"/>
          <w:color w:val="000000"/>
        </w:rPr>
        <w:t>.</w:t>
      </w:r>
    </w:p>
    <w:p w14:paraId="3E303D13" w14:textId="77777777" w:rsidR="007D4B65" w:rsidRDefault="007D4B65" w:rsidP="007D4B65">
      <w:pPr>
        <w:pStyle w:val="ListParagraph"/>
        <w:numPr>
          <w:ilvl w:val="0"/>
          <w:numId w:val="10"/>
        </w:numPr>
        <w:autoSpaceDE w:val="0"/>
        <w:autoSpaceDN w:val="0"/>
        <w:adjustRightInd w:val="0"/>
        <w:spacing w:after="20" w:line="240" w:lineRule="auto"/>
        <w:rPr>
          <w:rFonts w:cs="AGaramond"/>
          <w:color w:val="000000"/>
        </w:rPr>
      </w:pPr>
      <w:r w:rsidRPr="00B37B76">
        <w:rPr>
          <w:rFonts w:cs="AGaramond"/>
          <w:color w:val="000000"/>
        </w:rPr>
        <w:t>Participation in educational sessions</w:t>
      </w:r>
      <w:r w:rsidR="001B7085">
        <w:rPr>
          <w:rFonts w:cs="AGaramond"/>
          <w:color w:val="000000"/>
        </w:rPr>
        <w:t>.</w:t>
      </w:r>
    </w:p>
    <w:p w14:paraId="5BA3CFE7" w14:textId="77777777" w:rsidR="007D4B65" w:rsidRDefault="007D4B65" w:rsidP="007D4B65">
      <w:pPr>
        <w:pStyle w:val="ListParagraph"/>
        <w:numPr>
          <w:ilvl w:val="0"/>
          <w:numId w:val="10"/>
        </w:numPr>
        <w:autoSpaceDE w:val="0"/>
        <w:autoSpaceDN w:val="0"/>
        <w:adjustRightInd w:val="0"/>
        <w:spacing w:after="20" w:line="240" w:lineRule="auto"/>
        <w:rPr>
          <w:rFonts w:cs="AGaramond"/>
          <w:color w:val="000000"/>
        </w:rPr>
      </w:pPr>
      <w:r w:rsidRPr="00B37B76">
        <w:rPr>
          <w:rFonts w:cs="AGaramond"/>
          <w:color w:val="000000"/>
        </w:rPr>
        <w:t>Required chemical dependency assessment and/or treatment</w:t>
      </w:r>
      <w:r w:rsidR="001B7085">
        <w:rPr>
          <w:rFonts w:cs="AGaramond"/>
          <w:color w:val="000000"/>
        </w:rPr>
        <w:t>.</w:t>
      </w:r>
    </w:p>
    <w:p w14:paraId="366BAE21" w14:textId="77777777" w:rsidR="007D4B65" w:rsidRDefault="007D4B65" w:rsidP="007D4B65">
      <w:pPr>
        <w:pStyle w:val="ListParagraph"/>
        <w:numPr>
          <w:ilvl w:val="0"/>
          <w:numId w:val="10"/>
        </w:numPr>
        <w:autoSpaceDE w:val="0"/>
        <w:autoSpaceDN w:val="0"/>
        <w:adjustRightInd w:val="0"/>
        <w:spacing w:after="20" w:line="240" w:lineRule="auto"/>
        <w:rPr>
          <w:rFonts w:cs="AGaramond"/>
          <w:color w:val="000000"/>
        </w:rPr>
      </w:pPr>
      <w:r w:rsidRPr="00B37B76">
        <w:rPr>
          <w:rFonts w:cs="AGaramond"/>
          <w:color w:val="000000"/>
        </w:rPr>
        <w:t>Suspension from the team</w:t>
      </w:r>
      <w:r w:rsidR="001B7085">
        <w:rPr>
          <w:rFonts w:cs="AGaramond"/>
          <w:color w:val="000000"/>
        </w:rPr>
        <w:t>.</w:t>
      </w:r>
    </w:p>
    <w:p w14:paraId="5C040054" w14:textId="77777777" w:rsidR="007D4B65" w:rsidRDefault="007D4B65" w:rsidP="007D4B65">
      <w:pPr>
        <w:pStyle w:val="ListParagraph"/>
        <w:numPr>
          <w:ilvl w:val="0"/>
          <w:numId w:val="10"/>
        </w:numPr>
        <w:autoSpaceDE w:val="0"/>
        <w:autoSpaceDN w:val="0"/>
        <w:adjustRightInd w:val="0"/>
        <w:spacing w:after="20" w:line="240" w:lineRule="auto"/>
        <w:rPr>
          <w:rFonts w:cs="AGaramond"/>
          <w:color w:val="000000"/>
        </w:rPr>
      </w:pPr>
      <w:r w:rsidRPr="00B37B76">
        <w:rPr>
          <w:rFonts w:cs="AGaramond"/>
          <w:color w:val="000000"/>
        </w:rPr>
        <w:t>Loss of eligibility and dismissal from the team</w:t>
      </w:r>
      <w:r w:rsidR="001B7085">
        <w:rPr>
          <w:rFonts w:cs="AGaramond"/>
          <w:color w:val="000000"/>
        </w:rPr>
        <w:t>.</w:t>
      </w:r>
    </w:p>
    <w:p w14:paraId="208D7647" w14:textId="77777777" w:rsidR="007D4B65" w:rsidRDefault="007D4B65" w:rsidP="007D4B65">
      <w:pPr>
        <w:pStyle w:val="ListParagraph"/>
        <w:numPr>
          <w:ilvl w:val="0"/>
          <w:numId w:val="10"/>
        </w:numPr>
        <w:autoSpaceDE w:val="0"/>
        <w:autoSpaceDN w:val="0"/>
        <w:adjustRightInd w:val="0"/>
        <w:spacing w:after="20" w:line="240" w:lineRule="auto"/>
        <w:rPr>
          <w:rFonts w:cs="AGaramond"/>
          <w:color w:val="000000"/>
        </w:rPr>
      </w:pPr>
      <w:r w:rsidRPr="00B37B76">
        <w:rPr>
          <w:rFonts w:cs="AGaramond"/>
          <w:color w:val="000000"/>
        </w:rPr>
        <w:t>Loss of athletics related scholarship aid</w:t>
      </w:r>
    </w:p>
    <w:p w14:paraId="6DFF3A83" w14:textId="77777777" w:rsidR="007D4B65" w:rsidRPr="00B37B76" w:rsidRDefault="007D4B65" w:rsidP="007D4B65">
      <w:pPr>
        <w:pStyle w:val="ListParagraph"/>
        <w:numPr>
          <w:ilvl w:val="0"/>
          <w:numId w:val="10"/>
        </w:numPr>
        <w:autoSpaceDE w:val="0"/>
        <w:autoSpaceDN w:val="0"/>
        <w:adjustRightInd w:val="0"/>
        <w:spacing w:after="100" w:line="240" w:lineRule="auto"/>
        <w:rPr>
          <w:rFonts w:cs="AGaramond"/>
          <w:color w:val="000000"/>
        </w:rPr>
      </w:pPr>
      <w:r w:rsidRPr="00B37B76">
        <w:rPr>
          <w:rFonts w:cs="AGaramond"/>
          <w:color w:val="000000"/>
        </w:rPr>
        <w:t>Dismissal from the University</w:t>
      </w:r>
      <w:r w:rsidR="001B7085">
        <w:rPr>
          <w:rFonts w:cs="AGaramond"/>
          <w:color w:val="000000"/>
        </w:rPr>
        <w:t>.</w:t>
      </w:r>
    </w:p>
    <w:p w14:paraId="7374A0AF" w14:textId="77777777" w:rsidR="007D4B65" w:rsidRPr="009F3917" w:rsidRDefault="007D4B65" w:rsidP="002C63F3">
      <w:pPr>
        <w:autoSpaceDE w:val="0"/>
        <w:autoSpaceDN w:val="0"/>
        <w:adjustRightInd w:val="0"/>
        <w:spacing w:after="100" w:line="240" w:lineRule="auto"/>
        <w:rPr>
          <w:rFonts w:cs="AGaramond"/>
          <w:color w:val="000000"/>
        </w:rPr>
      </w:pPr>
      <w:r w:rsidRPr="009F3917">
        <w:rPr>
          <w:rFonts w:cs="AGaramond"/>
          <w:color w:val="000000"/>
        </w:rPr>
        <w:lastRenderedPageBreak/>
        <w:t>Additionally, it is expected that the consump</w:t>
      </w:r>
      <w:r w:rsidRPr="009F3917">
        <w:rPr>
          <w:rFonts w:cs="AGaramond"/>
          <w:color w:val="000000"/>
        </w:rPr>
        <w:softHyphen/>
        <w:t>tion of alcohol by student-athletes who are of legal age will be within the parameters of team, department and University policies and will be handled responsibly. Consequences for underage alcohol use, inappropriate alcohol use by student-athletes of legal age to consume, or illegal drug use will be deter</w:t>
      </w:r>
      <w:r w:rsidRPr="009F3917">
        <w:rPr>
          <w:rFonts w:cs="AGaramond"/>
          <w:color w:val="000000"/>
        </w:rPr>
        <w:softHyphen/>
        <w:t>mined on a case by case basis. The head coach, Alcohol and Drug Education Review Board and the Athletics Director (or his/her designee) may be involved in determining the sanctions for violating this policy. The Athletics Director has final approval for all decisions.</w:t>
      </w:r>
    </w:p>
    <w:p w14:paraId="5C454565" w14:textId="77777777" w:rsidR="007D4B65" w:rsidRPr="009F3917" w:rsidRDefault="007D4B65" w:rsidP="002C63F3">
      <w:pPr>
        <w:autoSpaceDE w:val="0"/>
        <w:autoSpaceDN w:val="0"/>
        <w:adjustRightInd w:val="0"/>
        <w:spacing w:after="0" w:line="240" w:lineRule="auto"/>
        <w:rPr>
          <w:rFonts w:cs="AGaramond"/>
          <w:i/>
          <w:iCs/>
          <w:color w:val="000000"/>
        </w:rPr>
      </w:pPr>
      <w:r w:rsidRPr="009F3917">
        <w:rPr>
          <w:rFonts w:cs="AGaramond"/>
          <w:i/>
          <w:iCs/>
          <w:color w:val="000000"/>
        </w:rPr>
        <w:t>See the Intercollegiate Athletics Alcohol and Drug Education policy for more specific and complete guidelines.</w:t>
      </w:r>
    </w:p>
    <w:p w14:paraId="68841C37" w14:textId="77777777" w:rsidR="007D4B65" w:rsidRPr="009F3917" w:rsidRDefault="007D4B65" w:rsidP="000649EA">
      <w:pPr>
        <w:autoSpaceDE w:val="0"/>
        <w:autoSpaceDN w:val="0"/>
        <w:adjustRightInd w:val="0"/>
        <w:spacing w:before="120" w:after="80" w:line="240" w:lineRule="auto"/>
        <w:outlineLvl w:val="0"/>
        <w:rPr>
          <w:rFonts w:cs="AGaramond Bold"/>
          <w:color w:val="000000"/>
        </w:rPr>
      </w:pPr>
      <w:r w:rsidRPr="009F3917">
        <w:rPr>
          <w:rFonts w:cs="AGaramond Bold"/>
          <w:b/>
          <w:bCs/>
          <w:i/>
          <w:iCs/>
          <w:color w:val="000000"/>
        </w:rPr>
        <w:t>C. Local, State and Federal Laws</w:t>
      </w:r>
    </w:p>
    <w:p w14:paraId="2F3B52BB" w14:textId="77777777" w:rsidR="007D4B65" w:rsidRPr="009F3917" w:rsidRDefault="007D4B65" w:rsidP="002C63F3">
      <w:pPr>
        <w:autoSpaceDE w:val="0"/>
        <w:autoSpaceDN w:val="0"/>
        <w:adjustRightInd w:val="0"/>
        <w:spacing w:after="100" w:line="240" w:lineRule="auto"/>
        <w:rPr>
          <w:rFonts w:cs="AGaramond"/>
          <w:color w:val="000000"/>
        </w:rPr>
      </w:pPr>
      <w:r w:rsidRPr="009F3917">
        <w:rPr>
          <w:rFonts w:cs="AGaramond"/>
          <w:color w:val="000000"/>
        </w:rPr>
        <w:t xml:space="preserve">Student-athletes who are alleged (including arrested or charged) to have broken local, state and federal laws will be subject to team and department sanctions upon a case by case review. Violations involving physical and/or sexual violence, use of illegal weapons, or driving while under the influence will be subject to immediate suspension from team activity pending further investigation. The head coach, in consultation with the athletics director (or his/her designee), will impose sanctions. </w:t>
      </w:r>
    </w:p>
    <w:p w14:paraId="11E1A73A" w14:textId="77777777" w:rsidR="007D4B65" w:rsidRPr="009F3917" w:rsidRDefault="007D4B65" w:rsidP="002C63F3">
      <w:pPr>
        <w:autoSpaceDE w:val="0"/>
        <w:autoSpaceDN w:val="0"/>
        <w:adjustRightInd w:val="0"/>
        <w:spacing w:after="100" w:line="240" w:lineRule="auto"/>
        <w:rPr>
          <w:rFonts w:cs="AGaramond"/>
          <w:color w:val="000000"/>
        </w:rPr>
      </w:pPr>
      <w:r w:rsidRPr="009F3917">
        <w:rPr>
          <w:rFonts w:cs="AGaramond"/>
          <w:color w:val="000000"/>
        </w:rPr>
        <w:t>Team or Athletics Department disciplinary sanctions may be imposed in advance of any campus disciplinary and/or criminal actions. Disciplinary sanctions may include, but are not limited to: verbal or written reprimand; suspension from the team; reduction, cancel</w:t>
      </w:r>
      <w:r w:rsidRPr="009F3917">
        <w:rPr>
          <w:rFonts w:cs="AGaramond"/>
          <w:color w:val="000000"/>
        </w:rPr>
        <w:softHyphen/>
        <w:t>lation or non-renewal of athletics scholarship aid; and dismissal from the team. Additional sanctions may be imposed by the broader University, including probation, suspension from school, or expulsion.</w:t>
      </w:r>
    </w:p>
    <w:p w14:paraId="18D92700" w14:textId="77777777" w:rsidR="007D4B65" w:rsidRPr="009F3917" w:rsidRDefault="007D4B65" w:rsidP="002C63F3">
      <w:pPr>
        <w:autoSpaceDE w:val="0"/>
        <w:autoSpaceDN w:val="0"/>
        <w:adjustRightInd w:val="0"/>
        <w:spacing w:after="0" w:line="240" w:lineRule="auto"/>
        <w:rPr>
          <w:rFonts w:cs="AGaramond"/>
          <w:color w:val="000000"/>
        </w:rPr>
      </w:pPr>
      <w:r w:rsidRPr="009F3917">
        <w:rPr>
          <w:rFonts w:cs="AGaramond"/>
          <w:color w:val="000000"/>
        </w:rPr>
        <w:lastRenderedPageBreak/>
        <w:t>For the purposes of this code of conduct, suspension from the team means that student-athletes may not practice, compete or travel with any University of Minnesota Intercol</w:t>
      </w:r>
      <w:r w:rsidRPr="009F3917">
        <w:rPr>
          <w:rFonts w:cs="AGaramond"/>
          <w:color w:val="000000"/>
        </w:rPr>
        <w:softHyphen/>
        <w:t>legiate Athletics team. However, suspended student-athletes may, with the approval of the coach and designated sport administrator, attend team meetings and retain privileges to access training table, the athletic train</w:t>
      </w:r>
      <w:r w:rsidRPr="009F3917">
        <w:rPr>
          <w:rFonts w:cs="AGaramond"/>
          <w:color w:val="000000"/>
        </w:rPr>
        <w:softHyphen/>
        <w:t>ing room, academic support services and individual use of weight training. Exceptions to any of these terms may be made by the Athletics Director or his/her designee.</w:t>
      </w:r>
    </w:p>
    <w:p w14:paraId="5DB9F70D" w14:textId="77777777" w:rsidR="007D4B65" w:rsidRPr="009F3917" w:rsidRDefault="007D4B65" w:rsidP="000649EA">
      <w:pPr>
        <w:autoSpaceDE w:val="0"/>
        <w:autoSpaceDN w:val="0"/>
        <w:adjustRightInd w:val="0"/>
        <w:spacing w:before="120" w:after="80" w:line="240" w:lineRule="auto"/>
        <w:outlineLvl w:val="0"/>
        <w:rPr>
          <w:rFonts w:cs="AGaramond Bold"/>
          <w:color w:val="000000"/>
        </w:rPr>
      </w:pPr>
      <w:r w:rsidRPr="009F3917">
        <w:rPr>
          <w:rFonts w:cs="AGaramond Bold"/>
          <w:b/>
          <w:bCs/>
          <w:i/>
          <w:iCs/>
          <w:color w:val="000000"/>
        </w:rPr>
        <w:t>D. Sexual Harassment Policy</w:t>
      </w:r>
    </w:p>
    <w:p w14:paraId="42479593" w14:textId="77777777" w:rsidR="007D4B65" w:rsidRPr="009F3917" w:rsidRDefault="007D4B65" w:rsidP="002C63F3">
      <w:pPr>
        <w:autoSpaceDE w:val="0"/>
        <w:autoSpaceDN w:val="0"/>
        <w:adjustRightInd w:val="0"/>
        <w:spacing w:after="0" w:line="240" w:lineRule="auto"/>
        <w:rPr>
          <w:rFonts w:cs="AGaramond"/>
          <w:color w:val="000000"/>
        </w:rPr>
      </w:pPr>
      <w:r w:rsidRPr="009F3917">
        <w:rPr>
          <w:rFonts w:cs="AGaramond"/>
          <w:color w:val="000000"/>
        </w:rPr>
        <w:t>The Athletics Department is committed to providing a safe and healthy environment for all of its student-athletes. Sexual harassment is unethical and unlawful and may result in department, University and legal sanctions. Sexual harassment includes unwelcome</w:t>
      </w:r>
      <w:r w:rsidR="00A67823">
        <w:rPr>
          <w:rFonts w:cs="AGaramond"/>
          <w:color w:val="000000"/>
        </w:rPr>
        <w:t>d</w:t>
      </w:r>
      <w:r w:rsidRPr="009F3917">
        <w:rPr>
          <w:rFonts w:cs="AGaramond"/>
          <w:color w:val="000000"/>
        </w:rPr>
        <w:t xml:space="preserve"> sexual advances, sex-based conduct that is intimidat</w:t>
      </w:r>
      <w:r w:rsidRPr="009F3917">
        <w:rPr>
          <w:rFonts w:cs="AGaramond"/>
          <w:color w:val="000000"/>
        </w:rPr>
        <w:softHyphen/>
        <w:t>ing, hostile or offensive, requests for sexual fa</w:t>
      </w:r>
      <w:r w:rsidRPr="009F3917">
        <w:rPr>
          <w:rFonts w:cs="AGaramond"/>
          <w:color w:val="000000"/>
        </w:rPr>
        <w:softHyphen/>
        <w:t>vors, and/or other verbal or physical conduct of a sexual nature that is prohibited by the University. Complaints of sexual harassment by a student-athlete will be promptly ad</w:t>
      </w:r>
      <w:r w:rsidRPr="009F3917">
        <w:rPr>
          <w:rFonts w:cs="AGaramond"/>
          <w:color w:val="000000"/>
        </w:rPr>
        <w:softHyphen/>
        <w:t xml:space="preserve">dressed and should be reported to the Office for Student Conduct and Academic Integrity. </w:t>
      </w:r>
    </w:p>
    <w:p w14:paraId="4F41F8CD" w14:textId="77777777" w:rsidR="007D4B65" w:rsidRPr="009F3917" w:rsidRDefault="007D4B65" w:rsidP="00FE0D04">
      <w:pPr>
        <w:autoSpaceDE w:val="0"/>
        <w:autoSpaceDN w:val="0"/>
        <w:adjustRightInd w:val="0"/>
        <w:spacing w:after="0" w:line="240" w:lineRule="auto"/>
        <w:rPr>
          <w:rFonts w:cs="AGaramond"/>
          <w:color w:val="000000"/>
        </w:rPr>
      </w:pPr>
      <w:r w:rsidRPr="009F3917">
        <w:rPr>
          <w:rFonts w:cs="AGaramond"/>
          <w:color w:val="000000"/>
        </w:rPr>
        <w:t xml:space="preserve">Consequences for harassment may include: </w:t>
      </w:r>
    </w:p>
    <w:p w14:paraId="30F2A67E" w14:textId="77777777" w:rsidR="007D4B65" w:rsidRDefault="007D4B65" w:rsidP="007D4B65">
      <w:pPr>
        <w:pStyle w:val="ListParagraph"/>
        <w:numPr>
          <w:ilvl w:val="0"/>
          <w:numId w:val="11"/>
        </w:numPr>
        <w:autoSpaceDE w:val="0"/>
        <w:autoSpaceDN w:val="0"/>
        <w:adjustRightInd w:val="0"/>
        <w:spacing w:after="0" w:line="240" w:lineRule="auto"/>
        <w:rPr>
          <w:rFonts w:cs="AGaramond"/>
          <w:color w:val="000000"/>
        </w:rPr>
      </w:pPr>
      <w:r w:rsidRPr="00B37B76">
        <w:rPr>
          <w:rFonts w:cs="AGaramond"/>
          <w:color w:val="000000"/>
        </w:rPr>
        <w:t>Verbal and written warning and participation in educational sessions</w:t>
      </w:r>
      <w:r w:rsidR="001B7085">
        <w:rPr>
          <w:rFonts w:cs="AGaramond"/>
          <w:color w:val="000000"/>
        </w:rPr>
        <w:t>.</w:t>
      </w:r>
    </w:p>
    <w:p w14:paraId="67E9F754" w14:textId="77777777" w:rsidR="007D4B65" w:rsidRDefault="007D4B65" w:rsidP="007D4B65">
      <w:pPr>
        <w:pStyle w:val="ListParagraph"/>
        <w:numPr>
          <w:ilvl w:val="0"/>
          <w:numId w:val="11"/>
        </w:numPr>
        <w:autoSpaceDE w:val="0"/>
        <w:autoSpaceDN w:val="0"/>
        <w:adjustRightInd w:val="0"/>
        <w:spacing w:after="0" w:line="240" w:lineRule="auto"/>
        <w:rPr>
          <w:rFonts w:cs="AGaramond"/>
          <w:color w:val="000000"/>
        </w:rPr>
      </w:pPr>
      <w:r w:rsidRPr="00B37B76">
        <w:rPr>
          <w:rFonts w:cs="AGaramond"/>
          <w:color w:val="000000"/>
        </w:rPr>
        <w:t>Suspension from the team</w:t>
      </w:r>
      <w:r w:rsidR="001B7085">
        <w:rPr>
          <w:rFonts w:cs="AGaramond"/>
          <w:color w:val="000000"/>
        </w:rPr>
        <w:t>.</w:t>
      </w:r>
    </w:p>
    <w:p w14:paraId="15C23D44" w14:textId="77777777" w:rsidR="007D4B65" w:rsidRDefault="007D4B65" w:rsidP="007D4B65">
      <w:pPr>
        <w:pStyle w:val="ListParagraph"/>
        <w:numPr>
          <w:ilvl w:val="0"/>
          <w:numId w:val="11"/>
        </w:numPr>
        <w:autoSpaceDE w:val="0"/>
        <w:autoSpaceDN w:val="0"/>
        <w:adjustRightInd w:val="0"/>
        <w:spacing w:after="0" w:line="240" w:lineRule="auto"/>
        <w:rPr>
          <w:rFonts w:cs="AGaramond"/>
          <w:color w:val="000000"/>
        </w:rPr>
      </w:pPr>
      <w:r w:rsidRPr="00B37B76">
        <w:rPr>
          <w:rFonts w:cs="AGaramond"/>
          <w:color w:val="000000"/>
        </w:rPr>
        <w:t>Loss of eligibility and dismissal from the team</w:t>
      </w:r>
      <w:r w:rsidR="001B7085">
        <w:rPr>
          <w:rFonts w:cs="AGaramond"/>
          <w:color w:val="000000"/>
        </w:rPr>
        <w:t>.</w:t>
      </w:r>
    </w:p>
    <w:p w14:paraId="57B514D2" w14:textId="77777777" w:rsidR="007D4B65" w:rsidRDefault="007D4B65" w:rsidP="007D4B65">
      <w:pPr>
        <w:pStyle w:val="ListParagraph"/>
        <w:numPr>
          <w:ilvl w:val="0"/>
          <w:numId w:val="11"/>
        </w:numPr>
        <w:autoSpaceDE w:val="0"/>
        <w:autoSpaceDN w:val="0"/>
        <w:adjustRightInd w:val="0"/>
        <w:spacing w:after="0" w:line="240" w:lineRule="auto"/>
        <w:rPr>
          <w:rFonts w:cs="AGaramond"/>
          <w:color w:val="000000"/>
        </w:rPr>
      </w:pPr>
      <w:r w:rsidRPr="00B37B76">
        <w:rPr>
          <w:rFonts w:cs="AGaramond"/>
          <w:color w:val="000000"/>
        </w:rPr>
        <w:t>Loss of athletics related scholarship aid</w:t>
      </w:r>
      <w:r w:rsidR="001B7085">
        <w:rPr>
          <w:rFonts w:cs="AGaramond"/>
          <w:color w:val="000000"/>
        </w:rPr>
        <w:t>.</w:t>
      </w:r>
    </w:p>
    <w:p w14:paraId="58ECA231" w14:textId="77777777" w:rsidR="007D4B65" w:rsidRPr="00B37B76" w:rsidRDefault="007D4B65" w:rsidP="007D4B65">
      <w:pPr>
        <w:pStyle w:val="ListParagraph"/>
        <w:numPr>
          <w:ilvl w:val="0"/>
          <w:numId w:val="11"/>
        </w:numPr>
        <w:autoSpaceDE w:val="0"/>
        <w:autoSpaceDN w:val="0"/>
        <w:adjustRightInd w:val="0"/>
        <w:spacing w:after="0" w:line="240" w:lineRule="auto"/>
        <w:rPr>
          <w:rFonts w:cs="AGaramond"/>
          <w:color w:val="000000"/>
        </w:rPr>
      </w:pPr>
      <w:r w:rsidRPr="00B37B76">
        <w:rPr>
          <w:rFonts w:cs="AGaramond"/>
          <w:color w:val="000000"/>
        </w:rPr>
        <w:t>Dismissal from the University</w:t>
      </w:r>
      <w:r w:rsidR="001B7085">
        <w:rPr>
          <w:rFonts w:cs="AGaramond"/>
          <w:color w:val="000000"/>
        </w:rPr>
        <w:t>.</w:t>
      </w:r>
    </w:p>
    <w:p w14:paraId="6DF99810" w14:textId="77777777" w:rsidR="00F14E0A" w:rsidRDefault="00F14E0A" w:rsidP="00FE0D04">
      <w:pPr>
        <w:autoSpaceDE w:val="0"/>
        <w:autoSpaceDN w:val="0"/>
        <w:adjustRightInd w:val="0"/>
        <w:spacing w:after="0" w:line="240" w:lineRule="auto"/>
        <w:rPr>
          <w:rFonts w:cs="AGaramond"/>
          <w:color w:val="000000"/>
        </w:rPr>
      </w:pPr>
    </w:p>
    <w:p w14:paraId="444762E4" w14:textId="77777777" w:rsidR="007D4B65" w:rsidRPr="009F3917" w:rsidRDefault="007D4B65" w:rsidP="00FE0D04">
      <w:pPr>
        <w:autoSpaceDE w:val="0"/>
        <w:autoSpaceDN w:val="0"/>
        <w:adjustRightInd w:val="0"/>
        <w:spacing w:after="0" w:line="240" w:lineRule="auto"/>
        <w:rPr>
          <w:rFonts w:cs="AGaramond"/>
          <w:color w:val="000000"/>
        </w:rPr>
      </w:pPr>
      <w:r w:rsidRPr="009F3917">
        <w:rPr>
          <w:rFonts w:cs="AGaramond"/>
          <w:color w:val="000000"/>
        </w:rPr>
        <w:t>Examples of prohibited conduct:</w:t>
      </w:r>
    </w:p>
    <w:p w14:paraId="01A9990D" w14:textId="77777777" w:rsidR="007D4B65" w:rsidRDefault="007D4B65" w:rsidP="007D4B65">
      <w:pPr>
        <w:pStyle w:val="ListParagraph"/>
        <w:numPr>
          <w:ilvl w:val="0"/>
          <w:numId w:val="2"/>
        </w:numPr>
        <w:autoSpaceDE w:val="0"/>
        <w:autoSpaceDN w:val="0"/>
        <w:adjustRightInd w:val="0"/>
        <w:spacing w:after="20" w:line="240" w:lineRule="auto"/>
        <w:rPr>
          <w:rFonts w:cs="AGaramond"/>
          <w:color w:val="000000"/>
        </w:rPr>
      </w:pPr>
      <w:r w:rsidRPr="00605C17">
        <w:rPr>
          <w:rFonts w:cs="AGaramond"/>
          <w:color w:val="000000"/>
        </w:rPr>
        <w:t>Unwelcome</w:t>
      </w:r>
      <w:r w:rsidR="00A67823">
        <w:rPr>
          <w:rFonts w:cs="AGaramond"/>
          <w:color w:val="000000"/>
        </w:rPr>
        <w:t>d</w:t>
      </w:r>
      <w:r>
        <w:rPr>
          <w:rFonts w:cs="AGaramond"/>
          <w:color w:val="000000"/>
        </w:rPr>
        <w:t xml:space="preserve"> sexual flirtation, advances or </w:t>
      </w:r>
      <w:r w:rsidRPr="00605C17">
        <w:rPr>
          <w:rFonts w:cs="AGaramond"/>
          <w:color w:val="000000"/>
        </w:rPr>
        <w:t>propositions</w:t>
      </w:r>
      <w:r w:rsidR="001B7085">
        <w:rPr>
          <w:rFonts w:cs="AGaramond"/>
          <w:color w:val="000000"/>
        </w:rPr>
        <w:t>.</w:t>
      </w:r>
    </w:p>
    <w:p w14:paraId="6261417E" w14:textId="77777777" w:rsidR="007D4B65" w:rsidRDefault="007D4B65" w:rsidP="007D4B65">
      <w:pPr>
        <w:pStyle w:val="ListParagraph"/>
        <w:numPr>
          <w:ilvl w:val="0"/>
          <w:numId w:val="2"/>
        </w:numPr>
        <w:autoSpaceDE w:val="0"/>
        <w:autoSpaceDN w:val="0"/>
        <w:adjustRightInd w:val="0"/>
        <w:spacing w:after="20" w:line="240" w:lineRule="auto"/>
        <w:rPr>
          <w:rFonts w:cs="AGaramond"/>
          <w:color w:val="000000"/>
        </w:rPr>
      </w:pPr>
      <w:r w:rsidRPr="00605C17">
        <w:rPr>
          <w:rFonts w:cs="AGaramond"/>
          <w:color w:val="000000"/>
        </w:rPr>
        <w:lastRenderedPageBreak/>
        <w:t>Continued or repeated verbal abuse of a sexual nature</w:t>
      </w:r>
      <w:r w:rsidR="001B7085">
        <w:rPr>
          <w:rFonts w:cs="AGaramond"/>
          <w:color w:val="000000"/>
        </w:rPr>
        <w:t>.</w:t>
      </w:r>
    </w:p>
    <w:p w14:paraId="481A5A56" w14:textId="77777777" w:rsidR="007D4B65" w:rsidRDefault="007D4B65" w:rsidP="007D4B65">
      <w:pPr>
        <w:pStyle w:val="ListParagraph"/>
        <w:numPr>
          <w:ilvl w:val="0"/>
          <w:numId w:val="2"/>
        </w:numPr>
        <w:autoSpaceDE w:val="0"/>
        <w:autoSpaceDN w:val="0"/>
        <w:adjustRightInd w:val="0"/>
        <w:spacing w:after="20" w:line="240" w:lineRule="auto"/>
        <w:rPr>
          <w:rFonts w:cs="AGaramond"/>
          <w:color w:val="000000"/>
        </w:rPr>
      </w:pPr>
      <w:r w:rsidRPr="00605C17">
        <w:rPr>
          <w:rFonts w:cs="AGaramond"/>
          <w:color w:val="000000"/>
        </w:rPr>
        <w:t>Sexually degrading language to describe an individual</w:t>
      </w:r>
      <w:r w:rsidR="001B7085">
        <w:rPr>
          <w:rFonts w:cs="AGaramond"/>
          <w:color w:val="000000"/>
        </w:rPr>
        <w:t>.</w:t>
      </w:r>
    </w:p>
    <w:p w14:paraId="36087933" w14:textId="77777777" w:rsidR="007D4B65" w:rsidRDefault="007D4B65" w:rsidP="007D4B65">
      <w:pPr>
        <w:pStyle w:val="ListParagraph"/>
        <w:numPr>
          <w:ilvl w:val="0"/>
          <w:numId w:val="2"/>
        </w:numPr>
        <w:autoSpaceDE w:val="0"/>
        <w:autoSpaceDN w:val="0"/>
        <w:adjustRightInd w:val="0"/>
        <w:spacing w:after="20" w:line="240" w:lineRule="auto"/>
        <w:rPr>
          <w:rFonts w:cs="AGaramond"/>
          <w:color w:val="000000"/>
        </w:rPr>
      </w:pPr>
      <w:r w:rsidRPr="00605C17">
        <w:rPr>
          <w:rFonts w:cs="AGaramond"/>
          <w:color w:val="000000"/>
        </w:rPr>
        <w:t>Unwelcome remarks of a sexual nature to describe a person’s body or clothing</w:t>
      </w:r>
      <w:r w:rsidR="001B7085">
        <w:rPr>
          <w:rFonts w:cs="AGaramond"/>
          <w:color w:val="000000"/>
        </w:rPr>
        <w:t>.</w:t>
      </w:r>
    </w:p>
    <w:p w14:paraId="7E1E58D7" w14:textId="77777777" w:rsidR="007D4B65" w:rsidRDefault="007D4B65" w:rsidP="007D4B65">
      <w:pPr>
        <w:pStyle w:val="ListParagraph"/>
        <w:numPr>
          <w:ilvl w:val="0"/>
          <w:numId w:val="2"/>
        </w:numPr>
        <w:autoSpaceDE w:val="0"/>
        <w:autoSpaceDN w:val="0"/>
        <w:adjustRightInd w:val="0"/>
        <w:spacing w:after="20" w:line="240" w:lineRule="auto"/>
        <w:rPr>
          <w:rFonts w:cs="AGaramond"/>
          <w:color w:val="000000"/>
        </w:rPr>
      </w:pPr>
      <w:r w:rsidRPr="00605C17">
        <w:rPr>
          <w:rFonts w:cs="AGaramond"/>
          <w:color w:val="000000"/>
        </w:rPr>
        <w:t>Display of sexually demeaning objects or pictures</w:t>
      </w:r>
      <w:r w:rsidR="001B7085">
        <w:rPr>
          <w:rFonts w:cs="AGaramond"/>
          <w:color w:val="000000"/>
        </w:rPr>
        <w:t>.</w:t>
      </w:r>
    </w:p>
    <w:p w14:paraId="6D431C99" w14:textId="77777777" w:rsidR="007D4B65" w:rsidRDefault="007D4B65" w:rsidP="007D4B65">
      <w:pPr>
        <w:pStyle w:val="ListParagraph"/>
        <w:numPr>
          <w:ilvl w:val="0"/>
          <w:numId w:val="2"/>
        </w:numPr>
        <w:autoSpaceDE w:val="0"/>
        <w:autoSpaceDN w:val="0"/>
        <w:adjustRightInd w:val="0"/>
        <w:spacing w:after="20" w:line="240" w:lineRule="auto"/>
        <w:rPr>
          <w:rFonts w:cs="AGaramond"/>
          <w:color w:val="000000"/>
        </w:rPr>
      </w:pPr>
      <w:r w:rsidRPr="00605C17">
        <w:rPr>
          <w:rFonts w:cs="AGaramond"/>
          <w:color w:val="000000"/>
        </w:rPr>
        <w:t>Offensive physical contact, such as unwelcome touching</w:t>
      </w:r>
      <w:r w:rsidR="001B7085">
        <w:rPr>
          <w:rFonts w:cs="AGaramond"/>
          <w:color w:val="000000"/>
        </w:rPr>
        <w:t>.</w:t>
      </w:r>
      <w:r w:rsidRPr="00605C17">
        <w:rPr>
          <w:rFonts w:cs="AGaramond"/>
          <w:color w:val="000000"/>
        </w:rPr>
        <w:t xml:space="preserve"> </w:t>
      </w:r>
    </w:p>
    <w:p w14:paraId="42AD1A62" w14:textId="77777777" w:rsidR="007D4B65" w:rsidRDefault="007D4B65" w:rsidP="007D4B65">
      <w:pPr>
        <w:pStyle w:val="ListParagraph"/>
        <w:numPr>
          <w:ilvl w:val="0"/>
          <w:numId w:val="2"/>
        </w:numPr>
        <w:autoSpaceDE w:val="0"/>
        <w:autoSpaceDN w:val="0"/>
        <w:adjustRightInd w:val="0"/>
        <w:spacing w:after="20" w:line="240" w:lineRule="auto"/>
        <w:rPr>
          <w:rFonts w:cs="AGaramond"/>
          <w:color w:val="000000"/>
        </w:rPr>
      </w:pPr>
      <w:r w:rsidRPr="00605C17">
        <w:rPr>
          <w:rFonts w:cs="AGaramond"/>
          <w:color w:val="000000"/>
        </w:rPr>
        <w:t>Coerced sexual intercourse</w:t>
      </w:r>
      <w:r w:rsidR="001B7085">
        <w:rPr>
          <w:rFonts w:cs="AGaramond"/>
          <w:color w:val="000000"/>
        </w:rPr>
        <w:t>.</w:t>
      </w:r>
    </w:p>
    <w:p w14:paraId="05DA04BC" w14:textId="77777777" w:rsidR="007D4B65" w:rsidRDefault="007D4B65" w:rsidP="007D4B65">
      <w:pPr>
        <w:pStyle w:val="ListParagraph"/>
        <w:numPr>
          <w:ilvl w:val="0"/>
          <w:numId w:val="2"/>
        </w:numPr>
        <w:autoSpaceDE w:val="0"/>
        <w:autoSpaceDN w:val="0"/>
        <w:adjustRightInd w:val="0"/>
        <w:spacing w:after="20" w:line="240" w:lineRule="auto"/>
        <w:rPr>
          <w:rFonts w:cs="AGaramond"/>
          <w:color w:val="000000"/>
        </w:rPr>
      </w:pPr>
      <w:r w:rsidRPr="00605C17">
        <w:rPr>
          <w:rFonts w:cs="AGaramond"/>
          <w:color w:val="000000"/>
        </w:rPr>
        <w:t>Sexual assault</w:t>
      </w:r>
      <w:r w:rsidR="001B7085">
        <w:rPr>
          <w:rFonts w:cs="AGaramond"/>
          <w:color w:val="000000"/>
        </w:rPr>
        <w:t>.</w:t>
      </w:r>
    </w:p>
    <w:p w14:paraId="17F45FB0" w14:textId="77777777" w:rsidR="007D4B65" w:rsidRPr="00605C17" w:rsidRDefault="007D4B65" w:rsidP="007D4B65">
      <w:pPr>
        <w:pStyle w:val="ListParagraph"/>
        <w:numPr>
          <w:ilvl w:val="0"/>
          <w:numId w:val="2"/>
        </w:numPr>
        <w:autoSpaceDE w:val="0"/>
        <w:autoSpaceDN w:val="0"/>
        <w:adjustRightInd w:val="0"/>
        <w:spacing w:after="20" w:line="240" w:lineRule="auto"/>
        <w:rPr>
          <w:rFonts w:cs="AGaramond"/>
          <w:color w:val="000000"/>
        </w:rPr>
      </w:pPr>
      <w:r w:rsidRPr="00605C17">
        <w:rPr>
          <w:rFonts w:cs="AGaramond"/>
          <w:color w:val="000000"/>
        </w:rPr>
        <w:t>Rape, date or acquaintance rape, or other sex offenses either forcible or non-forcible</w:t>
      </w:r>
      <w:r w:rsidR="001B7085">
        <w:rPr>
          <w:rFonts w:cs="AGaramond"/>
          <w:color w:val="000000"/>
        </w:rPr>
        <w:t>.</w:t>
      </w:r>
    </w:p>
    <w:p w14:paraId="1507B00B" w14:textId="77777777" w:rsidR="007D4B65" w:rsidRPr="009F3917" w:rsidRDefault="007D4B65" w:rsidP="000649EA">
      <w:pPr>
        <w:autoSpaceDE w:val="0"/>
        <w:autoSpaceDN w:val="0"/>
        <w:adjustRightInd w:val="0"/>
        <w:spacing w:before="120" w:after="80" w:line="240" w:lineRule="auto"/>
        <w:outlineLvl w:val="0"/>
        <w:rPr>
          <w:rFonts w:cs="AGaramond Bold"/>
          <w:color w:val="000000"/>
        </w:rPr>
      </w:pPr>
      <w:r w:rsidRPr="009F3917">
        <w:rPr>
          <w:rFonts w:cs="AGaramond Bold"/>
          <w:b/>
          <w:bCs/>
          <w:i/>
          <w:iCs/>
          <w:color w:val="000000"/>
        </w:rPr>
        <w:t>E. Hazing Policy</w:t>
      </w:r>
    </w:p>
    <w:p w14:paraId="62F945F3" w14:textId="77777777" w:rsidR="007D4B65" w:rsidRPr="009F3917" w:rsidRDefault="007D4B65" w:rsidP="002C63F3">
      <w:pPr>
        <w:autoSpaceDE w:val="0"/>
        <w:autoSpaceDN w:val="0"/>
        <w:adjustRightInd w:val="0"/>
        <w:spacing w:after="100" w:line="240" w:lineRule="auto"/>
        <w:rPr>
          <w:rFonts w:cs="AGaramond"/>
          <w:color w:val="000000"/>
        </w:rPr>
      </w:pPr>
      <w:r w:rsidRPr="009F3917">
        <w:rPr>
          <w:rFonts w:cs="AGaramond"/>
          <w:color w:val="000000"/>
        </w:rPr>
        <w:t>Hazing by any member of the University community is prohibited at the University of Minnesota. Hazing is prohibited whenever it occurs on University premises or in connec</w:t>
      </w:r>
      <w:r w:rsidRPr="009F3917">
        <w:rPr>
          <w:rFonts w:cs="AGaramond"/>
          <w:color w:val="000000"/>
        </w:rPr>
        <w:softHyphen/>
        <w:t xml:space="preserve">tion with any University-affiliated group or activity. Student-athletes who violate the prohibition against hazing are subject to discipline. Any criminal complaints will be reported to law enforcement. </w:t>
      </w:r>
    </w:p>
    <w:p w14:paraId="0FFD5EB6" w14:textId="77777777" w:rsidR="007D4B65" w:rsidRPr="009F3917" w:rsidRDefault="007D4B65" w:rsidP="002C63F3">
      <w:pPr>
        <w:spacing w:after="100" w:line="240" w:lineRule="auto"/>
        <w:rPr>
          <w:rFonts w:cs="AGaramond"/>
          <w:color w:val="000000"/>
        </w:rPr>
      </w:pPr>
      <w:r w:rsidRPr="009F3917">
        <w:rPr>
          <w:rFonts w:cs="AGaramond"/>
          <w:color w:val="000000"/>
        </w:rPr>
        <w:t>Hazing is an act that endangers the mental or physical health or safety of an individual (in</w:t>
      </w:r>
      <w:r w:rsidRPr="009F3917">
        <w:rPr>
          <w:rFonts w:cs="AGaramond"/>
          <w:color w:val="000000"/>
        </w:rPr>
        <w:softHyphen/>
        <w:t>cluding, without limitation, an act intended to cause personal degradation or humiliation), or that destroys or removes public or private property, for the purpose of initiation in, admission to, affiliation with, or as a condi</w:t>
      </w:r>
      <w:r w:rsidRPr="009F3917">
        <w:rPr>
          <w:rFonts w:cs="AGaramond"/>
          <w:color w:val="000000"/>
        </w:rPr>
        <w:softHyphen/>
        <w:t>tion for continued membership in a group or organization.</w:t>
      </w:r>
    </w:p>
    <w:p w14:paraId="46816F24" w14:textId="77777777" w:rsidR="007D4B65" w:rsidRDefault="007D4B65" w:rsidP="00FE0D04">
      <w:pPr>
        <w:autoSpaceDE w:val="0"/>
        <w:autoSpaceDN w:val="0"/>
        <w:adjustRightInd w:val="0"/>
        <w:spacing w:after="0" w:line="240" w:lineRule="auto"/>
        <w:rPr>
          <w:rFonts w:cs="AGaramond"/>
          <w:color w:val="000000"/>
        </w:rPr>
      </w:pPr>
      <w:r w:rsidRPr="009F3917">
        <w:rPr>
          <w:rFonts w:cs="AGaramond"/>
          <w:color w:val="000000"/>
        </w:rPr>
        <w:t>Such activities and situations include but are not limited to:</w:t>
      </w:r>
    </w:p>
    <w:p w14:paraId="6E918D6B" w14:textId="77777777" w:rsidR="007D4B65" w:rsidRDefault="007D4B65" w:rsidP="007D4B65">
      <w:pPr>
        <w:pStyle w:val="ListParagraph"/>
        <w:numPr>
          <w:ilvl w:val="0"/>
          <w:numId w:val="3"/>
        </w:numPr>
        <w:autoSpaceDE w:val="0"/>
        <w:autoSpaceDN w:val="0"/>
        <w:adjustRightInd w:val="0"/>
        <w:spacing w:after="100" w:line="240" w:lineRule="auto"/>
        <w:rPr>
          <w:rFonts w:cs="AGaramond"/>
          <w:color w:val="000000"/>
        </w:rPr>
      </w:pPr>
      <w:r w:rsidRPr="00605C17">
        <w:rPr>
          <w:rFonts w:cs="AGaramond"/>
          <w:color w:val="000000"/>
        </w:rPr>
        <w:t>Physical punishment, contact, exercise, or sleep deprivation that causes excessive fatigue and/or physical or psychological shock;</w:t>
      </w:r>
    </w:p>
    <w:p w14:paraId="60EB3DCD" w14:textId="77777777" w:rsidR="007D4B65" w:rsidRDefault="007D4B65" w:rsidP="007D4B65">
      <w:pPr>
        <w:pStyle w:val="ListParagraph"/>
        <w:numPr>
          <w:ilvl w:val="0"/>
          <w:numId w:val="3"/>
        </w:numPr>
        <w:autoSpaceDE w:val="0"/>
        <w:autoSpaceDN w:val="0"/>
        <w:adjustRightInd w:val="0"/>
        <w:spacing w:after="100" w:line="240" w:lineRule="auto"/>
        <w:rPr>
          <w:rFonts w:cs="AGaramond"/>
          <w:color w:val="000000"/>
        </w:rPr>
      </w:pPr>
      <w:r w:rsidRPr="00605C17">
        <w:rPr>
          <w:rFonts w:cs="AGaramond"/>
          <w:color w:val="000000"/>
        </w:rPr>
        <w:lastRenderedPageBreak/>
        <w:t>Forced or coerced consumption of food, drink, alcohol, tobacco, and/or illegal drugs;</w:t>
      </w:r>
    </w:p>
    <w:p w14:paraId="3BAECC19" w14:textId="77777777" w:rsidR="007D4B65" w:rsidRDefault="007D4B65" w:rsidP="007D4B65">
      <w:pPr>
        <w:pStyle w:val="ListParagraph"/>
        <w:numPr>
          <w:ilvl w:val="0"/>
          <w:numId w:val="3"/>
        </w:numPr>
        <w:autoSpaceDE w:val="0"/>
        <w:autoSpaceDN w:val="0"/>
        <w:adjustRightInd w:val="0"/>
        <w:spacing w:after="100" w:line="240" w:lineRule="auto"/>
        <w:rPr>
          <w:rFonts w:cs="AGaramond"/>
          <w:color w:val="000000"/>
        </w:rPr>
      </w:pPr>
      <w:r w:rsidRPr="00605C17">
        <w:rPr>
          <w:rFonts w:cs="AGaramond"/>
          <w:color w:val="000000"/>
        </w:rPr>
        <w:t>Forced or coerced transportation of individuals;</w:t>
      </w:r>
    </w:p>
    <w:p w14:paraId="3BD8A0C4" w14:textId="77777777" w:rsidR="007D4B65" w:rsidRDefault="007D4B65" w:rsidP="007D4B65">
      <w:pPr>
        <w:pStyle w:val="ListParagraph"/>
        <w:numPr>
          <w:ilvl w:val="0"/>
          <w:numId w:val="3"/>
        </w:numPr>
        <w:autoSpaceDE w:val="0"/>
        <w:autoSpaceDN w:val="0"/>
        <w:adjustRightInd w:val="0"/>
        <w:spacing w:after="100" w:line="240" w:lineRule="auto"/>
        <w:rPr>
          <w:rFonts w:cs="AGaramond"/>
          <w:color w:val="000000"/>
        </w:rPr>
      </w:pPr>
      <w:r w:rsidRPr="00605C17">
        <w:rPr>
          <w:rFonts w:cs="AGaramond"/>
          <w:color w:val="000000"/>
        </w:rPr>
        <w:t>Public humiliation, ridicule, indecent exposure or ordeal;</w:t>
      </w:r>
    </w:p>
    <w:p w14:paraId="009C5633" w14:textId="77777777" w:rsidR="007D4B65" w:rsidRDefault="007D4B65" w:rsidP="007D4B65">
      <w:pPr>
        <w:pStyle w:val="ListParagraph"/>
        <w:numPr>
          <w:ilvl w:val="0"/>
          <w:numId w:val="3"/>
        </w:numPr>
        <w:autoSpaceDE w:val="0"/>
        <w:autoSpaceDN w:val="0"/>
        <w:adjustRightInd w:val="0"/>
        <w:spacing w:after="100" w:line="240" w:lineRule="auto"/>
        <w:rPr>
          <w:rFonts w:cs="AGaramond"/>
          <w:color w:val="000000"/>
        </w:rPr>
      </w:pPr>
      <w:r w:rsidRPr="00605C17">
        <w:rPr>
          <w:rFonts w:cs="AGaramond"/>
          <w:color w:val="000000"/>
        </w:rPr>
        <w:t>Coercing or forcing illegal acts;</w:t>
      </w:r>
    </w:p>
    <w:p w14:paraId="08A39196" w14:textId="77777777" w:rsidR="007D4B65" w:rsidRDefault="007D4B65" w:rsidP="007D4B65">
      <w:pPr>
        <w:pStyle w:val="ListParagraph"/>
        <w:numPr>
          <w:ilvl w:val="0"/>
          <w:numId w:val="3"/>
        </w:numPr>
        <w:autoSpaceDE w:val="0"/>
        <w:autoSpaceDN w:val="0"/>
        <w:adjustRightInd w:val="0"/>
        <w:spacing w:after="100" w:line="240" w:lineRule="auto"/>
        <w:rPr>
          <w:rFonts w:cs="AGaramond"/>
          <w:color w:val="000000"/>
        </w:rPr>
      </w:pPr>
      <w:r w:rsidRPr="00605C17">
        <w:rPr>
          <w:rFonts w:cs="AGaramond"/>
          <w:color w:val="000000"/>
        </w:rPr>
        <w:t>Coercing or forcing acts that are immoral or unethical;</w:t>
      </w:r>
    </w:p>
    <w:p w14:paraId="0614DDAC" w14:textId="77777777" w:rsidR="007D4B65" w:rsidRDefault="007D4B65" w:rsidP="007D4B65">
      <w:pPr>
        <w:pStyle w:val="ListParagraph"/>
        <w:numPr>
          <w:ilvl w:val="0"/>
          <w:numId w:val="3"/>
        </w:numPr>
        <w:autoSpaceDE w:val="0"/>
        <w:autoSpaceDN w:val="0"/>
        <w:adjustRightInd w:val="0"/>
        <w:spacing w:after="100" w:line="240" w:lineRule="auto"/>
        <w:rPr>
          <w:rFonts w:cs="AGaramond"/>
          <w:color w:val="000000"/>
        </w:rPr>
      </w:pPr>
      <w:r w:rsidRPr="00605C17">
        <w:rPr>
          <w:rFonts w:cs="AGaramond"/>
          <w:color w:val="000000"/>
        </w:rPr>
        <w:t>Blocking an individual’s academic, athletic, health or person</w:t>
      </w:r>
      <w:r w:rsidR="00A67823">
        <w:rPr>
          <w:rFonts w:cs="AGaramond"/>
          <w:color w:val="000000"/>
        </w:rPr>
        <w:t>al</w:t>
      </w:r>
      <w:r w:rsidRPr="00605C17">
        <w:rPr>
          <w:rFonts w:cs="AGaramond"/>
          <w:color w:val="000000"/>
        </w:rPr>
        <w:t xml:space="preserve"> success;</w:t>
      </w:r>
    </w:p>
    <w:p w14:paraId="6988B49C" w14:textId="77777777" w:rsidR="007D4B65" w:rsidRDefault="007D4B65" w:rsidP="007D4B65">
      <w:pPr>
        <w:pStyle w:val="ListParagraph"/>
        <w:numPr>
          <w:ilvl w:val="0"/>
          <w:numId w:val="3"/>
        </w:numPr>
        <w:autoSpaceDE w:val="0"/>
        <w:autoSpaceDN w:val="0"/>
        <w:adjustRightInd w:val="0"/>
        <w:spacing w:after="100" w:line="240" w:lineRule="auto"/>
        <w:rPr>
          <w:rFonts w:cs="AGaramond"/>
          <w:color w:val="000000"/>
        </w:rPr>
      </w:pPr>
      <w:r w:rsidRPr="00605C17">
        <w:rPr>
          <w:rFonts w:cs="AGaramond"/>
          <w:color w:val="000000"/>
        </w:rPr>
        <w:t>Personal servitude;</w:t>
      </w:r>
    </w:p>
    <w:p w14:paraId="3C85B1CE" w14:textId="77777777" w:rsidR="007D4B65" w:rsidRDefault="007D4B65" w:rsidP="007D4B65">
      <w:pPr>
        <w:pStyle w:val="ListParagraph"/>
        <w:numPr>
          <w:ilvl w:val="0"/>
          <w:numId w:val="3"/>
        </w:numPr>
        <w:autoSpaceDE w:val="0"/>
        <w:autoSpaceDN w:val="0"/>
        <w:adjustRightInd w:val="0"/>
        <w:spacing w:after="100" w:line="240" w:lineRule="auto"/>
        <w:rPr>
          <w:rFonts w:cs="AGaramond"/>
          <w:color w:val="000000"/>
        </w:rPr>
      </w:pPr>
      <w:r w:rsidRPr="00605C17">
        <w:rPr>
          <w:rFonts w:cs="AGaramond"/>
          <w:color w:val="000000"/>
        </w:rPr>
        <w:t>Mental harassment;</w:t>
      </w:r>
    </w:p>
    <w:p w14:paraId="700307FF" w14:textId="77777777" w:rsidR="007D4B65" w:rsidRDefault="007D4B65" w:rsidP="007D4B65">
      <w:pPr>
        <w:pStyle w:val="ListParagraph"/>
        <w:numPr>
          <w:ilvl w:val="0"/>
          <w:numId w:val="3"/>
        </w:numPr>
        <w:autoSpaceDE w:val="0"/>
        <w:autoSpaceDN w:val="0"/>
        <w:adjustRightInd w:val="0"/>
        <w:spacing w:after="100" w:line="240" w:lineRule="auto"/>
        <w:rPr>
          <w:rFonts w:cs="AGaramond"/>
          <w:color w:val="000000"/>
        </w:rPr>
      </w:pPr>
      <w:r w:rsidRPr="00605C17">
        <w:rPr>
          <w:rFonts w:cs="AGaramond"/>
          <w:color w:val="000000"/>
        </w:rPr>
        <w:t>Sexual harassment;</w:t>
      </w:r>
    </w:p>
    <w:p w14:paraId="3F56AB83" w14:textId="77777777" w:rsidR="007D4B65" w:rsidRDefault="007D4B65" w:rsidP="007D4B65">
      <w:pPr>
        <w:pStyle w:val="ListParagraph"/>
        <w:numPr>
          <w:ilvl w:val="0"/>
          <w:numId w:val="3"/>
        </w:numPr>
        <w:autoSpaceDE w:val="0"/>
        <w:autoSpaceDN w:val="0"/>
        <w:adjustRightInd w:val="0"/>
        <w:spacing w:after="100" w:line="240" w:lineRule="auto"/>
        <w:rPr>
          <w:rFonts w:cs="AGaramond"/>
          <w:color w:val="000000"/>
        </w:rPr>
      </w:pPr>
      <w:r w:rsidRPr="00605C17">
        <w:rPr>
          <w:rFonts w:cs="AGaramond"/>
          <w:color w:val="000000"/>
        </w:rPr>
        <w:t>Deception;</w:t>
      </w:r>
    </w:p>
    <w:p w14:paraId="7AFE8D63" w14:textId="77777777" w:rsidR="007D4B65" w:rsidRDefault="007D4B65" w:rsidP="007D4B65">
      <w:pPr>
        <w:pStyle w:val="ListParagraph"/>
        <w:numPr>
          <w:ilvl w:val="0"/>
          <w:numId w:val="3"/>
        </w:numPr>
        <w:autoSpaceDE w:val="0"/>
        <w:autoSpaceDN w:val="0"/>
        <w:adjustRightInd w:val="0"/>
        <w:spacing w:after="100" w:line="240" w:lineRule="auto"/>
        <w:rPr>
          <w:rFonts w:cs="AGaramond"/>
          <w:color w:val="000000"/>
        </w:rPr>
      </w:pPr>
      <w:r w:rsidRPr="00605C17">
        <w:rPr>
          <w:rFonts w:cs="AGaramond"/>
          <w:color w:val="000000"/>
        </w:rPr>
        <w:t>Threat of social exclusion;</w:t>
      </w:r>
    </w:p>
    <w:p w14:paraId="12831623" w14:textId="77777777" w:rsidR="007D4B65" w:rsidRDefault="007D4B65" w:rsidP="007D4B65">
      <w:pPr>
        <w:pStyle w:val="ListParagraph"/>
        <w:numPr>
          <w:ilvl w:val="0"/>
          <w:numId w:val="3"/>
        </w:numPr>
        <w:autoSpaceDE w:val="0"/>
        <w:autoSpaceDN w:val="0"/>
        <w:adjustRightInd w:val="0"/>
        <w:spacing w:after="100" w:line="240" w:lineRule="auto"/>
        <w:rPr>
          <w:rFonts w:cs="AGaramond"/>
          <w:color w:val="000000"/>
        </w:rPr>
      </w:pPr>
      <w:r w:rsidRPr="00605C17">
        <w:rPr>
          <w:rFonts w:cs="AGaramond"/>
          <w:color w:val="000000"/>
        </w:rPr>
        <w:t>Any activity that involves the use of alcohol or any controlled substance;</w:t>
      </w:r>
    </w:p>
    <w:p w14:paraId="49F50A44" w14:textId="77777777" w:rsidR="007D4B65" w:rsidRPr="00605C17" w:rsidRDefault="007D4B65" w:rsidP="007D4B65">
      <w:pPr>
        <w:pStyle w:val="ListParagraph"/>
        <w:numPr>
          <w:ilvl w:val="0"/>
          <w:numId w:val="3"/>
        </w:numPr>
        <w:autoSpaceDE w:val="0"/>
        <w:autoSpaceDN w:val="0"/>
        <w:adjustRightInd w:val="0"/>
        <w:spacing w:after="100" w:line="240" w:lineRule="auto"/>
        <w:rPr>
          <w:rFonts w:cs="AGaramond"/>
          <w:color w:val="000000"/>
        </w:rPr>
      </w:pPr>
      <w:r w:rsidRPr="00605C17">
        <w:rPr>
          <w:rFonts w:cs="AGaramond"/>
          <w:color w:val="000000"/>
        </w:rPr>
        <w:t>Any activity that is not in accordance with the University’s established policies.</w:t>
      </w:r>
    </w:p>
    <w:p w14:paraId="5897AC77" w14:textId="77777777" w:rsidR="007D4B65" w:rsidRPr="009F3917" w:rsidRDefault="007D4B65" w:rsidP="00FE0D04">
      <w:pPr>
        <w:autoSpaceDE w:val="0"/>
        <w:autoSpaceDN w:val="0"/>
        <w:adjustRightInd w:val="0"/>
        <w:spacing w:before="80" w:after="0" w:line="240" w:lineRule="auto"/>
        <w:rPr>
          <w:rFonts w:cs="AGaramond"/>
          <w:color w:val="000000"/>
        </w:rPr>
      </w:pPr>
      <w:r w:rsidRPr="009F3917">
        <w:rPr>
          <w:rFonts w:cs="AGaramond"/>
          <w:color w:val="000000"/>
        </w:rPr>
        <w:t>A person commits a hazing offense if the person:</w:t>
      </w:r>
    </w:p>
    <w:p w14:paraId="4DC0424C" w14:textId="77777777" w:rsidR="007D4B65" w:rsidRDefault="007D4B65" w:rsidP="007D4B65">
      <w:pPr>
        <w:pStyle w:val="ListParagraph"/>
        <w:numPr>
          <w:ilvl w:val="0"/>
          <w:numId w:val="4"/>
        </w:numPr>
        <w:autoSpaceDE w:val="0"/>
        <w:autoSpaceDN w:val="0"/>
        <w:adjustRightInd w:val="0"/>
        <w:spacing w:before="80" w:after="20" w:line="240" w:lineRule="auto"/>
        <w:rPr>
          <w:rFonts w:cs="AGaramond"/>
          <w:color w:val="000000"/>
        </w:rPr>
      </w:pPr>
      <w:r w:rsidRPr="00605C17">
        <w:rPr>
          <w:rFonts w:cs="AGaramond"/>
          <w:color w:val="000000"/>
        </w:rPr>
        <w:t>Engages in hazing;</w:t>
      </w:r>
    </w:p>
    <w:p w14:paraId="63BC3B1E" w14:textId="77777777" w:rsidR="007D4B65" w:rsidRDefault="007D4B65" w:rsidP="007D4B65">
      <w:pPr>
        <w:pStyle w:val="ListParagraph"/>
        <w:numPr>
          <w:ilvl w:val="0"/>
          <w:numId w:val="4"/>
        </w:numPr>
        <w:autoSpaceDE w:val="0"/>
        <w:autoSpaceDN w:val="0"/>
        <w:adjustRightInd w:val="0"/>
        <w:spacing w:before="80" w:after="20" w:line="240" w:lineRule="auto"/>
        <w:rPr>
          <w:rFonts w:cs="AGaramond"/>
          <w:color w:val="000000"/>
        </w:rPr>
      </w:pPr>
      <w:r w:rsidRPr="00605C17">
        <w:rPr>
          <w:rFonts w:cs="AGaramond"/>
          <w:color w:val="000000"/>
        </w:rPr>
        <w:t>Solicits, encourages, directs, aids, or attempts to aid another in hazing activities;</w:t>
      </w:r>
    </w:p>
    <w:p w14:paraId="4734E21D" w14:textId="77777777" w:rsidR="007D4B65" w:rsidRDefault="007D4B65" w:rsidP="007D4B65">
      <w:pPr>
        <w:pStyle w:val="ListParagraph"/>
        <w:numPr>
          <w:ilvl w:val="0"/>
          <w:numId w:val="4"/>
        </w:numPr>
        <w:autoSpaceDE w:val="0"/>
        <w:autoSpaceDN w:val="0"/>
        <w:adjustRightInd w:val="0"/>
        <w:spacing w:before="80" w:after="20" w:line="240" w:lineRule="auto"/>
        <w:rPr>
          <w:rFonts w:cs="AGaramond"/>
          <w:color w:val="000000"/>
        </w:rPr>
      </w:pPr>
      <w:r w:rsidRPr="00605C17">
        <w:rPr>
          <w:rFonts w:cs="AGaramond"/>
          <w:color w:val="000000"/>
        </w:rPr>
        <w:t>Intentionally, knowingly, or recklessly permits hazing to occur;</w:t>
      </w:r>
    </w:p>
    <w:p w14:paraId="52D341CF" w14:textId="77777777" w:rsidR="007D4B65" w:rsidRDefault="007D4B65" w:rsidP="007D4B65">
      <w:pPr>
        <w:pStyle w:val="ListParagraph"/>
        <w:numPr>
          <w:ilvl w:val="0"/>
          <w:numId w:val="4"/>
        </w:numPr>
        <w:autoSpaceDE w:val="0"/>
        <w:autoSpaceDN w:val="0"/>
        <w:adjustRightInd w:val="0"/>
        <w:spacing w:before="80" w:after="20" w:line="240" w:lineRule="auto"/>
        <w:rPr>
          <w:rFonts w:cs="AGaramond"/>
          <w:color w:val="000000"/>
        </w:rPr>
      </w:pPr>
      <w:r w:rsidRPr="00605C17">
        <w:rPr>
          <w:rFonts w:cs="AGaramond"/>
          <w:color w:val="000000"/>
        </w:rPr>
        <w:t>Has firsthand knowledge of the planning of a specific hazing incident involving a student and fails to report the plan to the athletics department to prevent the hazing;</w:t>
      </w:r>
    </w:p>
    <w:p w14:paraId="0D9082C9" w14:textId="77777777" w:rsidR="007D4B65" w:rsidRPr="00605C17" w:rsidRDefault="007D4B65" w:rsidP="007D4B65">
      <w:pPr>
        <w:pStyle w:val="ListParagraph"/>
        <w:numPr>
          <w:ilvl w:val="0"/>
          <w:numId w:val="4"/>
        </w:numPr>
        <w:autoSpaceDE w:val="0"/>
        <w:autoSpaceDN w:val="0"/>
        <w:adjustRightInd w:val="0"/>
        <w:spacing w:before="80" w:after="20" w:line="240" w:lineRule="auto"/>
        <w:rPr>
          <w:rFonts w:cs="AGaramond"/>
          <w:color w:val="000000"/>
        </w:rPr>
      </w:pPr>
      <w:r w:rsidRPr="00605C17">
        <w:rPr>
          <w:rFonts w:cs="AGaramond"/>
          <w:color w:val="000000"/>
        </w:rPr>
        <w:t>Has firsthand knowledge that a specific hazing incident has occurred, and knowingly fails to report it to the Athletics Director or other appropriate official of the institution.</w:t>
      </w:r>
    </w:p>
    <w:p w14:paraId="7BF611A9" w14:textId="77777777" w:rsidR="007D4B65" w:rsidRPr="009F3917" w:rsidRDefault="007D4B65" w:rsidP="002C63F3">
      <w:pPr>
        <w:autoSpaceDE w:val="0"/>
        <w:autoSpaceDN w:val="0"/>
        <w:adjustRightInd w:val="0"/>
        <w:spacing w:after="100" w:line="240" w:lineRule="auto"/>
        <w:rPr>
          <w:rFonts w:cs="AGaramond"/>
          <w:color w:val="000000"/>
        </w:rPr>
      </w:pPr>
      <w:r w:rsidRPr="009F3917">
        <w:rPr>
          <w:rFonts w:cs="AGaramond"/>
          <w:color w:val="000000"/>
        </w:rPr>
        <w:lastRenderedPageBreak/>
        <w:t>Typically, hazing has occurred in connection with initiation activities. Even if an initiation activity is optional, an individual may not feel empowered to refuse participation. Individu</w:t>
      </w:r>
      <w:r w:rsidRPr="009F3917">
        <w:rPr>
          <w:rFonts w:cs="AGaramond"/>
          <w:color w:val="000000"/>
        </w:rPr>
        <w:softHyphen/>
        <w:t>als involved in any form of hazing (including prospects on campus for an official visit) will be held accountable for their actions and will be subject to disciplinary action by the Athlet</w:t>
      </w:r>
      <w:r w:rsidRPr="009F3917">
        <w:rPr>
          <w:rFonts w:cs="AGaramond"/>
          <w:color w:val="000000"/>
        </w:rPr>
        <w:softHyphen/>
        <w:t>ics Department as well as the University. Disciplinary action may include immedi</w:t>
      </w:r>
      <w:r w:rsidRPr="009F3917">
        <w:rPr>
          <w:rFonts w:cs="AGaramond"/>
          <w:color w:val="000000"/>
        </w:rPr>
        <w:softHyphen/>
        <w:t>ate suspension from the team, withdrawal or cancellation of financial aid, permanent dismissal from the team, or dismissal from the University.</w:t>
      </w:r>
    </w:p>
    <w:p w14:paraId="2A108CE3" w14:textId="77777777" w:rsidR="007D4B65" w:rsidRPr="009F3917" w:rsidRDefault="007D4B65" w:rsidP="002C63F3">
      <w:pPr>
        <w:spacing w:after="0" w:line="240" w:lineRule="auto"/>
        <w:rPr>
          <w:rFonts w:cs="AGaramond"/>
          <w:color w:val="000000"/>
        </w:rPr>
      </w:pPr>
      <w:r w:rsidRPr="009F3917">
        <w:rPr>
          <w:rFonts w:cs="AGaramond"/>
          <w:color w:val="000000"/>
        </w:rPr>
        <w:t>If a student-athlete chooses to file a hazing grievance against an individual or group, it should be reported to the Athletics Director or a sport administrator. If requested, every effort will be made to protect the identity of the person reporting the grievance, where permissible under the law. It is possible that a student-athlete may initially voluntarily agree to participate in an initiation activity, and that he or she may later decide within a reasonable period of time that it was an unacceptable hazing activity. A grievance need not be filed for a disciplinary action to occur.</w:t>
      </w:r>
    </w:p>
    <w:p w14:paraId="57F9AA1E" w14:textId="77777777" w:rsidR="007D4B65" w:rsidRPr="009F3917" w:rsidRDefault="007D4B65" w:rsidP="000649EA">
      <w:pPr>
        <w:autoSpaceDE w:val="0"/>
        <w:autoSpaceDN w:val="0"/>
        <w:adjustRightInd w:val="0"/>
        <w:spacing w:before="120" w:after="80" w:line="240" w:lineRule="auto"/>
        <w:outlineLvl w:val="0"/>
        <w:rPr>
          <w:rFonts w:cs="AGaramond Bold"/>
          <w:color w:val="000000"/>
        </w:rPr>
      </w:pPr>
      <w:r w:rsidRPr="009F3917">
        <w:rPr>
          <w:rFonts w:cs="AGaramond Bold"/>
          <w:b/>
          <w:bCs/>
          <w:i/>
          <w:iCs/>
          <w:color w:val="000000"/>
        </w:rPr>
        <w:t>F. Gambling Policy</w:t>
      </w:r>
    </w:p>
    <w:p w14:paraId="20002FF2" w14:textId="77777777" w:rsidR="007D4B65" w:rsidRPr="009F3917" w:rsidRDefault="007D4B65" w:rsidP="00FE0D04">
      <w:pPr>
        <w:autoSpaceDE w:val="0"/>
        <w:autoSpaceDN w:val="0"/>
        <w:adjustRightInd w:val="0"/>
        <w:spacing w:after="0" w:line="240" w:lineRule="auto"/>
        <w:rPr>
          <w:rFonts w:cs="AGaramond"/>
          <w:color w:val="000000"/>
        </w:rPr>
      </w:pPr>
      <w:r w:rsidRPr="009F3917">
        <w:rPr>
          <w:rFonts w:cs="AGaramond"/>
          <w:color w:val="000000"/>
        </w:rPr>
        <w:t>Student-athletes are expected to abide by the NCAA rule (Bylaw 10.3) which prohibits student-athletes from knowingly:</w:t>
      </w:r>
    </w:p>
    <w:p w14:paraId="423C11BC" w14:textId="77777777" w:rsidR="007D4B65" w:rsidRDefault="007D4B65" w:rsidP="007D4B65">
      <w:pPr>
        <w:pStyle w:val="ListParagraph"/>
        <w:numPr>
          <w:ilvl w:val="0"/>
          <w:numId w:val="1"/>
        </w:numPr>
        <w:autoSpaceDE w:val="0"/>
        <w:autoSpaceDN w:val="0"/>
        <w:adjustRightInd w:val="0"/>
        <w:spacing w:after="20" w:line="240" w:lineRule="auto"/>
        <w:rPr>
          <w:rFonts w:cs="AGaramond"/>
          <w:color w:val="000000"/>
        </w:rPr>
      </w:pPr>
      <w:r w:rsidRPr="009F3917">
        <w:rPr>
          <w:rFonts w:cs="AGaramond"/>
          <w:color w:val="000000"/>
        </w:rPr>
        <w:t>Providing information to individuals involved in organized gambling activities concerning intercollegiate athletics competition;</w:t>
      </w:r>
    </w:p>
    <w:p w14:paraId="15812354" w14:textId="77777777" w:rsidR="007D4B65" w:rsidRDefault="007D4B65" w:rsidP="007D4B65">
      <w:pPr>
        <w:pStyle w:val="ListParagraph"/>
        <w:numPr>
          <w:ilvl w:val="0"/>
          <w:numId w:val="1"/>
        </w:numPr>
        <w:autoSpaceDE w:val="0"/>
        <w:autoSpaceDN w:val="0"/>
        <w:adjustRightInd w:val="0"/>
        <w:spacing w:after="20" w:line="240" w:lineRule="auto"/>
        <w:rPr>
          <w:rFonts w:cs="AGaramond"/>
          <w:color w:val="000000"/>
        </w:rPr>
      </w:pPr>
      <w:r w:rsidRPr="009F3917">
        <w:rPr>
          <w:rFonts w:cs="AGaramond"/>
          <w:color w:val="000000"/>
        </w:rPr>
        <w:t>Soliciting a bet on any intercollegiate team;</w:t>
      </w:r>
    </w:p>
    <w:p w14:paraId="163512AD" w14:textId="77777777" w:rsidR="007D4B65" w:rsidRDefault="007D4B65" w:rsidP="007D4B65">
      <w:pPr>
        <w:pStyle w:val="ListParagraph"/>
        <w:numPr>
          <w:ilvl w:val="0"/>
          <w:numId w:val="1"/>
        </w:numPr>
        <w:autoSpaceDE w:val="0"/>
        <w:autoSpaceDN w:val="0"/>
        <w:adjustRightInd w:val="0"/>
        <w:spacing w:after="20" w:line="240" w:lineRule="auto"/>
        <w:rPr>
          <w:rFonts w:cs="AGaramond"/>
          <w:color w:val="000000"/>
        </w:rPr>
      </w:pPr>
      <w:r w:rsidRPr="009F3917">
        <w:rPr>
          <w:rFonts w:cs="AGaramond"/>
          <w:color w:val="000000"/>
        </w:rPr>
        <w:t>Accepting a bet on any team representing the institution;</w:t>
      </w:r>
    </w:p>
    <w:p w14:paraId="0D1A436E" w14:textId="77777777" w:rsidR="007D4B65" w:rsidRDefault="007D4B65" w:rsidP="007D4B65">
      <w:pPr>
        <w:pStyle w:val="ListParagraph"/>
        <w:numPr>
          <w:ilvl w:val="0"/>
          <w:numId w:val="1"/>
        </w:numPr>
        <w:autoSpaceDE w:val="0"/>
        <w:autoSpaceDN w:val="0"/>
        <w:adjustRightInd w:val="0"/>
        <w:spacing w:after="20" w:line="240" w:lineRule="auto"/>
        <w:rPr>
          <w:rFonts w:cs="AGaramond"/>
          <w:color w:val="000000"/>
        </w:rPr>
      </w:pPr>
      <w:r w:rsidRPr="009F3917">
        <w:rPr>
          <w:rFonts w:cs="AGaramond"/>
          <w:color w:val="000000"/>
        </w:rPr>
        <w:t xml:space="preserve">Soliciting or accepting a bet on any intercollegiate competition for any item </w:t>
      </w:r>
      <w:r w:rsidRPr="009F3917">
        <w:rPr>
          <w:rFonts w:cs="AGaramond"/>
          <w:color w:val="000000"/>
        </w:rPr>
        <w:lastRenderedPageBreak/>
        <w:t>(e.g., cash, shirt, dinner) that has tangible value; or</w:t>
      </w:r>
    </w:p>
    <w:p w14:paraId="43997880" w14:textId="77777777" w:rsidR="007D4B65" w:rsidRPr="009F3917" w:rsidRDefault="007D4B65" w:rsidP="007D4B65">
      <w:pPr>
        <w:pStyle w:val="ListParagraph"/>
        <w:numPr>
          <w:ilvl w:val="0"/>
          <w:numId w:val="1"/>
        </w:numPr>
        <w:autoSpaceDE w:val="0"/>
        <w:autoSpaceDN w:val="0"/>
        <w:adjustRightInd w:val="0"/>
        <w:spacing w:after="100" w:line="240" w:lineRule="auto"/>
        <w:rPr>
          <w:rFonts w:cs="AGaramond"/>
          <w:color w:val="000000"/>
        </w:rPr>
      </w:pPr>
      <w:r w:rsidRPr="009F3917">
        <w:rPr>
          <w:rFonts w:cs="AGaramond"/>
          <w:color w:val="000000"/>
        </w:rPr>
        <w:t>Participating in any gambling activity that involves intercollegiate athletics or professional athletics, through a bookmaker, a parlay card or any other method employed by organized gambling.</w:t>
      </w:r>
    </w:p>
    <w:p w14:paraId="71B0A069" w14:textId="77777777" w:rsidR="007D4B65" w:rsidRPr="009F3917" w:rsidRDefault="007D4B65" w:rsidP="002C63F3">
      <w:pPr>
        <w:spacing w:after="0" w:line="240" w:lineRule="auto"/>
        <w:rPr>
          <w:rFonts w:cs="AGaramond"/>
          <w:color w:val="000000"/>
        </w:rPr>
      </w:pPr>
      <w:r w:rsidRPr="009F3917">
        <w:rPr>
          <w:rFonts w:cs="AGaramond"/>
          <w:color w:val="000000"/>
        </w:rPr>
        <w:t>Furthermore, a student-athlete who is involved in any activity designed to influence the outcome of an intercollegiate contest or participates in a wager involving a University of Minnesota contest, the student-athlete shall lose all remaining regular and post-season eligibility in all sports.</w:t>
      </w:r>
    </w:p>
    <w:p w14:paraId="2006DB26" w14:textId="77777777" w:rsidR="007D4B65" w:rsidRPr="009F3917" w:rsidRDefault="007D4B65" w:rsidP="002C63F3">
      <w:pPr>
        <w:pStyle w:val="HandbookHeading"/>
        <w:spacing w:before="240" w:after="120" w:line="240" w:lineRule="auto"/>
        <w:rPr>
          <w:rFonts w:asciiTheme="minorHAnsi" w:hAnsiTheme="minorHAnsi"/>
          <w:sz w:val="28"/>
          <w:szCs w:val="28"/>
        </w:rPr>
      </w:pPr>
      <w:r w:rsidRPr="009F3917">
        <w:rPr>
          <w:rFonts w:asciiTheme="minorHAnsi" w:hAnsiTheme="minorHAnsi"/>
          <w:sz w:val="28"/>
          <w:szCs w:val="28"/>
        </w:rPr>
        <w:t>III.STUDENT HEARING &amp; APPEAL PROCESS</w:t>
      </w:r>
    </w:p>
    <w:p w14:paraId="42121626" w14:textId="77777777" w:rsidR="007D4B65" w:rsidRPr="009F3917" w:rsidRDefault="007D4B65" w:rsidP="002C63F3">
      <w:pPr>
        <w:autoSpaceDE w:val="0"/>
        <w:autoSpaceDN w:val="0"/>
        <w:adjustRightInd w:val="0"/>
        <w:spacing w:after="100" w:line="240" w:lineRule="auto"/>
        <w:rPr>
          <w:rFonts w:cs="AGaramond"/>
          <w:color w:val="000000"/>
        </w:rPr>
      </w:pPr>
      <w:r w:rsidRPr="009F3917">
        <w:rPr>
          <w:rFonts w:cs="AGaramond"/>
          <w:color w:val="000000"/>
        </w:rPr>
        <w:t>The Athletics Director has final approval re</w:t>
      </w:r>
      <w:r w:rsidRPr="009F3917">
        <w:rPr>
          <w:rFonts w:cs="AGaramond"/>
          <w:color w:val="000000"/>
        </w:rPr>
        <w:softHyphen/>
        <w:t xml:space="preserve">garding a student-athlete’s dismissal from the team. This decision is not appealable. </w:t>
      </w:r>
    </w:p>
    <w:p w14:paraId="4AE8855F" w14:textId="77777777" w:rsidR="007D4B65" w:rsidRPr="009F3917" w:rsidRDefault="007D4B65" w:rsidP="00FE0D04">
      <w:pPr>
        <w:autoSpaceDE w:val="0"/>
        <w:autoSpaceDN w:val="0"/>
        <w:adjustRightInd w:val="0"/>
        <w:spacing w:after="0" w:line="240" w:lineRule="auto"/>
        <w:rPr>
          <w:rFonts w:cs="AGaramond"/>
          <w:color w:val="000000"/>
        </w:rPr>
      </w:pPr>
      <w:r w:rsidRPr="009F3917">
        <w:rPr>
          <w:rFonts w:cs="AGaramond"/>
          <w:color w:val="000000"/>
        </w:rPr>
        <w:t>Student-athletes may appeal department deci</w:t>
      </w:r>
      <w:r w:rsidRPr="009F3917">
        <w:rPr>
          <w:rFonts w:cs="AGaramond"/>
          <w:color w:val="000000"/>
        </w:rPr>
        <w:softHyphen/>
        <w:t>sions in the following areas:</w:t>
      </w:r>
    </w:p>
    <w:p w14:paraId="555177FC" w14:textId="77777777" w:rsidR="007D4B65" w:rsidRDefault="007D4B65" w:rsidP="007D4B65">
      <w:pPr>
        <w:pStyle w:val="ListParagraph"/>
        <w:numPr>
          <w:ilvl w:val="0"/>
          <w:numId w:val="5"/>
        </w:numPr>
        <w:autoSpaceDE w:val="0"/>
        <w:autoSpaceDN w:val="0"/>
        <w:adjustRightInd w:val="0"/>
        <w:spacing w:after="20" w:line="240" w:lineRule="auto"/>
        <w:rPr>
          <w:rFonts w:cs="AGaramond"/>
          <w:color w:val="000000"/>
        </w:rPr>
      </w:pPr>
      <w:r w:rsidRPr="00605C17">
        <w:rPr>
          <w:rFonts w:cs="AGaramond"/>
          <w:color w:val="000000"/>
        </w:rPr>
        <w:t>reduction or cancellation of aid during the period of the award;</w:t>
      </w:r>
    </w:p>
    <w:p w14:paraId="3174DCA8" w14:textId="77777777" w:rsidR="007D4B65" w:rsidRDefault="007D4B65" w:rsidP="007D4B65">
      <w:pPr>
        <w:pStyle w:val="ListParagraph"/>
        <w:numPr>
          <w:ilvl w:val="0"/>
          <w:numId w:val="5"/>
        </w:numPr>
        <w:autoSpaceDE w:val="0"/>
        <w:autoSpaceDN w:val="0"/>
        <w:adjustRightInd w:val="0"/>
        <w:spacing w:after="20" w:line="240" w:lineRule="auto"/>
        <w:rPr>
          <w:rFonts w:cs="AGaramond"/>
          <w:color w:val="000000"/>
        </w:rPr>
      </w:pPr>
      <w:r w:rsidRPr="00605C17">
        <w:rPr>
          <w:rFonts w:cs="AGaramond"/>
          <w:color w:val="000000"/>
        </w:rPr>
        <w:t>non-renewal of financial aid;</w:t>
      </w:r>
    </w:p>
    <w:p w14:paraId="6B41F843" w14:textId="77777777" w:rsidR="007D4B65" w:rsidRDefault="007D4B65" w:rsidP="007D4B65">
      <w:pPr>
        <w:pStyle w:val="ListParagraph"/>
        <w:numPr>
          <w:ilvl w:val="0"/>
          <w:numId w:val="5"/>
        </w:numPr>
        <w:autoSpaceDE w:val="0"/>
        <w:autoSpaceDN w:val="0"/>
        <w:adjustRightInd w:val="0"/>
        <w:spacing w:after="20" w:line="240" w:lineRule="auto"/>
        <w:rPr>
          <w:rFonts w:cs="AGaramond"/>
          <w:color w:val="000000"/>
        </w:rPr>
      </w:pPr>
      <w:r w:rsidRPr="00605C17">
        <w:rPr>
          <w:rFonts w:cs="AGaramond"/>
          <w:color w:val="000000"/>
        </w:rPr>
        <w:t>denial of permission to contact for transfer;</w:t>
      </w:r>
    </w:p>
    <w:p w14:paraId="5CDE1D5F" w14:textId="77777777" w:rsidR="007D4B65" w:rsidRPr="00605C17" w:rsidRDefault="007D4B65" w:rsidP="007D4B65">
      <w:pPr>
        <w:pStyle w:val="ListParagraph"/>
        <w:numPr>
          <w:ilvl w:val="0"/>
          <w:numId w:val="5"/>
        </w:numPr>
        <w:autoSpaceDE w:val="0"/>
        <w:autoSpaceDN w:val="0"/>
        <w:adjustRightInd w:val="0"/>
        <w:spacing w:after="100" w:line="240" w:lineRule="auto"/>
        <w:rPr>
          <w:rFonts w:cs="AGaramond"/>
          <w:color w:val="000000"/>
        </w:rPr>
      </w:pPr>
      <w:proofErr w:type="gramStart"/>
      <w:r w:rsidRPr="00605C17">
        <w:rPr>
          <w:rFonts w:cs="AGaramond"/>
          <w:color w:val="000000"/>
        </w:rPr>
        <w:t>denial</w:t>
      </w:r>
      <w:proofErr w:type="gramEnd"/>
      <w:r w:rsidRPr="00605C17">
        <w:rPr>
          <w:rFonts w:cs="AGaramond"/>
          <w:color w:val="000000"/>
        </w:rPr>
        <w:t xml:space="preserve"> of one-time transfer exception.</w:t>
      </w:r>
    </w:p>
    <w:p w14:paraId="5019A93E" w14:textId="77777777" w:rsidR="007D4B65" w:rsidRPr="009F3917" w:rsidRDefault="007D4B65" w:rsidP="002C63F3">
      <w:pPr>
        <w:autoSpaceDE w:val="0"/>
        <w:autoSpaceDN w:val="0"/>
        <w:adjustRightInd w:val="0"/>
        <w:spacing w:after="100" w:line="240" w:lineRule="auto"/>
        <w:rPr>
          <w:rFonts w:cs="AGaramond"/>
          <w:color w:val="000000"/>
        </w:rPr>
      </w:pPr>
      <w:r w:rsidRPr="009F3917">
        <w:rPr>
          <w:rFonts w:cs="AGaramond"/>
          <w:color w:val="000000"/>
        </w:rPr>
        <w:t>A student-athlete may appeal the decisions related to #’s 1-4 above and is entitled to a review by a hearing panel. The three-member panel is composed of the following individu</w:t>
      </w:r>
      <w:r w:rsidRPr="009F3917">
        <w:rPr>
          <w:rFonts w:cs="AGaramond"/>
          <w:color w:val="000000"/>
        </w:rPr>
        <w:softHyphen/>
        <w:t>als: 1) the respective NCAA Faculty Repre</w:t>
      </w:r>
      <w:r w:rsidRPr="009F3917">
        <w:rPr>
          <w:rFonts w:cs="AGaramond"/>
          <w:color w:val="000000"/>
        </w:rPr>
        <w:softHyphen/>
        <w:t>sentative (will serve as Chair), 2) a member of the Faculty Oversight Committee and/or Advisory Committee on Intercollegiate Ath</w:t>
      </w:r>
      <w:r w:rsidRPr="009F3917">
        <w:rPr>
          <w:rFonts w:cs="AGaramond"/>
          <w:color w:val="000000"/>
        </w:rPr>
        <w:softHyphen/>
        <w:t xml:space="preserve">letics, and 3) a representative from the Office of the President. The decision of the hearing panel is final. </w:t>
      </w:r>
    </w:p>
    <w:p w14:paraId="037E804D" w14:textId="77777777" w:rsidR="007D4B65" w:rsidRPr="009F3917" w:rsidRDefault="007D4B65" w:rsidP="00FE0D04">
      <w:pPr>
        <w:autoSpaceDE w:val="0"/>
        <w:autoSpaceDN w:val="0"/>
        <w:adjustRightInd w:val="0"/>
        <w:spacing w:after="0" w:line="240" w:lineRule="auto"/>
        <w:rPr>
          <w:rFonts w:cs="AGaramond"/>
          <w:color w:val="000000"/>
        </w:rPr>
      </w:pPr>
      <w:r w:rsidRPr="009F3917">
        <w:rPr>
          <w:rFonts w:cs="AGaramond"/>
          <w:color w:val="000000"/>
        </w:rPr>
        <w:lastRenderedPageBreak/>
        <w:t>The procedures for the hearings in items # 1 through 4 above are available through the Athletics Compliance Office, but will basi</w:t>
      </w:r>
      <w:r w:rsidRPr="009F3917">
        <w:rPr>
          <w:rFonts w:cs="AGaramond"/>
          <w:color w:val="000000"/>
        </w:rPr>
        <w:softHyphen/>
        <w:t>cally follow this timeline:</w:t>
      </w:r>
    </w:p>
    <w:p w14:paraId="270CB61B" w14:textId="77777777" w:rsidR="007D4B65" w:rsidRDefault="007D4B65" w:rsidP="007D4B65">
      <w:pPr>
        <w:pStyle w:val="ListParagraph"/>
        <w:numPr>
          <w:ilvl w:val="0"/>
          <w:numId w:val="6"/>
        </w:numPr>
        <w:autoSpaceDE w:val="0"/>
        <w:autoSpaceDN w:val="0"/>
        <w:adjustRightInd w:val="0"/>
        <w:spacing w:after="20" w:line="240" w:lineRule="auto"/>
        <w:rPr>
          <w:rFonts w:cs="AGaramond"/>
          <w:color w:val="000000"/>
        </w:rPr>
      </w:pPr>
      <w:r w:rsidRPr="00605C17">
        <w:rPr>
          <w:rFonts w:cs="AGaramond"/>
          <w:color w:val="000000"/>
        </w:rPr>
        <w:t>The athletics department makes the decision that is going to be appealed.</w:t>
      </w:r>
    </w:p>
    <w:p w14:paraId="2DB30320" w14:textId="77777777" w:rsidR="007D4B65" w:rsidRDefault="007D4B65" w:rsidP="007D4B65">
      <w:pPr>
        <w:pStyle w:val="ListParagraph"/>
        <w:numPr>
          <w:ilvl w:val="0"/>
          <w:numId w:val="6"/>
        </w:numPr>
        <w:autoSpaceDE w:val="0"/>
        <w:autoSpaceDN w:val="0"/>
        <w:adjustRightInd w:val="0"/>
        <w:spacing w:after="20" w:line="240" w:lineRule="auto"/>
        <w:rPr>
          <w:rFonts w:cs="AGaramond"/>
          <w:color w:val="000000"/>
        </w:rPr>
      </w:pPr>
      <w:r w:rsidRPr="00605C17">
        <w:rPr>
          <w:rFonts w:cs="AGaramond"/>
          <w:color w:val="000000"/>
        </w:rPr>
        <w:t>The athletics department issues a letter of such decision to the student-athlete.</w:t>
      </w:r>
    </w:p>
    <w:p w14:paraId="478BA9E2" w14:textId="77777777" w:rsidR="007D4B65" w:rsidRDefault="007D4B65" w:rsidP="007D4B65">
      <w:pPr>
        <w:pStyle w:val="ListParagraph"/>
        <w:numPr>
          <w:ilvl w:val="0"/>
          <w:numId w:val="6"/>
        </w:numPr>
        <w:autoSpaceDE w:val="0"/>
        <w:autoSpaceDN w:val="0"/>
        <w:adjustRightInd w:val="0"/>
        <w:spacing w:after="20" w:line="240" w:lineRule="auto"/>
        <w:rPr>
          <w:rFonts w:cs="AGaramond"/>
          <w:color w:val="000000"/>
        </w:rPr>
      </w:pPr>
      <w:r w:rsidRPr="00605C17">
        <w:rPr>
          <w:rFonts w:cs="AGaramond"/>
          <w:color w:val="000000"/>
        </w:rPr>
        <w:t>The letter notifies the student-athlete that s/he has a right to a hearing on the decision and must make such a request within two weeks.</w:t>
      </w:r>
    </w:p>
    <w:p w14:paraId="540112F9" w14:textId="77777777" w:rsidR="007D4B65" w:rsidRDefault="007D4B65" w:rsidP="007D4B65">
      <w:pPr>
        <w:pStyle w:val="ListParagraph"/>
        <w:numPr>
          <w:ilvl w:val="0"/>
          <w:numId w:val="6"/>
        </w:numPr>
        <w:autoSpaceDE w:val="0"/>
        <w:autoSpaceDN w:val="0"/>
        <w:adjustRightInd w:val="0"/>
        <w:spacing w:after="20" w:line="240" w:lineRule="auto"/>
        <w:rPr>
          <w:rFonts w:cs="AGaramond"/>
          <w:color w:val="000000"/>
        </w:rPr>
      </w:pPr>
      <w:r w:rsidRPr="00605C17">
        <w:rPr>
          <w:rFonts w:cs="AGaramond"/>
          <w:color w:val="000000"/>
        </w:rPr>
        <w:t>Upon receipt of a request for a hearing, a hearing panel will be appointed and a hearing convened as soon as possible.</w:t>
      </w:r>
    </w:p>
    <w:p w14:paraId="4841CC6C" w14:textId="77777777" w:rsidR="007D4B65" w:rsidRPr="00605C17" w:rsidRDefault="007D4B65" w:rsidP="007D4B65">
      <w:pPr>
        <w:pStyle w:val="ListParagraph"/>
        <w:numPr>
          <w:ilvl w:val="0"/>
          <w:numId w:val="6"/>
        </w:numPr>
        <w:autoSpaceDE w:val="0"/>
        <w:autoSpaceDN w:val="0"/>
        <w:adjustRightInd w:val="0"/>
        <w:spacing w:after="20" w:line="240" w:lineRule="auto"/>
        <w:rPr>
          <w:rFonts w:cs="AGaramond"/>
          <w:color w:val="000000"/>
        </w:rPr>
      </w:pPr>
      <w:r w:rsidRPr="00605C17">
        <w:rPr>
          <w:rFonts w:cs="AGaramond"/>
          <w:color w:val="000000"/>
        </w:rPr>
        <w:t>The hearing panel will issue a written decision within two weeks of the hearing.</w:t>
      </w:r>
    </w:p>
    <w:p w14:paraId="1F4C2FA4" w14:textId="77777777" w:rsidR="007D4B65" w:rsidRPr="009F3917" w:rsidRDefault="007D4B65" w:rsidP="002C63F3">
      <w:pPr>
        <w:pStyle w:val="Pa19"/>
        <w:spacing w:before="240" w:after="120" w:line="240" w:lineRule="auto"/>
        <w:rPr>
          <w:rFonts w:asciiTheme="minorHAnsi" w:hAnsiTheme="minorHAnsi" w:cs="Avenir 65 Medium"/>
          <w:color w:val="000000"/>
          <w:sz w:val="28"/>
          <w:szCs w:val="28"/>
        </w:rPr>
      </w:pPr>
      <w:r w:rsidRPr="009F3917">
        <w:rPr>
          <w:rFonts w:asciiTheme="minorHAnsi" w:hAnsiTheme="minorHAnsi" w:cs="Avenir 65 Medium"/>
          <w:color w:val="000000"/>
          <w:sz w:val="28"/>
          <w:szCs w:val="28"/>
        </w:rPr>
        <w:t>IV.BIG TEN CONFERENCE SPORTSLIKE CONDUCT POLICY AND STATEMENT</w:t>
      </w:r>
    </w:p>
    <w:p w14:paraId="48CC6957" w14:textId="77777777" w:rsidR="007D4B65" w:rsidRPr="00605C17" w:rsidRDefault="007D4B65" w:rsidP="000649EA">
      <w:pPr>
        <w:pStyle w:val="Default"/>
        <w:spacing w:before="20"/>
        <w:outlineLvl w:val="0"/>
        <w:rPr>
          <w:rFonts w:asciiTheme="minorHAnsi" w:hAnsiTheme="minorHAnsi" w:cs="AGaramond Bold"/>
          <w:b/>
          <w:sz w:val="22"/>
          <w:szCs w:val="22"/>
        </w:rPr>
      </w:pPr>
      <w:r w:rsidRPr="00605C17">
        <w:rPr>
          <w:rFonts w:asciiTheme="minorHAnsi" w:hAnsiTheme="minorHAnsi" w:cs="AGaramond Bold"/>
          <w:b/>
          <w:bCs/>
          <w:i/>
          <w:iCs/>
          <w:sz w:val="22"/>
          <w:szCs w:val="22"/>
        </w:rPr>
        <w:t>Student-athletes are expected to:</w:t>
      </w:r>
    </w:p>
    <w:p w14:paraId="64F20260" w14:textId="77777777" w:rsidR="007D4B65" w:rsidRDefault="007D4B65" w:rsidP="007D4B65">
      <w:pPr>
        <w:pStyle w:val="Default"/>
        <w:numPr>
          <w:ilvl w:val="0"/>
          <w:numId w:val="7"/>
        </w:numPr>
        <w:spacing w:after="20"/>
        <w:rPr>
          <w:rFonts w:asciiTheme="minorHAnsi" w:hAnsiTheme="minorHAnsi"/>
          <w:sz w:val="22"/>
          <w:szCs w:val="22"/>
        </w:rPr>
      </w:pPr>
      <w:r w:rsidRPr="009F3917">
        <w:rPr>
          <w:rFonts w:asciiTheme="minorHAnsi" w:hAnsiTheme="minorHAnsi"/>
          <w:sz w:val="22"/>
          <w:szCs w:val="22"/>
        </w:rPr>
        <w:t>Treat opponents with respect.</w:t>
      </w:r>
    </w:p>
    <w:p w14:paraId="3351F990" w14:textId="77777777" w:rsidR="007D4B65" w:rsidRDefault="007D4B65" w:rsidP="007D4B65">
      <w:pPr>
        <w:pStyle w:val="Default"/>
        <w:numPr>
          <w:ilvl w:val="0"/>
          <w:numId w:val="7"/>
        </w:numPr>
        <w:spacing w:after="20"/>
        <w:rPr>
          <w:rFonts w:asciiTheme="minorHAnsi" w:hAnsiTheme="minorHAnsi"/>
          <w:sz w:val="22"/>
          <w:szCs w:val="22"/>
        </w:rPr>
      </w:pPr>
      <w:r w:rsidRPr="00605C17">
        <w:rPr>
          <w:rFonts w:asciiTheme="minorHAnsi" w:hAnsiTheme="minorHAnsi"/>
          <w:sz w:val="22"/>
          <w:szCs w:val="22"/>
        </w:rPr>
        <w:t>Play hard but within the rules.</w:t>
      </w:r>
    </w:p>
    <w:p w14:paraId="6ADFD73C" w14:textId="77777777" w:rsidR="007D4B65" w:rsidRDefault="007D4B65" w:rsidP="007D4B65">
      <w:pPr>
        <w:pStyle w:val="Default"/>
        <w:numPr>
          <w:ilvl w:val="0"/>
          <w:numId w:val="7"/>
        </w:numPr>
        <w:spacing w:after="20"/>
        <w:rPr>
          <w:rFonts w:asciiTheme="minorHAnsi" w:hAnsiTheme="minorHAnsi"/>
          <w:sz w:val="22"/>
          <w:szCs w:val="22"/>
        </w:rPr>
      </w:pPr>
      <w:r w:rsidRPr="00605C17">
        <w:rPr>
          <w:rFonts w:asciiTheme="minorHAnsi" w:hAnsiTheme="minorHAnsi"/>
          <w:sz w:val="22"/>
          <w:szCs w:val="22"/>
        </w:rPr>
        <w:t>Exercise self-control at all times setting the example for others to follow.</w:t>
      </w:r>
    </w:p>
    <w:p w14:paraId="28511568" w14:textId="77777777" w:rsidR="007D4B65" w:rsidRDefault="007D4B65" w:rsidP="007D4B65">
      <w:pPr>
        <w:pStyle w:val="Default"/>
        <w:numPr>
          <w:ilvl w:val="0"/>
          <w:numId w:val="7"/>
        </w:numPr>
        <w:spacing w:after="20"/>
        <w:rPr>
          <w:rFonts w:asciiTheme="minorHAnsi" w:hAnsiTheme="minorHAnsi"/>
          <w:sz w:val="22"/>
          <w:szCs w:val="22"/>
        </w:rPr>
      </w:pPr>
      <w:r w:rsidRPr="00605C17">
        <w:rPr>
          <w:rFonts w:asciiTheme="minorHAnsi" w:hAnsiTheme="minorHAnsi"/>
          <w:sz w:val="22"/>
          <w:szCs w:val="22"/>
        </w:rPr>
        <w:t>Respect officials and accept their decisions without gesture or argument.</w:t>
      </w:r>
    </w:p>
    <w:p w14:paraId="49AEECF4" w14:textId="77777777" w:rsidR="007D4B65" w:rsidRDefault="007D4B65" w:rsidP="007D4B65">
      <w:pPr>
        <w:pStyle w:val="Default"/>
        <w:numPr>
          <w:ilvl w:val="0"/>
          <w:numId w:val="7"/>
        </w:numPr>
        <w:spacing w:after="20"/>
        <w:rPr>
          <w:rFonts w:asciiTheme="minorHAnsi" w:hAnsiTheme="minorHAnsi"/>
          <w:sz w:val="22"/>
          <w:szCs w:val="22"/>
        </w:rPr>
      </w:pPr>
      <w:r w:rsidRPr="00605C17">
        <w:rPr>
          <w:rFonts w:asciiTheme="minorHAnsi" w:hAnsiTheme="minorHAnsi"/>
          <w:sz w:val="22"/>
          <w:szCs w:val="22"/>
        </w:rPr>
        <w:t>Win without boasting, lose without excuses and never quit.</w:t>
      </w:r>
    </w:p>
    <w:p w14:paraId="10BCA631" w14:textId="4BF5CFA1" w:rsidR="00267710" w:rsidRPr="00F14E0A" w:rsidRDefault="007D4B65" w:rsidP="00F14E0A">
      <w:pPr>
        <w:pStyle w:val="Default"/>
        <w:numPr>
          <w:ilvl w:val="0"/>
          <w:numId w:val="7"/>
        </w:numPr>
        <w:spacing w:after="20"/>
        <w:rPr>
          <w:rFonts w:asciiTheme="minorHAnsi" w:hAnsiTheme="minorHAnsi"/>
          <w:sz w:val="22"/>
          <w:szCs w:val="22"/>
        </w:rPr>
      </w:pPr>
      <w:r w:rsidRPr="00605C17">
        <w:rPr>
          <w:rFonts w:asciiTheme="minorHAnsi" w:hAnsiTheme="minorHAnsi"/>
          <w:sz w:val="22"/>
          <w:szCs w:val="22"/>
        </w:rPr>
        <w:t>Always remember that it is a privilege to represent the school and community.</w:t>
      </w:r>
    </w:p>
    <w:p w14:paraId="304065DE" w14:textId="77777777" w:rsidR="007D4B65" w:rsidRPr="00605C17" w:rsidRDefault="007D4B65" w:rsidP="00FE0D04">
      <w:pPr>
        <w:pStyle w:val="Pa20"/>
        <w:spacing w:before="120" w:line="240" w:lineRule="auto"/>
        <w:rPr>
          <w:rFonts w:asciiTheme="minorHAnsi" w:hAnsiTheme="minorHAnsi" w:cs="AGaramond Bold"/>
          <w:b/>
          <w:color w:val="000000"/>
          <w:sz w:val="22"/>
          <w:szCs w:val="22"/>
        </w:rPr>
      </w:pPr>
      <w:r w:rsidRPr="00605C17">
        <w:rPr>
          <w:rFonts w:asciiTheme="minorHAnsi" w:hAnsiTheme="minorHAnsi" w:cs="AGaramond Bold"/>
          <w:b/>
          <w:bCs/>
          <w:i/>
          <w:iCs/>
          <w:color w:val="000000"/>
          <w:sz w:val="22"/>
          <w:szCs w:val="22"/>
        </w:rPr>
        <w:t xml:space="preserve">Acts of </w:t>
      </w:r>
      <w:proofErr w:type="spellStart"/>
      <w:r w:rsidRPr="00605C17">
        <w:rPr>
          <w:rFonts w:asciiTheme="minorHAnsi" w:hAnsiTheme="minorHAnsi" w:cs="AGaramond Bold"/>
          <w:b/>
          <w:bCs/>
          <w:i/>
          <w:iCs/>
          <w:color w:val="000000"/>
          <w:sz w:val="22"/>
          <w:szCs w:val="22"/>
        </w:rPr>
        <w:t>unsportslike</w:t>
      </w:r>
      <w:proofErr w:type="spellEnd"/>
      <w:r w:rsidRPr="00605C17">
        <w:rPr>
          <w:rFonts w:asciiTheme="minorHAnsi" w:hAnsiTheme="minorHAnsi" w:cs="AGaramond Bold"/>
          <w:b/>
          <w:bCs/>
          <w:i/>
          <w:iCs/>
          <w:color w:val="000000"/>
          <w:sz w:val="22"/>
          <w:szCs w:val="22"/>
        </w:rPr>
        <w:t xml:space="preserve"> conduct shall include, but not be limited to:</w:t>
      </w:r>
    </w:p>
    <w:p w14:paraId="3190B4BD" w14:textId="77777777" w:rsidR="007D4B65" w:rsidRDefault="007D4B65" w:rsidP="007D4B65">
      <w:pPr>
        <w:pStyle w:val="Default"/>
        <w:numPr>
          <w:ilvl w:val="0"/>
          <w:numId w:val="8"/>
        </w:numPr>
        <w:spacing w:after="20"/>
        <w:rPr>
          <w:rFonts w:asciiTheme="minorHAnsi" w:hAnsiTheme="minorHAnsi"/>
          <w:sz w:val="22"/>
          <w:szCs w:val="22"/>
        </w:rPr>
      </w:pPr>
      <w:r w:rsidRPr="009F3917">
        <w:rPr>
          <w:rFonts w:asciiTheme="minorHAnsi" w:hAnsiTheme="minorHAnsi"/>
          <w:sz w:val="22"/>
          <w:szCs w:val="22"/>
        </w:rPr>
        <w:t xml:space="preserve">Striking or attempting to strike or otherwise physically abusing an official, opposing coach, spectator or athlete. Any person committing such an act shall be subject to a public reprimand and suspended for up to 50% of the </w:t>
      </w:r>
      <w:r w:rsidRPr="009F3917">
        <w:rPr>
          <w:rFonts w:asciiTheme="minorHAnsi" w:hAnsiTheme="minorHAnsi"/>
          <w:sz w:val="22"/>
          <w:szCs w:val="22"/>
        </w:rPr>
        <w:lastRenderedPageBreak/>
        <w:t>scheduled contests in the sport as deemed appropriate for the first offense, and publicly reprimanded and suspended for such number of additional contests as deemed appropriate for an additional similar offense.</w:t>
      </w:r>
    </w:p>
    <w:p w14:paraId="17728E41" w14:textId="77777777" w:rsidR="007D4B65" w:rsidRDefault="007D4B65" w:rsidP="007D4B65">
      <w:pPr>
        <w:pStyle w:val="Default"/>
        <w:numPr>
          <w:ilvl w:val="0"/>
          <w:numId w:val="8"/>
        </w:numPr>
        <w:spacing w:after="20"/>
        <w:rPr>
          <w:rFonts w:asciiTheme="minorHAnsi" w:hAnsiTheme="minorHAnsi"/>
          <w:sz w:val="22"/>
          <w:szCs w:val="22"/>
        </w:rPr>
      </w:pPr>
      <w:r w:rsidRPr="00605C17">
        <w:rPr>
          <w:rFonts w:asciiTheme="minorHAnsi" w:hAnsiTheme="minorHAnsi"/>
          <w:sz w:val="22"/>
          <w:szCs w:val="22"/>
        </w:rPr>
        <w:t>Intentionally, or with careless disregard for one’s conduct, inciting participants or spectators to violent or abusive action. Violators shall be subject to a public reprimand and a suspension for up to 20% of the scheduled contests in the sport for the first offense, and a public reprimand and a suspension for such number of additional contests as deemed appropriate for an additional similar offense.</w:t>
      </w:r>
    </w:p>
    <w:p w14:paraId="20C8140E" w14:textId="77777777" w:rsidR="007D4B65" w:rsidRPr="00605C17" w:rsidRDefault="007D4B65" w:rsidP="007D4B65">
      <w:pPr>
        <w:pStyle w:val="Default"/>
        <w:numPr>
          <w:ilvl w:val="0"/>
          <w:numId w:val="8"/>
        </w:numPr>
        <w:spacing w:after="20"/>
        <w:rPr>
          <w:rFonts w:asciiTheme="minorHAnsi" w:hAnsiTheme="minorHAnsi"/>
          <w:sz w:val="22"/>
          <w:szCs w:val="22"/>
        </w:rPr>
      </w:pPr>
      <w:r w:rsidRPr="00605C17">
        <w:rPr>
          <w:rFonts w:asciiTheme="minorHAnsi" w:hAnsiTheme="minorHAnsi"/>
          <w:sz w:val="22"/>
          <w:szCs w:val="22"/>
        </w:rPr>
        <w:t>Using obscene gestures or profane or unduly provocative language or action toward an official, student, coach or spectator. Violators shall be subject to a public reprimand for the first offense, and a public reprimand and a suspension for up to 20% of the scheduled contests for an additional similar offense.</w:t>
      </w:r>
    </w:p>
    <w:p w14:paraId="6F8DE450" w14:textId="77777777" w:rsidR="007D4B65" w:rsidRPr="009F3917" w:rsidRDefault="007D4B65" w:rsidP="002C63F3">
      <w:pPr>
        <w:autoSpaceDE w:val="0"/>
        <w:autoSpaceDN w:val="0"/>
        <w:adjustRightInd w:val="0"/>
        <w:spacing w:before="240" w:after="120" w:line="240" w:lineRule="auto"/>
        <w:rPr>
          <w:rFonts w:cs="Avenir 65 Medium"/>
          <w:color w:val="000000"/>
          <w:sz w:val="28"/>
          <w:szCs w:val="28"/>
        </w:rPr>
      </w:pPr>
      <w:r w:rsidRPr="009F3917">
        <w:rPr>
          <w:rFonts w:cs="Avenir 65 Medium"/>
          <w:color w:val="000000"/>
          <w:sz w:val="28"/>
          <w:szCs w:val="28"/>
        </w:rPr>
        <w:t>V.RULES VIOLATION REPORTING POLICY</w:t>
      </w:r>
    </w:p>
    <w:p w14:paraId="317CB71E" w14:textId="77777777" w:rsidR="007D4B65" w:rsidRPr="009F3917" w:rsidRDefault="007D4B65" w:rsidP="002C63F3">
      <w:pPr>
        <w:autoSpaceDE w:val="0"/>
        <w:autoSpaceDN w:val="0"/>
        <w:adjustRightInd w:val="0"/>
        <w:spacing w:after="100" w:line="240" w:lineRule="auto"/>
        <w:rPr>
          <w:rFonts w:cs="AGaramond"/>
          <w:color w:val="000000"/>
        </w:rPr>
      </w:pPr>
      <w:r w:rsidRPr="009F3917">
        <w:rPr>
          <w:rFonts w:cs="AGaramond"/>
          <w:color w:val="000000"/>
        </w:rPr>
        <w:t xml:space="preserve">The University of Minnesota is committed to operating its athletics programs in a manner consistent with the letter and the spirit of NCAA, Big Ten Conference, WCHA and University rules and regulations. Toward that end, our compliance program combines the training and education of coaches, staff and students; the review and modification of athletics department and University operating procedures to ensure compliance with those </w:t>
      </w:r>
      <w:r w:rsidRPr="009F3917">
        <w:rPr>
          <w:rFonts w:cs="AGaramond"/>
          <w:color w:val="000000"/>
        </w:rPr>
        <w:lastRenderedPageBreak/>
        <w:t>rules; and prompt institutional response when rule violations do occur.</w:t>
      </w:r>
    </w:p>
    <w:p w14:paraId="1889BCAA" w14:textId="77777777" w:rsidR="007D4B65" w:rsidRPr="009F3917" w:rsidRDefault="007D4B65" w:rsidP="002C63F3">
      <w:pPr>
        <w:pStyle w:val="Pa13"/>
        <w:spacing w:after="100" w:line="240" w:lineRule="auto"/>
        <w:rPr>
          <w:rFonts w:asciiTheme="minorHAnsi" w:hAnsiTheme="minorHAnsi" w:cs="AGaramond"/>
          <w:color w:val="000000"/>
          <w:sz w:val="22"/>
          <w:szCs w:val="22"/>
        </w:rPr>
      </w:pPr>
      <w:r w:rsidRPr="009F3917">
        <w:rPr>
          <w:rFonts w:asciiTheme="minorHAnsi" w:hAnsiTheme="minorHAnsi" w:cs="AGaramond"/>
          <w:color w:val="000000"/>
          <w:sz w:val="22"/>
          <w:szCs w:val="22"/>
        </w:rPr>
        <w:t>Our goals are to educate coaches, staff and students in their responsibilities under the rules, to develop operating systems within the Athletics Department and the University that guide staff and students in their efforts to work within the rules, and to respond to each rule violation so that we can correct the situation that led to the problem.</w:t>
      </w:r>
    </w:p>
    <w:p w14:paraId="77177329" w14:textId="77777777" w:rsidR="007D4B65" w:rsidRPr="009F3917" w:rsidRDefault="007D4B65" w:rsidP="002C63F3">
      <w:pPr>
        <w:pStyle w:val="Pa13"/>
        <w:spacing w:after="100" w:line="240" w:lineRule="auto"/>
        <w:rPr>
          <w:rFonts w:asciiTheme="minorHAnsi" w:hAnsiTheme="minorHAnsi" w:cs="AGaramond"/>
          <w:color w:val="000000"/>
          <w:sz w:val="22"/>
          <w:szCs w:val="22"/>
        </w:rPr>
      </w:pPr>
      <w:r w:rsidRPr="009F3917">
        <w:rPr>
          <w:rFonts w:asciiTheme="minorHAnsi" w:hAnsiTheme="minorHAnsi" w:cs="AGaramond"/>
          <w:color w:val="000000"/>
          <w:sz w:val="22"/>
          <w:szCs w:val="22"/>
        </w:rPr>
        <w:lastRenderedPageBreak/>
        <w:t xml:space="preserve">We affirm that staff members and student-athletes of the University of Minnesota Athletics Department have an obligation to report any violations or potential violations of NCAA or Big Ten Conference rules of which they are aware. </w:t>
      </w:r>
    </w:p>
    <w:p w14:paraId="59A9EEF1" w14:textId="77777777" w:rsidR="007D4B65" w:rsidRPr="009F3917" w:rsidRDefault="007D4B65" w:rsidP="002C63F3">
      <w:pPr>
        <w:spacing w:line="240" w:lineRule="auto"/>
        <w:rPr>
          <w:rFonts w:cs="Avenir 65 Medium"/>
          <w:color w:val="000000"/>
        </w:rPr>
      </w:pPr>
      <w:r w:rsidRPr="009F3917">
        <w:rPr>
          <w:rStyle w:val="A9"/>
        </w:rPr>
        <w:t>ACIA Policy (Adopted Dec. 1989)</w:t>
      </w:r>
    </w:p>
    <w:p w14:paraId="674087EA" w14:textId="77777777" w:rsidR="007D4B65" w:rsidRPr="009F3917" w:rsidRDefault="007D4B65" w:rsidP="002C63F3">
      <w:pPr>
        <w:spacing w:line="240" w:lineRule="auto"/>
        <w:rPr>
          <w:rFonts w:cs="Avenir 65 Medium"/>
          <w:color w:val="000000"/>
        </w:rPr>
      </w:pPr>
    </w:p>
    <w:p w14:paraId="31AAF938" w14:textId="77777777" w:rsidR="007D4B65" w:rsidRPr="009F3917" w:rsidRDefault="007D4B65" w:rsidP="002C63F3">
      <w:pPr>
        <w:spacing w:line="240" w:lineRule="auto"/>
        <w:rPr>
          <w:rFonts w:cs="Avenir 65 Medium"/>
          <w:color w:val="000000"/>
        </w:rPr>
      </w:pPr>
    </w:p>
    <w:p w14:paraId="0727B1B0" w14:textId="77777777" w:rsidR="007D4B65" w:rsidRPr="009F3917" w:rsidRDefault="007D4B65" w:rsidP="002C63F3">
      <w:pPr>
        <w:spacing w:line="240" w:lineRule="auto"/>
        <w:rPr>
          <w:rFonts w:cs="Avenir 65 Medium"/>
          <w:color w:val="000000"/>
        </w:rPr>
        <w:sectPr w:rsidR="007D4B65" w:rsidRPr="009F3917" w:rsidSect="002C63F3">
          <w:headerReference w:type="even" r:id="rId39"/>
          <w:headerReference w:type="default" r:id="rId40"/>
          <w:footerReference w:type="even" r:id="rId41"/>
          <w:footerReference w:type="default" r:id="rId42"/>
          <w:headerReference w:type="first" r:id="rId43"/>
          <w:footerReference w:type="first" r:id="rId44"/>
          <w:pgSz w:w="12240" w:h="15840"/>
          <w:pgMar w:top="1440" w:right="1440" w:bottom="1440" w:left="1440" w:header="1440" w:footer="1440" w:gutter="0"/>
          <w:cols w:num="2" w:space="720"/>
          <w:docGrid w:linePitch="360"/>
        </w:sectPr>
      </w:pPr>
    </w:p>
    <w:p w14:paraId="18D86656" w14:textId="77777777" w:rsidR="007D4B65" w:rsidRPr="009F3917" w:rsidRDefault="007D4B65" w:rsidP="002C63F3">
      <w:pPr>
        <w:pBdr>
          <w:bottom w:val="single" w:sz="4" w:space="1" w:color="auto"/>
        </w:pBdr>
        <w:spacing w:line="240" w:lineRule="auto"/>
        <w:rPr>
          <w:sz w:val="24"/>
          <w:szCs w:val="24"/>
        </w:rPr>
      </w:pPr>
    </w:p>
    <w:p w14:paraId="40DAA9F7" w14:textId="77777777" w:rsidR="007D4B65" w:rsidRPr="009F3917" w:rsidRDefault="007D4B65" w:rsidP="002C63F3">
      <w:pPr>
        <w:autoSpaceDE w:val="0"/>
        <w:autoSpaceDN w:val="0"/>
        <w:adjustRightInd w:val="0"/>
        <w:spacing w:after="120" w:line="240" w:lineRule="auto"/>
        <w:rPr>
          <w:sz w:val="24"/>
          <w:szCs w:val="24"/>
        </w:rPr>
      </w:pPr>
    </w:p>
    <w:p w14:paraId="1FB72F77" w14:textId="77777777" w:rsidR="007D4B65" w:rsidRPr="009F3917" w:rsidRDefault="007D4B65" w:rsidP="002C63F3">
      <w:pPr>
        <w:autoSpaceDE w:val="0"/>
        <w:autoSpaceDN w:val="0"/>
        <w:adjustRightInd w:val="0"/>
        <w:spacing w:after="120" w:line="240" w:lineRule="auto"/>
        <w:rPr>
          <w:rFonts w:cs="AGaramond Bold"/>
          <w:color w:val="000000"/>
        </w:rPr>
      </w:pPr>
      <w:r w:rsidRPr="009F3917">
        <w:rPr>
          <w:rFonts w:cs="AGaramond Bold"/>
          <w:b/>
          <w:bCs/>
          <w:i/>
          <w:iCs/>
          <w:color w:val="000000"/>
        </w:rPr>
        <w:t>The Intercollegiate Athletics Student-Athlete Code of Conduct is in addition to, and does not replace, the Student Conduct Code of the University of Minnesota. It is applicable to all student-athletes on the current team squad list for actions that occur while matriculated at the University of Minnesota or that are prosecuted while enrolled as a student-athlete at the University.</w:t>
      </w:r>
    </w:p>
    <w:p w14:paraId="51A4ADB0" w14:textId="77777777" w:rsidR="007D4B65" w:rsidRPr="009F3917" w:rsidRDefault="007D4B65" w:rsidP="002C63F3">
      <w:pPr>
        <w:spacing w:line="240" w:lineRule="auto"/>
      </w:pPr>
      <w:r w:rsidRPr="009F3917">
        <w:rPr>
          <w:rFonts w:cs="AGaramond"/>
          <w:i/>
          <w:iCs/>
          <w:color w:val="000000"/>
        </w:rPr>
        <w:t>Updated 8/02/07</w:t>
      </w:r>
    </w:p>
    <w:p w14:paraId="35A82163" w14:textId="77777777" w:rsidR="007D4B65" w:rsidRDefault="007D4B65" w:rsidP="00FD16C7"/>
    <w:p w14:paraId="0E15B4C0" w14:textId="77777777" w:rsidR="007D4B65" w:rsidRDefault="007D4B65" w:rsidP="00FD16C7"/>
    <w:p w14:paraId="71C3DECC" w14:textId="77777777" w:rsidR="007D4B65" w:rsidRDefault="007D4B65" w:rsidP="00FD16C7"/>
    <w:p w14:paraId="02472908" w14:textId="77777777" w:rsidR="007D4B65" w:rsidRDefault="007D4B65" w:rsidP="00FD16C7"/>
    <w:p w14:paraId="7EFDC130" w14:textId="77777777" w:rsidR="007D4B65" w:rsidRDefault="007D4B65" w:rsidP="00FD16C7"/>
    <w:p w14:paraId="67E951DD" w14:textId="77777777" w:rsidR="007D4B65" w:rsidRDefault="007D4B65" w:rsidP="00FD16C7"/>
    <w:p w14:paraId="7CF66CC3" w14:textId="77777777" w:rsidR="007D4B65" w:rsidRDefault="007D4B65" w:rsidP="00FD16C7"/>
    <w:p w14:paraId="14B7811C" w14:textId="77777777" w:rsidR="007D4B65" w:rsidRDefault="007D4B65" w:rsidP="00FD16C7">
      <w:pPr>
        <w:sectPr w:rsidR="007D4B65" w:rsidSect="002C63F3">
          <w:type w:val="continuous"/>
          <w:pgSz w:w="12240" w:h="15840"/>
          <w:pgMar w:top="1440" w:right="1440" w:bottom="1440" w:left="1440" w:header="720" w:footer="720" w:gutter="0"/>
          <w:cols w:space="720"/>
          <w:docGrid w:linePitch="360"/>
        </w:sectPr>
      </w:pPr>
    </w:p>
    <w:p w14:paraId="5EE0C3D8" w14:textId="77777777" w:rsidR="007D4B65" w:rsidRPr="00990CA6" w:rsidRDefault="007D4B65" w:rsidP="002C63F3">
      <w:pPr>
        <w:pStyle w:val="Pa2"/>
        <w:rPr>
          <w:rFonts w:asciiTheme="minorHAnsi" w:hAnsiTheme="minorHAnsi" w:cs="AGaramond"/>
          <w:color w:val="000000"/>
          <w:sz w:val="22"/>
          <w:szCs w:val="22"/>
        </w:rPr>
      </w:pPr>
      <w:r w:rsidRPr="00990CA6">
        <w:rPr>
          <w:rStyle w:val="A5"/>
          <w:rFonts w:asciiTheme="minorHAnsi" w:hAnsiTheme="minorHAnsi"/>
          <w:sz w:val="22"/>
          <w:szCs w:val="22"/>
        </w:rPr>
        <w:lastRenderedPageBreak/>
        <w:t>The media relations and gophersports.com units are housed in this support services area, under the supervision of the Athletic Communications Director.</w:t>
      </w:r>
    </w:p>
    <w:p w14:paraId="6FC629E8" w14:textId="77777777" w:rsidR="007D4B65" w:rsidRPr="00990CA6" w:rsidRDefault="007D4B65" w:rsidP="000649EA">
      <w:pPr>
        <w:pStyle w:val="Pa26"/>
        <w:spacing w:before="240" w:after="120"/>
        <w:outlineLvl w:val="0"/>
        <w:rPr>
          <w:rFonts w:asciiTheme="minorHAnsi" w:hAnsiTheme="minorHAnsi" w:cs="Avenir 65 Medium"/>
          <w:color w:val="000000"/>
          <w:sz w:val="28"/>
          <w:szCs w:val="28"/>
        </w:rPr>
      </w:pPr>
      <w:r w:rsidRPr="00990CA6">
        <w:rPr>
          <w:rFonts w:asciiTheme="minorHAnsi" w:hAnsiTheme="minorHAnsi" w:cs="Avenir 65 Medium"/>
          <w:color w:val="000000"/>
          <w:sz w:val="28"/>
          <w:szCs w:val="28"/>
        </w:rPr>
        <w:t>ATHLETIC COMMUNICATIONS STAFF</w:t>
      </w:r>
    </w:p>
    <w:p w14:paraId="20428D76" w14:textId="77777777" w:rsidR="007D4B65" w:rsidRPr="00990CA6" w:rsidRDefault="007D4B65" w:rsidP="002C63F3">
      <w:pPr>
        <w:pStyle w:val="Pa2"/>
        <w:rPr>
          <w:rFonts w:asciiTheme="minorHAnsi" w:hAnsiTheme="minorHAnsi" w:cs="AGaramond"/>
          <w:color w:val="000000"/>
          <w:sz w:val="22"/>
          <w:szCs w:val="22"/>
        </w:rPr>
      </w:pPr>
      <w:r w:rsidRPr="00990CA6">
        <w:rPr>
          <w:rStyle w:val="A5"/>
          <w:rFonts w:asciiTheme="minorHAnsi" w:hAnsiTheme="minorHAnsi"/>
          <w:sz w:val="22"/>
          <w:szCs w:val="22"/>
        </w:rPr>
        <w:t>The Athletic Communications Staff serves as liaison between the student-athlete and national, local, and/or hometown media. The forms you fill out at the beginning of each season are used to keep track of your contact information, background, awards and activities. If your contact information (address, phone number, etc.) ever changes, please contact the Athletic Communications Office immediately with the change.</w:t>
      </w:r>
    </w:p>
    <w:p w14:paraId="3439BC2A" w14:textId="77777777" w:rsidR="007D4B65" w:rsidRPr="00990CA6" w:rsidRDefault="007D4B65" w:rsidP="000649EA">
      <w:pPr>
        <w:pStyle w:val="Pa26"/>
        <w:spacing w:before="240" w:after="120"/>
        <w:outlineLvl w:val="0"/>
        <w:rPr>
          <w:rFonts w:asciiTheme="minorHAnsi" w:hAnsiTheme="minorHAnsi" w:cs="Avenir 65 Medium"/>
          <w:color w:val="000000"/>
          <w:sz w:val="28"/>
          <w:szCs w:val="28"/>
        </w:rPr>
      </w:pPr>
      <w:r w:rsidRPr="00990CA6">
        <w:rPr>
          <w:rFonts w:asciiTheme="minorHAnsi" w:hAnsiTheme="minorHAnsi" w:cs="Avenir 65 Medium"/>
          <w:color w:val="000000"/>
          <w:sz w:val="28"/>
          <w:szCs w:val="28"/>
        </w:rPr>
        <w:t>MEDIA CONTACT GUIDELINES</w:t>
      </w:r>
    </w:p>
    <w:p w14:paraId="25F457FF" w14:textId="77777777" w:rsidR="007D4B65" w:rsidRPr="00990CA6" w:rsidRDefault="007D4B65" w:rsidP="002C63F3">
      <w:pPr>
        <w:pStyle w:val="Pa2"/>
        <w:rPr>
          <w:rFonts w:asciiTheme="minorHAnsi" w:hAnsiTheme="minorHAnsi" w:cs="AGaramond"/>
          <w:color w:val="000000"/>
          <w:sz w:val="22"/>
          <w:szCs w:val="22"/>
        </w:rPr>
      </w:pPr>
      <w:r w:rsidRPr="00990CA6">
        <w:rPr>
          <w:rStyle w:val="A5"/>
          <w:rFonts w:asciiTheme="minorHAnsi" w:hAnsiTheme="minorHAnsi"/>
          <w:sz w:val="22"/>
          <w:szCs w:val="22"/>
        </w:rPr>
        <w:t>All student-athletes, including those at the University of Minnesota, must understand their responsibilities, their obligations, and their need to reflect credit upon themselves, their teams, and the University of Minnesota. Always remember that the primary rule to follow is that when you have a doubt about any situation involving the media, consult with your coach or a representative of the Athletic Communications Office. We are here to assist you in your dealings with the public and with the media. In addition, the Athletic Communications Staff coordinates all interviews between you and the media.</w:t>
      </w:r>
    </w:p>
    <w:p w14:paraId="29E0A914" w14:textId="77777777" w:rsidR="007D4B65" w:rsidRPr="00990CA6" w:rsidRDefault="007D4B65" w:rsidP="002C63F3">
      <w:pPr>
        <w:pStyle w:val="Pa4"/>
        <w:rPr>
          <w:rFonts w:asciiTheme="minorHAnsi" w:hAnsiTheme="minorHAnsi" w:cs="AGaramond"/>
          <w:color w:val="000000"/>
          <w:sz w:val="22"/>
          <w:szCs w:val="22"/>
        </w:rPr>
      </w:pPr>
      <w:r w:rsidRPr="00990CA6">
        <w:rPr>
          <w:rStyle w:val="A5"/>
          <w:rFonts w:asciiTheme="minorHAnsi" w:hAnsiTheme="minorHAnsi"/>
          <w:sz w:val="22"/>
          <w:szCs w:val="22"/>
        </w:rPr>
        <w:t>The following list of suggested guidelines is provided in an attempt to offer assistance in dealing with the media:</w:t>
      </w:r>
    </w:p>
    <w:p w14:paraId="2AC33D22" w14:textId="77777777" w:rsidR="007D4B65" w:rsidRPr="00990CA6" w:rsidRDefault="007D4B65" w:rsidP="007D4B65">
      <w:pPr>
        <w:pStyle w:val="Default"/>
        <w:numPr>
          <w:ilvl w:val="0"/>
          <w:numId w:val="12"/>
        </w:numPr>
        <w:rPr>
          <w:rFonts w:asciiTheme="minorHAnsi" w:hAnsiTheme="minorHAnsi"/>
          <w:sz w:val="22"/>
          <w:szCs w:val="22"/>
        </w:rPr>
      </w:pPr>
      <w:r w:rsidRPr="00990CA6">
        <w:rPr>
          <w:rStyle w:val="A5"/>
          <w:rFonts w:asciiTheme="minorHAnsi" w:hAnsiTheme="minorHAnsi"/>
          <w:sz w:val="22"/>
          <w:szCs w:val="22"/>
        </w:rPr>
        <w:t xml:space="preserve">You should never be contacted directly by the media. All requests for interviews, either in person or over the phone, must go through the Athletic Communications Office. If you are </w:t>
      </w:r>
      <w:r w:rsidRPr="00990CA6">
        <w:rPr>
          <w:rStyle w:val="A5"/>
          <w:rFonts w:asciiTheme="minorHAnsi" w:hAnsiTheme="minorHAnsi"/>
          <w:sz w:val="22"/>
          <w:szCs w:val="22"/>
        </w:rPr>
        <w:lastRenderedPageBreak/>
        <w:t>contacted by a member of the media, refer them to the Athletic Communications Office.</w:t>
      </w:r>
    </w:p>
    <w:p w14:paraId="1F0D052A" w14:textId="77777777" w:rsidR="007D4B65" w:rsidRPr="00990CA6" w:rsidRDefault="007D4B65" w:rsidP="007D4B65">
      <w:pPr>
        <w:pStyle w:val="Default"/>
        <w:numPr>
          <w:ilvl w:val="0"/>
          <w:numId w:val="12"/>
        </w:numPr>
        <w:rPr>
          <w:rFonts w:asciiTheme="minorHAnsi" w:hAnsiTheme="minorHAnsi"/>
          <w:sz w:val="22"/>
          <w:szCs w:val="22"/>
        </w:rPr>
      </w:pPr>
      <w:r w:rsidRPr="00990CA6">
        <w:rPr>
          <w:rStyle w:val="A5"/>
          <w:rFonts w:asciiTheme="minorHAnsi" w:hAnsiTheme="minorHAnsi"/>
          <w:sz w:val="22"/>
          <w:szCs w:val="22"/>
        </w:rPr>
        <w:t>Remember that you always are in control of the interview. You can dictate the direction the interview goes by the answers you give.</w:t>
      </w:r>
    </w:p>
    <w:p w14:paraId="518BDE7E" w14:textId="77777777" w:rsidR="007D4B65" w:rsidRPr="00990CA6" w:rsidRDefault="007D4B65" w:rsidP="007D4B65">
      <w:pPr>
        <w:pStyle w:val="Default"/>
        <w:numPr>
          <w:ilvl w:val="0"/>
          <w:numId w:val="12"/>
        </w:numPr>
        <w:rPr>
          <w:rFonts w:asciiTheme="minorHAnsi" w:hAnsiTheme="minorHAnsi"/>
          <w:sz w:val="22"/>
          <w:szCs w:val="22"/>
        </w:rPr>
      </w:pPr>
      <w:r w:rsidRPr="00990CA6">
        <w:rPr>
          <w:rStyle w:val="A5"/>
          <w:rFonts w:asciiTheme="minorHAnsi" w:hAnsiTheme="minorHAnsi"/>
          <w:sz w:val="22"/>
          <w:szCs w:val="22"/>
        </w:rPr>
        <w:t>If you ever become uncomfortable with the general direction of an interview, tell the interviewer that you are not comfortable discussing that topic and immediately discuss the matter with your head coach or the Athletic Communications Staff representative.</w:t>
      </w:r>
    </w:p>
    <w:p w14:paraId="7DE3777D" w14:textId="77777777" w:rsidR="007D4B65" w:rsidRPr="00990CA6" w:rsidRDefault="007D4B65" w:rsidP="007D4B65">
      <w:pPr>
        <w:pStyle w:val="Default"/>
        <w:numPr>
          <w:ilvl w:val="0"/>
          <w:numId w:val="12"/>
        </w:numPr>
        <w:rPr>
          <w:rFonts w:asciiTheme="minorHAnsi" w:hAnsiTheme="minorHAnsi"/>
          <w:sz w:val="22"/>
          <w:szCs w:val="22"/>
        </w:rPr>
      </w:pPr>
      <w:r w:rsidRPr="00990CA6">
        <w:rPr>
          <w:rStyle w:val="A5"/>
          <w:rFonts w:asciiTheme="minorHAnsi" w:hAnsiTheme="minorHAnsi"/>
          <w:sz w:val="22"/>
          <w:szCs w:val="22"/>
        </w:rPr>
        <w:t>Your integrity, as well as that of your team, the athletic program, and the University, relies on the public impression you make. Your interviews and what you say portray an image you are trying to present. Always be courteous with reporters and always speak in a positive manner about the subject at hand.</w:t>
      </w:r>
    </w:p>
    <w:p w14:paraId="1A6BEFF2" w14:textId="77777777" w:rsidR="007D4B65" w:rsidRPr="00990CA6" w:rsidRDefault="007D4B65" w:rsidP="007D4B65">
      <w:pPr>
        <w:pStyle w:val="Default"/>
        <w:numPr>
          <w:ilvl w:val="0"/>
          <w:numId w:val="12"/>
        </w:numPr>
        <w:rPr>
          <w:rFonts w:asciiTheme="minorHAnsi" w:hAnsiTheme="minorHAnsi"/>
          <w:sz w:val="22"/>
          <w:szCs w:val="22"/>
        </w:rPr>
      </w:pPr>
      <w:r w:rsidRPr="00990CA6">
        <w:rPr>
          <w:rStyle w:val="A5"/>
          <w:rFonts w:asciiTheme="minorHAnsi" w:hAnsiTheme="minorHAnsi"/>
          <w:sz w:val="22"/>
          <w:szCs w:val="22"/>
        </w:rPr>
        <w:t>Everything you say in the presence of a reporter or on social media sites like Facebook and twitter is “on the record.” It is okay to not answer a question that is uncomfortable for you, but never reply with the term “No Comment.” The term “No Comment” sounds like you are trying to hide something. Instead, simply say “I feel uncomfortable discussing that with you” or “I prefer not to discuss that.”</w:t>
      </w:r>
    </w:p>
    <w:p w14:paraId="39E0E25E" w14:textId="77777777" w:rsidR="007D4B65" w:rsidRPr="007D4B65" w:rsidRDefault="007D4B65" w:rsidP="007D4B65">
      <w:pPr>
        <w:pStyle w:val="Default"/>
        <w:numPr>
          <w:ilvl w:val="0"/>
          <w:numId w:val="12"/>
        </w:numPr>
        <w:rPr>
          <w:rFonts w:asciiTheme="minorHAnsi" w:hAnsiTheme="minorHAnsi"/>
          <w:sz w:val="22"/>
          <w:szCs w:val="22"/>
        </w:rPr>
        <w:sectPr w:rsidR="007D4B65" w:rsidRPr="007D4B65" w:rsidSect="002C63F3">
          <w:headerReference w:type="even" r:id="rId45"/>
          <w:headerReference w:type="default" r:id="rId46"/>
          <w:footerReference w:type="even" r:id="rId47"/>
          <w:footerReference w:type="default" r:id="rId48"/>
          <w:headerReference w:type="first" r:id="rId49"/>
          <w:footerReference w:type="first" r:id="rId50"/>
          <w:pgSz w:w="12240" w:h="15840"/>
          <w:pgMar w:top="1440" w:right="1440" w:bottom="1440" w:left="1440" w:header="1440" w:footer="1440" w:gutter="0"/>
          <w:cols w:num="2" w:space="720"/>
          <w:docGrid w:linePitch="360"/>
        </w:sectPr>
      </w:pPr>
      <w:r w:rsidRPr="00990CA6">
        <w:rPr>
          <w:rStyle w:val="A5"/>
          <w:rFonts w:asciiTheme="minorHAnsi" w:hAnsiTheme="minorHAnsi"/>
          <w:sz w:val="22"/>
          <w:szCs w:val="22"/>
        </w:rPr>
        <w:t>Always be on time for interviews. If you are unable to make a scheduled interview, please call the Athletic Communic</w:t>
      </w:r>
      <w:r w:rsidR="004F3006">
        <w:rPr>
          <w:rStyle w:val="A5"/>
          <w:rFonts w:asciiTheme="minorHAnsi" w:hAnsiTheme="minorHAnsi"/>
          <w:sz w:val="22"/>
          <w:szCs w:val="22"/>
        </w:rPr>
        <w:t>ations Office at (612) 625-4090.</w:t>
      </w:r>
    </w:p>
    <w:p w14:paraId="0359069F" w14:textId="77777777" w:rsidR="007D4B65" w:rsidRDefault="007D4B65" w:rsidP="002C63F3">
      <w:pPr>
        <w:pStyle w:val="Pa26"/>
        <w:spacing w:before="240" w:after="120"/>
        <w:rPr>
          <w:rFonts w:asciiTheme="minorHAnsi" w:hAnsiTheme="minorHAnsi" w:cs="Avenir 65 Medium"/>
          <w:color w:val="000000"/>
          <w:sz w:val="28"/>
          <w:szCs w:val="28"/>
        </w:rPr>
        <w:sectPr w:rsidR="007D4B65" w:rsidSect="002C63F3">
          <w:type w:val="continuous"/>
          <w:pgSz w:w="12240" w:h="15840"/>
          <w:pgMar w:top="1440" w:right="1440" w:bottom="1440" w:left="1440" w:header="1440" w:footer="1440" w:gutter="0"/>
          <w:cols w:num="2" w:space="720"/>
          <w:docGrid w:linePitch="360"/>
        </w:sectPr>
      </w:pPr>
    </w:p>
    <w:p w14:paraId="095FA668" w14:textId="77777777" w:rsidR="007D4B65" w:rsidRPr="00990CA6" w:rsidRDefault="007D4B65" w:rsidP="000649EA">
      <w:pPr>
        <w:pStyle w:val="Pa26"/>
        <w:spacing w:before="240" w:after="120"/>
        <w:outlineLvl w:val="0"/>
        <w:rPr>
          <w:rFonts w:asciiTheme="minorHAnsi" w:hAnsiTheme="minorHAnsi" w:cs="Avenir 65 Medium"/>
          <w:color w:val="000000"/>
          <w:sz w:val="28"/>
          <w:szCs w:val="28"/>
        </w:rPr>
      </w:pPr>
      <w:r w:rsidRPr="00990CA6">
        <w:rPr>
          <w:rFonts w:asciiTheme="minorHAnsi" w:hAnsiTheme="minorHAnsi" w:cs="Avenir 65 Medium"/>
          <w:color w:val="000000"/>
          <w:sz w:val="28"/>
          <w:szCs w:val="28"/>
        </w:rPr>
        <w:lastRenderedPageBreak/>
        <w:t>MARKETING AND PROMOTIONS</w:t>
      </w:r>
    </w:p>
    <w:p w14:paraId="357F9071" w14:textId="77777777" w:rsidR="002C63F3" w:rsidRDefault="002C63F3" w:rsidP="002C63F3">
      <w:pPr>
        <w:spacing w:after="0" w:line="240" w:lineRule="auto"/>
        <w:rPr>
          <w:rStyle w:val="A5"/>
          <w:rFonts w:asciiTheme="minorHAnsi" w:hAnsiTheme="minorHAnsi"/>
          <w:sz w:val="22"/>
          <w:szCs w:val="22"/>
        </w:rPr>
        <w:sectPr w:rsidR="002C63F3" w:rsidSect="002C63F3">
          <w:type w:val="continuous"/>
          <w:pgSz w:w="12240" w:h="15840"/>
          <w:pgMar w:top="1440" w:right="1440" w:bottom="1440" w:left="1440" w:header="1440" w:footer="1440" w:gutter="0"/>
          <w:cols w:space="720"/>
          <w:docGrid w:linePitch="360"/>
        </w:sectPr>
      </w:pPr>
    </w:p>
    <w:p w14:paraId="79D4FC6A" w14:textId="77777777" w:rsidR="007D4B65" w:rsidRPr="007D4B65" w:rsidRDefault="007D4B65" w:rsidP="002C63F3">
      <w:pPr>
        <w:spacing w:after="0" w:line="240" w:lineRule="auto"/>
        <w:ind w:right="5040"/>
      </w:pPr>
      <w:r w:rsidRPr="007D4B65">
        <w:rPr>
          <w:rStyle w:val="A5"/>
          <w:rFonts w:asciiTheme="minorHAnsi" w:hAnsiTheme="minorHAnsi"/>
          <w:sz w:val="22"/>
          <w:szCs w:val="22"/>
        </w:rPr>
        <w:lastRenderedPageBreak/>
        <w:t xml:space="preserve">The Associate Athletics Director oversees the marketing and promotions unit. The marketing and promotions coordinators are responsible for increasing event attendance and implementing promotional activities. The coordinators are assisted by interns who are interested in gaining experience in athletic marketing promotions. The department arranges public appearances for student-athletes and coaches at events in the Twin Cities metro area. The department creates special promotions in conjunction with athletic events and directs season, youth, </w:t>
      </w:r>
      <w:proofErr w:type="gramStart"/>
      <w:r w:rsidRPr="007D4B65">
        <w:rPr>
          <w:rStyle w:val="A5"/>
          <w:rFonts w:asciiTheme="minorHAnsi" w:hAnsiTheme="minorHAnsi"/>
          <w:sz w:val="22"/>
          <w:szCs w:val="22"/>
        </w:rPr>
        <w:t>adult</w:t>
      </w:r>
      <w:proofErr w:type="gramEnd"/>
      <w:r w:rsidRPr="007D4B65">
        <w:rPr>
          <w:rStyle w:val="A5"/>
          <w:rFonts w:asciiTheme="minorHAnsi" w:hAnsiTheme="minorHAnsi"/>
          <w:sz w:val="22"/>
          <w:szCs w:val="22"/>
        </w:rPr>
        <w:t xml:space="preserve"> and corporate ticket sales campaigns. All advertising is coordinated through the office. You, as a student-athlete, can assist greatly in spreading the word about the spirited competition and skill in athletics here at the University of Minnesota.</w:t>
      </w:r>
    </w:p>
    <w:p w14:paraId="7AE465A4" w14:textId="77777777" w:rsidR="007D4B65" w:rsidRDefault="007D4B65" w:rsidP="00FD16C7">
      <w:pPr>
        <w:sectPr w:rsidR="007D4B65" w:rsidSect="002C63F3">
          <w:type w:val="continuous"/>
          <w:pgSz w:w="12240" w:h="15840"/>
          <w:pgMar w:top="1440" w:right="1440" w:bottom="1440" w:left="1440" w:header="1440" w:footer="1440" w:gutter="0"/>
          <w:cols w:space="720"/>
          <w:docGrid w:linePitch="360"/>
        </w:sectPr>
      </w:pPr>
    </w:p>
    <w:p w14:paraId="271C3D97" w14:textId="77777777" w:rsidR="007D4B65" w:rsidRDefault="007D4B65" w:rsidP="002C63F3"/>
    <w:p w14:paraId="01738AD3" w14:textId="77777777" w:rsidR="002C63F3" w:rsidRDefault="002C63F3" w:rsidP="002C63F3"/>
    <w:p w14:paraId="48A16046" w14:textId="77777777" w:rsidR="002C63F3" w:rsidRDefault="002C63F3" w:rsidP="002C63F3"/>
    <w:p w14:paraId="71F729EE" w14:textId="77777777" w:rsidR="002C63F3" w:rsidRDefault="002C63F3" w:rsidP="002C63F3"/>
    <w:p w14:paraId="32108639" w14:textId="77777777" w:rsidR="002C63F3" w:rsidRDefault="002C63F3" w:rsidP="002C63F3"/>
    <w:p w14:paraId="3EFA0ECD" w14:textId="77777777" w:rsidR="002C63F3" w:rsidRDefault="002C63F3" w:rsidP="002C63F3"/>
    <w:p w14:paraId="1A169D00" w14:textId="77777777" w:rsidR="002C63F3" w:rsidRDefault="002C63F3" w:rsidP="002C63F3"/>
    <w:p w14:paraId="7091CA43" w14:textId="77777777" w:rsidR="002C63F3" w:rsidRDefault="002C63F3" w:rsidP="002C63F3"/>
    <w:p w14:paraId="24094E33" w14:textId="77777777" w:rsidR="002C63F3" w:rsidRDefault="002C63F3" w:rsidP="002C63F3"/>
    <w:p w14:paraId="1409B6B3" w14:textId="77777777" w:rsidR="002C63F3" w:rsidRDefault="002C63F3" w:rsidP="002C63F3"/>
    <w:p w14:paraId="53B29F08" w14:textId="77777777" w:rsidR="002C63F3" w:rsidRDefault="002C63F3" w:rsidP="002C63F3">
      <w:pPr>
        <w:sectPr w:rsidR="002C63F3" w:rsidSect="007D4B65">
          <w:type w:val="continuous"/>
          <w:pgSz w:w="12240" w:h="15840"/>
          <w:pgMar w:top="1440" w:right="1440" w:bottom="1440" w:left="1440" w:header="1440" w:footer="1440" w:gutter="0"/>
          <w:cols w:space="720"/>
          <w:docGrid w:linePitch="360"/>
        </w:sectPr>
      </w:pPr>
    </w:p>
    <w:p w14:paraId="068BE3FB" w14:textId="77777777" w:rsidR="002C63F3" w:rsidRPr="003500AE" w:rsidRDefault="002C63F3" w:rsidP="002C63F3">
      <w:pPr>
        <w:pStyle w:val="Pa26"/>
        <w:spacing w:after="120"/>
        <w:rPr>
          <w:rFonts w:asciiTheme="minorHAnsi" w:hAnsiTheme="minorHAnsi" w:cs="Avenir 65 Medium"/>
          <w:color w:val="000000"/>
          <w:sz w:val="28"/>
          <w:szCs w:val="28"/>
        </w:rPr>
      </w:pPr>
      <w:r w:rsidRPr="003500AE">
        <w:rPr>
          <w:rFonts w:asciiTheme="minorHAnsi" w:hAnsiTheme="minorHAnsi" w:cs="Avenir 65 Medium"/>
          <w:color w:val="000000"/>
          <w:sz w:val="28"/>
          <w:szCs w:val="28"/>
        </w:rPr>
        <w:lastRenderedPageBreak/>
        <w:t>STRENGTH AND CONDITIONING PROGRAM</w:t>
      </w:r>
    </w:p>
    <w:p w14:paraId="3FB5C124" w14:textId="77777777" w:rsidR="002C63F3" w:rsidRPr="002C63F3" w:rsidRDefault="002C63F3" w:rsidP="002C63F3">
      <w:pPr>
        <w:pStyle w:val="Pa2"/>
        <w:spacing w:after="100"/>
        <w:rPr>
          <w:rFonts w:asciiTheme="minorHAnsi" w:hAnsiTheme="minorHAnsi" w:cs="AGaramond"/>
          <w:color w:val="000000"/>
          <w:sz w:val="22"/>
          <w:szCs w:val="22"/>
        </w:rPr>
      </w:pPr>
      <w:r w:rsidRPr="002C63F3">
        <w:rPr>
          <w:rStyle w:val="A5"/>
          <w:rFonts w:asciiTheme="minorHAnsi" w:hAnsiTheme="minorHAnsi"/>
          <w:sz w:val="22"/>
          <w:szCs w:val="22"/>
        </w:rPr>
        <w:t xml:space="preserve">The Strength and Conditioning Program is recognized by coaches and administrators as a crucial element in the development of the total student-athlete. The two primary focal points in training are performance enhancement and injury prevention. Staff members design and implement training programs based upon the needs of the sport as well as the individual. By employing Olympic and free weight lifts, </w:t>
      </w:r>
      <w:proofErr w:type="spellStart"/>
      <w:r w:rsidRPr="002C63F3">
        <w:rPr>
          <w:rStyle w:val="A5"/>
          <w:rFonts w:asciiTheme="minorHAnsi" w:hAnsiTheme="minorHAnsi"/>
          <w:sz w:val="22"/>
          <w:szCs w:val="22"/>
        </w:rPr>
        <w:t>plyometrics</w:t>
      </w:r>
      <w:proofErr w:type="spellEnd"/>
      <w:r w:rsidRPr="002C63F3">
        <w:rPr>
          <w:rStyle w:val="A5"/>
          <w:rFonts w:asciiTheme="minorHAnsi" w:hAnsiTheme="minorHAnsi"/>
          <w:sz w:val="22"/>
          <w:szCs w:val="22"/>
        </w:rPr>
        <w:t>, anaerobic and aerobic conditioning, as well as medicine ball work, each student-athlete receives a comprehensive program to help with performance at the highest level.</w:t>
      </w:r>
    </w:p>
    <w:p w14:paraId="3ABF5B52" w14:textId="77777777" w:rsidR="002C63F3" w:rsidRPr="002C63F3" w:rsidRDefault="002C63F3" w:rsidP="002C63F3">
      <w:pPr>
        <w:spacing w:after="100"/>
        <w:rPr>
          <w:rStyle w:val="A5"/>
          <w:rFonts w:asciiTheme="minorHAnsi" w:hAnsiTheme="minorHAnsi"/>
          <w:sz w:val="22"/>
          <w:szCs w:val="22"/>
        </w:rPr>
      </w:pPr>
      <w:r w:rsidRPr="002C63F3">
        <w:rPr>
          <w:rStyle w:val="A5"/>
          <w:rFonts w:asciiTheme="minorHAnsi" w:hAnsiTheme="minorHAnsi"/>
          <w:sz w:val="22"/>
          <w:szCs w:val="22"/>
        </w:rPr>
        <w:t xml:space="preserve">The Strength and Conditioning unit at the University of Minnesota has three facilities that handle all the training needs for the 25 varsity athletics teams. The strength and conditioning facilities are located in </w:t>
      </w:r>
      <w:proofErr w:type="spellStart"/>
      <w:r w:rsidRPr="002C63F3">
        <w:rPr>
          <w:rStyle w:val="A5"/>
          <w:rFonts w:asciiTheme="minorHAnsi" w:hAnsiTheme="minorHAnsi"/>
          <w:sz w:val="22"/>
          <w:szCs w:val="22"/>
        </w:rPr>
        <w:t>Bierman</w:t>
      </w:r>
      <w:proofErr w:type="spellEnd"/>
      <w:r w:rsidRPr="002C63F3">
        <w:rPr>
          <w:rStyle w:val="A5"/>
          <w:rFonts w:asciiTheme="minorHAnsi" w:hAnsiTheme="minorHAnsi"/>
          <w:sz w:val="22"/>
          <w:szCs w:val="22"/>
        </w:rPr>
        <w:t xml:space="preserve"> Building, Mariucci Arena, and </w:t>
      </w:r>
      <w:proofErr w:type="spellStart"/>
      <w:r w:rsidRPr="002C63F3">
        <w:rPr>
          <w:rStyle w:val="A5"/>
          <w:rFonts w:asciiTheme="minorHAnsi" w:hAnsiTheme="minorHAnsi"/>
          <w:sz w:val="22"/>
          <w:szCs w:val="22"/>
        </w:rPr>
        <w:t>Ridder</w:t>
      </w:r>
      <w:proofErr w:type="spellEnd"/>
      <w:r w:rsidRPr="002C63F3">
        <w:rPr>
          <w:rStyle w:val="A5"/>
          <w:rFonts w:asciiTheme="minorHAnsi" w:hAnsiTheme="minorHAnsi"/>
          <w:sz w:val="22"/>
          <w:szCs w:val="22"/>
        </w:rPr>
        <w:t xml:space="preserve"> Arena. The state-of-the-art facilities are used exclusively by the student-athletes, coaches, and department personnel within the University of Minnesota’s Athletics Department.</w:t>
      </w:r>
    </w:p>
    <w:p w14:paraId="5A1F1914" w14:textId="77777777" w:rsidR="002C63F3" w:rsidRPr="003500AE" w:rsidRDefault="002C63F3" w:rsidP="000649EA">
      <w:pPr>
        <w:pStyle w:val="Pa26"/>
        <w:spacing w:before="200" w:after="120"/>
        <w:outlineLvl w:val="0"/>
        <w:rPr>
          <w:rFonts w:asciiTheme="minorHAnsi" w:hAnsiTheme="minorHAnsi" w:cs="Avenir 65 Medium"/>
          <w:color w:val="000000"/>
          <w:sz w:val="28"/>
          <w:szCs w:val="28"/>
        </w:rPr>
      </w:pPr>
      <w:r w:rsidRPr="003500AE">
        <w:rPr>
          <w:rFonts w:asciiTheme="minorHAnsi" w:hAnsiTheme="minorHAnsi" w:cs="Avenir 65 Medium"/>
          <w:color w:val="000000"/>
          <w:sz w:val="28"/>
          <w:szCs w:val="28"/>
        </w:rPr>
        <w:t xml:space="preserve">EQUIPMENT ROOMS </w:t>
      </w:r>
    </w:p>
    <w:p w14:paraId="7611E842" w14:textId="77777777" w:rsidR="002C63F3" w:rsidRPr="002C63F3" w:rsidRDefault="002C63F3" w:rsidP="002C63F3">
      <w:pPr>
        <w:spacing w:after="100"/>
        <w:rPr>
          <w:rStyle w:val="A5"/>
          <w:rFonts w:asciiTheme="minorHAnsi" w:hAnsiTheme="minorHAnsi"/>
          <w:sz w:val="22"/>
          <w:szCs w:val="22"/>
        </w:rPr>
      </w:pPr>
      <w:r w:rsidRPr="002C63F3">
        <w:rPr>
          <w:rStyle w:val="A5"/>
          <w:rFonts w:asciiTheme="minorHAnsi" w:hAnsiTheme="minorHAnsi"/>
          <w:sz w:val="22"/>
          <w:szCs w:val="22"/>
        </w:rPr>
        <w:t>University of Minnesota athletic equipment or clothing may only be used while representing the University of Minnesota as a member of an intercollegiate team. Use during any other type of competition may result in loss of athletic eligibility, among other consequences.</w:t>
      </w:r>
    </w:p>
    <w:p w14:paraId="28081D92" w14:textId="77777777" w:rsidR="002C63F3" w:rsidRPr="003500AE" w:rsidRDefault="002C63F3" w:rsidP="002C63F3">
      <w:pPr>
        <w:autoSpaceDE w:val="0"/>
        <w:autoSpaceDN w:val="0"/>
        <w:adjustRightInd w:val="0"/>
        <w:spacing w:after="0" w:line="241" w:lineRule="atLeast"/>
        <w:rPr>
          <w:rFonts w:cs="AGaramond Bold"/>
          <w:b/>
          <w:bCs/>
          <w:color w:val="000000"/>
        </w:rPr>
      </w:pPr>
    </w:p>
    <w:p w14:paraId="5A632B9A" w14:textId="77777777" w:rsidR="002C63F3" w:rsidRDefault="002C63F3" w:rsidP="002C63F3">
      <w:pPr>
        <w:autoSpaceDE w:val="0"/>
        <w:autoSpaceDN w:val="0"/>
        <w:adjustRightInd w:val="0"/>
        <w:spacing w:after="0" w:line="241" w:lineRule="atLeast"/>
        <w:rPr>
          <w:rFonts w:cs="AGaramond Bold"/>
          <w:b/>
          <w:bCs/>
          <w:color w:val="000000"/>
        </w:rPr>
      </w:pPr>
    </w:p>
    <w:p w14:paraId="298C8A50" w14:textId="77777777" w:rsidR="002C63F3" w:rsidRPr="003500AE" w:rsidRDefault="002C63F3" w:rsidP="000649EA">
      <w:pPr>
        <w:autoSpaceDE w:val="0"/>
        <w:autoSpaceDN w:val="0"/>
        <w:adjustRightInd w:val="0"/>
        <w:spacing w:after="0" w:line="241" w:lineRule="atLeast"/>
        <w:outlineLvl w:val="0"/>
        <w:rPr>
          <w:rFonts w:cs="AGaramond Bold"/>
          <w:color w:val="000000"/>
        </w:rPr>
      </w:pPr>
      <w:r w:rsidRPr="003500AE">
        <w:rPr>
          <w:rFonts w:cs="AGaramond Bold"/>
          <w:b/>
          <w:bCs/>
          <w:color w:val="000000"/>
        </w:rPr>
        <w:lastRenderedPageBreak/>
        <w:t>The guidelines are as follows:</w:t>
      </w:r>
    </w:p>
    <w:p w14:paraId="0FA2F0F6" w14:textId="77777777" w:rsidR="002C63F3" w:rsidRPr="003500AE" w:rsidRDefault="002C63F3" w:rsidP="002C63F3">
      <w:pPr>
        <w:pStyle w:val="ListParagraph"/>
        <w:numPr>
          <w:ilvl w:val="0"/>
          <w:numId w:val="13"/>
        </w:numPr>
        <w:autoSpaceDE w:val="0"/>
        <w:autoSpaceDN w:val="0"/>
        <w:adjustRightInd w:val="0"/>
        <w:spacing w:after="0" w:line="240" w:lineRule="auto"/>
        <w:rPr>
          <w:rFonts w:cs="AGaramond"/>
          <w:color w:val="000000"/>
        </w:rPr>
      </w:pPr>
      <w:r w:rsidRPr="003500AE">
        <w:rPr>
          <w:rFonts w:cs="AGaramond"/>
          <w:color w:val="000000"/>
        </w:rPr>
        <w:t>In order to receive equipment, a player not on the original team list must present a walk-on tracking form that has been signed by the coach, equipment manager, the compliance coordinator, trainer, and the student’s athletic academic counselor.</w:t>
      </w:r>
    </w:p>
    <w:p w14:paraId="7902D54C" w14:textId="77777777" w:rsidR="002C63F3" w:rsidRPr="003500AE" w:rsidRDefault="002C63F3" w:rsidP="002C63F3">
      <w:pPr>
        <w:pStyle w:val="ListParagraph"/>
        <w:numPr>
          <w:ilvl w:val="0"/>
          <w:numId w:val="13"/>
        </w:numPr>
        <w:autoSpaceDE w:val="0"/>
        <w:autoSpaceDN w:val="0"/>
        <w:adjustRightInd w:val="0"/>
        <w:spacing w:after="0" w:line="240" w:lineRule="auto"/>
        <w:rPr>
          <w:rFonts w:cs="AGaramond"/>
          <w:color w:val="000000"/>
        </w:rPr>
      </w:pPr>
      <w:r w:rsidRPr="003500AE">
        <w:rPr>
          <w:rFonts w:cs="AGaramond"/>
          <w:color w:val="000000"/>
        </w:rPr>
        <w:t>Student-athletes are responsible for all clothing, shoes, and equipment issued. It is their responsibility to return all equipment (regardless of condition) to the equipment room on the date established by the equipment manager. All competitive clothing and equipment must be returned to the equipment room immediately following the final competitive event of the season. If equipment is not returned to the equipment room, the equipment room will place a hold on the student-athlete’s records. The student-athlete is required to reimburse the department for any missing equipment.</w:t>
      </w:r>
    </w:p>
    <w:p w14:paraId="7CBDACD5" w14:textId="77777777" w:rsidR="002C63F3" w:rsidRPr="003500AE" w:rsidRDefault="002C63F3" w:rsidP="002C63F3">
      <w:pPr>
        <w:pStyle w:val="ListParagraph"/>
        <w:numPr>
          <w:ilvl w:val="0"/>
          <w:numId w:val="13"/>
        </w:numPr>
        <w:autoSpaceDE w:val="0"/>
        <w:autoSpaceDN w:val="0"/>
        <w:adjustRightInd w:val="0"/>
        <w:spacing w:after="0" w:line="240" w:lineRule="auto"/>
        <w:rPr>
          <w:rFonts w:cs="AGaramond"/>
          <w:color w:val="000000"/>
        </w:rPr>
      </w:pPr>
      <w:r w:rsidRPr="003500AE">
        <w:rPr>
          <w:rFonts w:cs="AGaramond"/>
          <w:color w:val="000000"/>
        </w:rPr>
        <w:t>Any personal gear left in lockers after release from the team, voluntarily withdrawing from the team, or at the end of the academic year (whichever occurs first) will be kept for 30 days, or as instructed, and then disposed of.</w:t>
      </w:r>
    </w:p>
    <w:p w14:paraId="139C5AB2" w14:textId="77777777" w:rsidR="002C63F3" w:rsidRPr="003500AE" w:rsidRDefault="002C63F3" w:rsidP="002C63F3">
      <w:pPr>
        <w:numPr>
          <w:ilvl w:val="0"/>
          <w:numId w:val="13"/>
        </w:numPr>
        <w:autoSpaceDE w:val="0"/>
        <w:autoSpaceDN w:val="0"/>
        <w:adjustRightInd w:val="0"/>
        <w:spacing w:after="0" w:line="240" w:lineRule="auto"/>
        <w:rPr>
          <w:rFonts w:cs="AGaramond"/>
          <w:color w:val="000000"/>
        </w:rPr>
      </w:pPr>
      <w:r w:rsidRPr="003500AE">
        <w:rPr>
          <w:rFonts w:cs="AGaramond"/>
          <w:color w:val="000000"/>
        </w:rPr>
        <w:t>Student-athletes are to wear athletic equipment for practice and competition only. It is not intended for daily use.</w:t>
      </w:r>
    </w:p>
    <w:p w14:paraId="7050271E" w14:textId="77777777" w:rsidR="002C63F3" w:rsidRPr="003500AE" w:rsidRDefault="002C63F3" w:rsidP="002C63F3">
      <w:pPr>
        <w:pStyle w:val="ListParagraph"/>
        <w:numPr>
          <w:ilvl w:val="0"/>
          <w:numId w:val="14"/>
        </w:numPr>
        <w:autoSpaceDE w:val="0"/>
        <w:autoSpaceDN w:val="0"/>
        <w:adjustRightInd w:val="0"/>
        <w:spacing w:after="0" w:line="240" w:lineRule="auto"/>
        <w:rPr>
          <w:rFonts w:cs="AGaramond"/>
          <w:color w:val="000000"/>
        </w:rPr>
      </w:pPr>
      <w:r w:rsidRPr="003500AE">
        <w:rPr>
          <w:rFonts w:cs="AGaramond"/>
          <w:color w:val="000000"/>
        </w:rPr>
        <w:t>All athletic equipment, uniforms, and shoes are to be issued by the equipment room personnel.</w:t>
      </w:r>
    </w:p>
    <w:p w14:paraId="4DF99C8A" w14:textId="77777777" w:rsidR="002C63F3" w:rsidRPr="00A51FD2" w:rsidRDefault="002C63F3" w:rsidP="002C63F3">
      <w:pPr>
        <w:pStyle w:val="ListParagraph"/>
        <w:numPr>
          <w:ilvl w:val="0"/>
          <w:numId w:val="14"/>
        </w:numPr>
        <w:autoSpaceDE w:val="0"/>
        <w:autoSpaceDN w:val="0"/>
        <w:adjustRightInd w:val="0"/>
        <w:spacing w:after="0" w:line="240" w:lineRule="auto"/>
        <w:rPr>
          <w:rFonts w:cs="AGaramond"/>
          <w:color w:val="000000"/>
        </w:rPr>
        <w:sectPr w:rsidR="002C63F3" w:rsidRPr="00A51FD2" w:rsidSect="002C63F3">
          <w:headerReference w:type="even" r:id="rId51"/>
          <w:headerReference w:type="default" r:id="rId52"/>
          <w:footerReference w:type="even" r:id="rId53"/>
          <w:footerReference w:type="default" r:id="rId54"/>
          <w:headerReference w:type="first" r:id="rId55"/>
          <w:footerReference w:type="first" r:id="rId56"/>
          <w:pgSz w:w="12240" w:h="15840"/>
          <w:pgMar w:top="1440" w:right="1440" w:bottom="1440" w:left="1440" w:header="1440" w:footer="1440" w:gutter="0"/>
          <w:cols w:num="2" w:space="720"/>
          <w:docGrid w:linePitch="360"/>
        </w:sectPr>
      </w:pPr>
      <w:r w:rsidRPr="003500AE">
        <w:rPr>
          <w:rFonts w:cs="AGaramond"/>
          <w:color w:val="000000"/>
        </w:rPr>
        <w:t>Use of NCAA permissible clothing and/or equipment during the summer must be arra</w:t>
      </w:r>
      <w:r>
        <w:rPr>
          <w:rFonts w:cs="AGaramond"/>
          <w:color w:val="000000"/>
        </w:rPr>
        <w:t>nged with the equipment manager.</w:t>
      </w:r>
    </w:p>
    <w:p w14:paraId="7BF730AC" w14:textId="77777777" w:rsidR="002C63F3" w:rsidRDefault="002C63F3" w:rsidP="002C63F3">
      <w:pPr>
        <w:sectPr w:rsidR="002C63F3" w:rsidSect="002C63F3">
          <w:headerReference w:type="default" r:id="rId57"/>
          <w:footerReference w:type="default" r:id="rId58"/>
          <w:type w:val="continuous"/>
          <w:pgSz w:w="12240" w:h="15840"/>
          <w:pgMar w:top="1440" w:right="1440" w:bottom="1440" w:left="1440" w:header="1440" w:footer="1440" w:gutter="0"/>
          <w:cols w:space="720"/>
          <w:docGrid w:linePitch="360"/>
        </w:sectPr>
      </w:pPr>
    </w:p>
    <w:p w14:paraId="55132ED1" w14:textId="77777777" w:rsidR="00F548D7" w:rsidRDefault="00F548D7" w:rsidP="002C63F3">
      <w:pPr>
        <w:pStyle w:val="Pa2"/>
        <w:spacing w:after="120"/>
        <w:rPr>
          <w:rStyle w:val="A5"/>
          <w:rFonts w:asciiTheme="minorHAnsi" w:hAnsiTheme="minorHAnsi"/>
          <w:i/>
          <w:iCs/>
          <w:sz w:val="22"/>
          <w:szCs w:val="22"/>
        </w:rPr>
      </w:pPr>
    </w:p>
    <w:p w14:paraId="5BF7FD56" w14:textId="77777777" w:rsidR="002C63F3" w:rsidRPr="007118CF" w:rsidRDefault="002C63F3" w:rsidP="000649EA">
      <w:pPr>
        <w:pStyle w:val="Pa2"/>
        <w:spacing w:after="120"/>
        <w:outlineLvl w:val="0"/>
        <w:rPr>
          <w:rFonts w:asciiTheme="minorHAnsi" w:hAnsiTheme="minorHAnsi" w:cs="AGaramond"/>
          <w:i/>
          <w:iCs/>
          <w:color w:val="000000"/>
          <w:sz w:val="22"/>
          <w:szCs w:val="22"/>
        </w:rPr>
      </w:pPr>
      <w:r w:rsidRPr="007118CF">
        <w:rPr>
          <w:rStyle w:val="A5"/>
          <w:rFonts w:asciiTheme="minorHAnsi" w:hAnsiTheme="minorHAnsi"/>
          <w:i/>
          <w:iCs/>
          <w:sz w:val="22"/>
          <w:szCs w:val="22"/>
        </w:rPr>
        <w:t>Initial Eligibility</w:t>
      </w:r>
    </w:p>
    <w:p w14:paraId="53BEBE48" w14:textId="77777777" w:rsidR="002C63F3" w:rsidRPr="007118CF" w:rsidRDefault="002C63F3" w:rsidP="002C63F3">
      <w:pPr>
        <w:pStyle w:val="Default"/>
        <w:numPr>
          <w:ilvl w:val="0"/>
          <w:numId w:val="15"/>
        </w:numPr>
        <w:ind w:left="360" w:hanging="360"/>
        <w:rPr>
          <w:rFonts w:asciiTheme="minorHAnsi" w:hAnsiTheme="minorHAnsi"/>
          <w:sz w:val="22"/>
          <w:szCs w:val="22"/>
        </w:rPr>
      </w:pPr>
      <w:r w:rsidRPr="007118CF">
        <w:rPr>
          <w:rStyle w:val="A5"/>
          <w:rFonts w:asciiTheme="minorHAnsi" w:hAnsiTheme="minorHAnsi"/>
          <w:sz w:val="22"/>
          <w:szCs w:val="22"/>
        </w:rPr>
        <w:t>To be eligible for practice and competition during your initial term of enrollment, you must have completed a core curriculum of at least sixteen academic courses, as well as presented a minimum high school grade point average and SAT or ACT score that satisfies the NCAA Initial-Eligibility Index as certified by the NCAA Eligibility Center.</w:t>
      </w:r>
    </w:p>
    <w:p w14:paraId="0134407B" w14:textId="3CFD2CB1" w:rsidR="002C63F3" w:rsidRDefault="002C63F3" w:rsidP="0082273F">
      <w:pPr>
        <w:pStyle w:val="Default"/>
        <w:numPr>
          <w:ilvl w:val="0"/>
          <w:numId w:val="15"/>
        </w:numPr>
        <w:ind w:left="360" w:hanging="360"/>
        <w:rPr>
          <w:rStyle w:val="A5"/>
          <w:rFonts w:asciiTheme="minorHAnsi" w:hAnsiTheme="minorHAnsi"/>
          <w:sz w:val="22"/>
          <w:szCs w:val="22"/>
        </w:rPr>
      </w:pPr>
      <w:r w:rsidRPr="007118CF">
        <w:rPr>
          <w:rStyle w:val="A5"/>
          <w:rFonts w:asciiTheme="minorHAnsi" w:hAnsiTheme="minorHAnsi"/>
          <w:sz w:val="22"/>
          <w:szCs w:val="22"/>
        </w:rPr>
        <w:t>The NCAA Eligibility Center will also certify all incoming student-athlete’s amateur status.</w:t>
      </w:r>
    </w:p>
    <w:p w14:paraId="57A846C9" w14:textId="77777777" w:rsidR="0082273F" w:rsidRPr="0082273F" w:rsidRDefault="0082273F" w:rsidP="0082273F">
      <w:pPr>
        <w:pStyle w:val="Default"/>
        <w:ind w:left="360"/>
        <w:rPr>
          <w:rFonts w:asciiTheme="minorHAnsi" w:hAnsiTheme="minorHAnsi"/>
          <w:sz w:val="22"/>
          <w:szCs w:val="22"/>
        </w:rPr>
      </w:pPr>
    </w:p>
    <w:p w14:paraId="4C9A6502" w14:textId="77777777" w:rsidR="002C63F3" w:rsidRPr="007118CF" w:rsidRDefault="002C63F3" w:rsidP="000649EA">
      <w:pPr>
        <w:autoSpaceDE w:val="0"/>
        <w:autoSpaceDN w:val="0"/>
        <w:adjustRightInd w:val="0"/>
        <w:spacing w:after="120" w:line="181" w:lineRule="atLeast"/>
        <w:outlineLvl w:val="0"/>
        <w:rPr>
          <w:rFonts w:cs="Avenir 65 Medium"/>
          <w:color w:val="000000"/>
          <w:sz w:val="28"/>
          <w:szCs w:val="28"/>
        </w:rPr>
      </w:pPr>
      <w:r w:rsidRPr="007118CF">
        <w:rPr>
          <w:rFonts w:cs="Avenir 65 Medium"/>
          <w:color w:val="000000"/>
          <w:sz w:val="28"/>
          <w:szCs w:val="28"/>
        </w:rPr>
        <w:t>ELIGIBILITY BASICS</w:t>
      </w:r>
    </w:p>
    <w:p w14:paraId="5A21CBA7" w14:textId="77777777" w:rsidR="002C63F3" w:rsidRPr="007118CF" w:rsidRDefault="002C63F3" w:rsidP="002C63F3">
      <w:pPr>
        <w:autoSpaceDE w:val="0"/>
        <w:autoSpaceDN w:val="0"/>
        <w:adjustRightInd w:val="0"/>
        <w:spacing w:after="0" w:line="241" w:lineRule="atLeast"/>
        <w:rPr>
          <w:rFonts w:cs="AGaramond"/>
          <w:color w:val="000000"/>
        </w:rPr>
      </w:pPr>
      <w:r w:rsidRPr="007118CF">
        <w:rPr>
          <w:rFonts w:cs="AGaramond"/>
          <w:color w:val="000000"/>
        </w:rPr>
        <w:t>To be eligible to compete, a student-athlete must:</w:t>
      </w:r>
    </w:p>
    <w:p w14:paraId="5D8EA75F" w14:textId="77777777" w:rsidR="002C63F3" w:rsidRDefault="002C63F3" w:rsidP="002C63F3">
      <w:pPr>
        <w:pStyle w:val="ListParagraph"/>
        <w:numPr>
          <w:ilvl w:val="0"/>
          <w:numId w:val="24"/>
        </w:numPr>
        <w:autoSpaceDE w:val="0"/>
        <w:autoSpaceDN w:val="0"/>
        <w:adjustRightInd w:val="0"/>
        <w:spacing w:after="0" w:line="240" w:lineRule="auto"/>
        <w:rPr>
          <w:rFonts w:cs="AGaramond"/>
          <w:color w:val="000000"/>
        </w:rPr>
      </w:pPr>
      <w:r w:rsidRPr="007118CF">
        <w:rPr>
          <w:rFonts w:cs="AGaramond"/>
          <w:color w:val="000000"/>
        </w:rPr>
        <w:t>Be enrolled full time (no less than 12 credits).</w:t>
      </w:r>
    </w:p>
    <w:p w14:paraId="44B7E252" w14:textId="77777777" w:rsidR="002C63F3" w:rsidRDefault="002C63F3" w:rsidP="002C63F3">
      <w:pPr>
        <w:pStyle w:val="ListParagraph"/>
        <w:numPr>
          <w:ilvl w:val="0"/>
          <w:numId w:val="24"/>
        </w:numPr>
        <w:autoSpaceDE w:val="0"/>
        <w:autoSpaceDN w:val="0"/>
        <w:adjustRightInd w:val="0"/>
        <w:spacing w:after="0" w:line="240" w:lineRule="auto"/>
        <w:rPr>
          <w:rFonts w:cs="AGaramond"/>
          <w:color w:val="000000"/>
        </w:rPr>
      </w:pPr>
      <w:r w:rsidRPr="007118CF">
        <w:rPr>
          <w:rFonts w:cs="AGaramond"/>
          <w:color w:val="000000"/>
        </w:rPr>
        <w:t>Pass a minimum of 6 credit hours per semester (Fall/Spring) to be eligible for the next semester.</w:t>
      </w:r>
    </w:p>
    <w:p w14:paraId="6DB0679B" w14:textId="45BB8E50" w:rsidR="0082273F" w:rsidRDefault="0082273F" w:rsidP="0082273F">
      <w:pPr>
        <w:pStyle w:val="ListParagraph"/>
        <w:numPr>
          <w:ilvl w:val="0"/>
          <w:numId w:val="57"/>
        </w:numPr>
        <w:autoSpaceDE w:val="0"/>
        <w:autoSpaceDN w:val="0"/>
        <w:adjustRightInd w:val="0"/>
        <w:spacing w:after="0" w:line="240" w:lineRule="auto"/>
        <w:ind w:left="1080"/>
        <w:rPr>
          <w:rFonts w:cs="AGaramond"/>
          <w:color w:val="000000"/>
        </w:rPr>
      </w:pPr>
      <w:r>
        <w:rPr>
          <w:rFonts w:cs="AGaramond"/>
          <w:color w:val="000000"/>
        </w:rPr>
        <w:t xml:space="preserve">All Football student-athletes must pass nine (9) credits each fall semester to be eligible to compete during the following fall semester. </w:t>
      </w:r>
    </w:p>
    <w:p w14:paraId="5D723276" w14:textId="77777777" w:rsidR="002C63F3" w:rsidRDefault="002C63F3" w:rsidP="002C63F3">
      <w:pPr>
        <w:pStyle w:val="ListParagraph"/>
        <w:numPr>
          <w:ilvl w:val="0"/>
          <w:numId w:val="24"/>
        </w:numPr>
        <w:autoSpaceDE w:val="0"/>
        <w:autoSpaceDN w:val="0"/>
        <w:adjustRightInd w:val="0"/>
        <w:spacing w:after="0" w:line="240" w:lineRule="auto"/>
        <w:rPr>
          <w:rFonts w:cs="AGaramond"/>
          <w:color w:val="000000"/>
        </w:rPr>
      </w:pPr>
      <w:r w:rsidRPr="007118CF">
        <w:rPr>
          <w:rFonts w:cs="AGaramond"/>
          <w:color w:val="000000"/>
        </w:rPr>
        <w:t>Maintain a 2.0 Big Ten cumulative GPA.</w:t>
      </w:r>
    </w:p>
    <w:p w14:paraId="0106CE6F" w14:textId="77777777" w:rsidR="002C63F3" w:rsidRPr="007118CF" w:rsidRDefault="002C63F3" w:rsidP="002C63F3">
      <w:pPr>
        <w:pStyle w:val="ListParagraph"/>
        <w:numPr>
          <w:ilvl w:val="0"/>
          <w:numId w:val="24"/>
        </w:numPr>
        <w:autoSpaceDE w:val="0"/>
        <w:autoSpaceDN w:val="0"/>
        <w:adjustRightInd w:val="0"/>
        <w:spacing w:after="0" w:line="240" w:lineRule="auto"/>
        <w:rPr>
          <w:rFonts w:cs="AGaramond"/>
          <w:color w:val="000000"/>
        </w:rPr>
      </w:pPr>
      <w:r w:rsidRPr="007118CF">
        <w:rPr>
          <w:rFonts w:cs="AGaramond"/>
          <w:color w:val="000000"/>
        </w:rPr>
        <w:t>Pass:</w:t>
      </w:r>
    </w:p>
    <w:p w14:paraId="7D2A2B92" w14:textId="77777777" w:rsidR="002C63F3" w:rsidRPr="007118CF" w:rsidRDefault="002C63F3" w:rsidP="002C63F3">
      <w:pPr>
        <w:pStyle w:val="ListParagraph"/>
        <w:numPr>
          <w:ilvl w:val="0"/>
          <w:numId w:val="21"/>
        </w:numPr>
        <w:autoSpaceDE w:val="0"/>
        <w:autoSpaceDN w:val="0"/>
        <w:adjustRightInd w:val="0"/>
        <w:spacing w:after="0" w:line="240" w:lineRule="auto"/>
        <w:ind w:left="1080"/>
        <w:rPr>
          <w:rFonts w:cs="AGaramond"/>
          <w:color w:val="000000"/>
        </w:rPr>
      </w:pPr>
      <w:r w:rsidRPr="007118CF">
        <w:rPr>
          <w:rFonts w:cs="AGaramond"/>
          <w:color w:val="000000"/>
        </w:rPr>
        <w:t>Twenty-four degree credits at the U of M going into the second year.</w:t>
      </w:r>
    </w:p>
    <w:p w14:paraId="55D68988" w14:textId="77777777" w:rsidR="002C63F3" w:rsidRPr="007118CF" w:rsidRDefault="002C63F3" w:rsidP="002C63F3">
      <w:pPr>
        <w:pStyle w:val="ListParagraph"/>
        <w:numPr>
          <w:ilvl w:val="0"/>
          <w:numId w:val="21"/>
        </w:numPr>
        <w:autoSpaceDE w:val="0"/>
        <w:autoSpaceDN w:val="0"/>
        <w:adjustRightInd w:val="0"/>
        <w:spacing w:after="0" w:line="240" w:lineRule="auto"/>
        <w:ind w:left="1080"/>
        <w:rPr>
          <w:rFonts w:cs="AGaramond"/>
          <w:color w:val="000000"/>
        </w:rPr>
      </w:pPr>
      <w:r w:rsidRPr="007118CF">
        <w:rPr>
          <w:rFonts w:cs="AGaramond"/>
          <w:color w:val="000000"/>
        </w:rPr>
        <w:t>Have forty percent of degree completed by start of third year.</w:t>
      </w:r>
    </w:p>
    <w:p w14:paraId="226717C6" w14:textId="77777777" w:rsidR="002C63F3" w:rsidRPr="007118CF" w:rsidRDefault="002C63F3" w:rsidP="002C63F3">
      <w:pPr>
        <w:pStyle w:val="ListParagraph"/>
        <w:numPr>
          <w:ilvl w:val="0"/>
          <w:numId w:val="21"/>
        </w:numPr>
        <w:autoSpaceDE w:val="0"/>
        <w:autoSpaceDN w:val="0"/>
        <w:adjustRightInd w:val="0"/>
        <w:spacing w:after="0" w:line="240" w:lineRule="auto"/>
        <w:ind w:left="1080"/>
        <w:rPr>
          <w:rFonts w:cs="AGaramond"/>
          <w:color w:val="000000"/>
        </w:rPr>
      </w:pPr>
      <w:r w:rsidRPr="007118CF">
        <w:rPr>
          <w:rFonts w:cs="AGaramond"/>
          <w:color w:val="000000"/>
        </w:rPr>
        <w:t>Have sixty percent by start of fourth year.</w:t>
      </w:r>
    </w:p>
    <w:p w14:paraId="6807D9F3" w14:textId="77777777" w:rsidR="002C63F3" w:rsidRDefault="002C63F3" w:rsidP="002C63F3">
      <w:pPr>
        <w:pStyle w:val="ListParagraph"/>
        <w:numPr>
          <w:ilvl w:val="0"/>
          <w:numId w:val="21"/>
        </w:numPr>
        <w:autoSpaceDE w:val="0"/>
        <w:autoSpaceDN w:val="0"/>
        <w:adjustRightInd w:val="0"/>
        <w:spacing w:after="0" w:line="240" w:lineRule="auto"/>
        <w:ind w:left="1080"/>
        <w:rPr>
          <w:rFonts w:cs="AGaramond"/>
          <w:color w:val="000000"/>
        </w:rPr>
      </w:pPr>
      <w:r w:rsidRPr="007118CF">
        <w:rPr>
          <w:rFonts w:cs="AGaramond"/>
          <w:color w:val="000000"/>
        </w:rPr>
        <w:t xml:space="preserve">Have eighty percent by start of fifth year. </w:t>
      </w:r>
    </w:p>
    <w:p w14:paraId="10412303" w14:textId="77777777" w:rsidR="002C63F3" w:rsidRDefault="002C63F3" w:rsidP="002C63F3">
      <w:pPr>
        <w:pStyle w:val="ListParagraph"/>
        <w:numPr>
          <w:ilvl w:val="0"/>
          <w:numId w:val="24"/>
        </w:numPr>
        <w:autoSpaceDE w:val="0"/>
        <w:autoSpaceDN w:val="0"/>
        <w:adjustRightInd w:val="0"/>
        <w:spacing w:after="0" w:line="240" w:lineRule="auto"/>
        <w:rPr>
          <w:rFonts w:cs="AGaramond"/>
          <w:color w:val="000000"/>
        </w:rPr>
      </w:pPr>
      <w:r w:rsidRPr="007118CF">
        <w:rPr>
          <w:rFonts w:cs="AGaramond"/>
          <w:color w:val="000000"/>
        </w:rPr>
        <w:t>Pass eighteen degree credits during the academic year (fall and spring – summer may not be used to meet this requirement).</w:t>
      </w:r>
    </w:p>
    <w:p w14:paraId="2DE8D480" w14:textId="77777777" w:rsidR="002C63F3" w:rsidRPr="007118CF" w:rsidRDefault="002C63F3" w:rsidP="002C63F3">
      <w:pPr>
        <w:pStyle w:val="ListParagraph"/>
        <w:numPr>
          <w:ilvl w:val="0"/>
          <w:numId w:val="24"/>
        </w:numPr>
        <w:autoSpaceDE w:val="0"/>
        <w:autoSpaceDN w:val="0"/>
        <w:adjustRightInd w:val="0"/>
        <w:spacing w:after="100" w:line="240" w:lineRule="auto"/>
        <w:rPr>
          <w:rFonts w:cs="AGaramond"/>
          <w:color w:val="000000"/>
        </w:rPr>
      </w:pPr>
      <w:r w:rsidRPr="007118CF">
        <w:rPr>
          <w:rFonts w:cs="AGaramond"/>
          <w:color w:val="000000"/>
        </w:rPr>
        <w:lastRenderedPageBreak/>
        <w:t>Declare a major by the first day of classes of your third year (or fifth semester).</w:t>
      </w:r>
    </w:p>
    <w:p w14:paraId="582D04FF" w14:textId="77777777" w:rsidR="002C63F3" w:rsidRPr="007118CF" w:rsidRDefault="002C63F3" w:rsidP="002C63F3">
      <w:pPr>
        <w:autoSpaceDE w:val="0"/>
        <w:autoSpaceDN w:val="0"/>
        <w:adjustRightInd w:val="0"/>
        <w:spacing w:before="240" w:after="120" w:line="181" w:lineRule="atLeast"/>
        <w:rPr>
          <w:rFonts w:cs="Avenir 65 Medium"/>
          <w:color w:val="000000"/>
          <w:sz w:val="28"/>
          <w:szCs w:val="28"/>
        </w:rPr>
      </w:pPr>
      <w:r w:rsidRPr="007118CF">
        <w:rPr>
          <w:rFonts w:cs="Avenir 65 Medium"/>
          <w:color w:val="000000"/>
          <w:sz w:val="28"/>
          <w:szCs w:val="28"/>
        </w:rPr>
        <w:t>FULL-TIME STATUS REQUIRED FOR</w:t>
      </w:r>
      <w:r w:rsidR="00A67823">
        <w:rPr>
          <w:rFonts w:cs="Avenir 65 Medium"/>
          <w:color w:val="000000"/>
          <w:sz w:val="28"/>
          <w:szCs w:val="28"/>
        </w:rPr>
        <w:t xml:space="preserve"> </w:t>
      </w:r>
      <w:r w:rsidRPr="007118CF">
        <w:rPr>
          <w:rFonts w:cs="Avenir 65 Medium"/>
          <w:color w:val="000000"/>
          <w:sz w:val="28"/>
          <w:szCs w:val="28"/>
        </w:rPr>
        <w:t>COMPETITION AND PRACTICE</w:t>
      </w:r>
    </w:p>
    <w:p w14:paraId="522583F3" w14:textId="77777777" w:rsidR="002C63F3" w:rsidRPr="007118CF" w:rsidRDefault="002C63F3" w:rsidP="002C63F3">
      <w:pPr>
        <w:pStyle w:val="ListParagraph"/>
        <w:numPr>
          <w:ilvl w:val="0"/>
          <w:numId w:val="22"/>
        </w:numPr>
        <w:autoSpaceDE w:val="0"/>
        <w:autoSpaceDN w:val="0"/>
        <w:adjustRightInd w:val="0"/>
        <w:spacing w:after="0" w:line="240" w:lineRule="auto"/>
        <w:rPr>
          <w:rFonts w:cs="AGaramond"/>
          <w:color w:val="000000"/>
        </w:rPr>
      </w:pPr>
      <w:r w:rsidRPr="007118CF">
        <w:rPr>
          <w:rFonts w:cs="AGaramond"/>
        </w:rPr>
        <w:t>The NCAA requires that, as a student-</w:t>
      </w:r>
      <w:r w:rsidRPr="007118CF">
        <w:rPr>
          <w:rFonts w:cs="AGaramond"/>
          <w:color w:val="000000"/>
        </w:rPr>
        <w:t xml:space="preserve">athlete, you must be enrolled as a full-time undergraduate student registered for a minimum of twelve credits during each semester in which you practice and/or compete. If you drop below twelve credits during any semester, you are immediately ineligible for practice and competition. On-line distance learning courses may not always be used to meet the twelve credits, full-time student requirement. There is an exception to this twelve credit requirement if you are in your final semester and you are carrying enough credits to graduate. </w:t>
      </w:r>
    </w:p>
    <w:p w14:paraId="0443EEE7" w14:textId="77777777" w:rsidR="002C63F3" w:rsidRPr="007118CF" w:rsidRDefault="002C63F3" w:rsidP="002C63F3">
      <w:pPr>
        <w:numPr>
          <w:ilvl w:val="0"/>
          <w:numId w:val="22"/>
        </w:numPr>
        <w:autoSpaceDE w:val="0"/>
        <w:autoSpaceDN w:val="0"/>
        <w:adjustRightInd w:val="0"/>
        <w:spacing w:after="0" w:line="240" w:lineRule="auto"/>
        <w:rPr>
          <w:rFonts w:cs="AGaramond"/>
          <w:color w:val="000000"/>
        </w:rPr>
      </w:pPr>
      <w:r w:rsidRPr="007118CF">
        <w:rPr>
          <w:rFonts w:cs="AGaramond"/>
          <w:color w:val="000000"/>
        </w:rPr>
        <w:t>You must go through your Academic Counselor to drop and/or add courses, even if you are not dropping below twelve credits.</w:t>
      </w:r>
    </w:p>
    <w:p w14:paraId="3D30BD6E" w14:textId="77777777" w:rsidR="002C63F3" w:rsidRPr="007118CF" w:rsidRDefault="002C63F3" w:rsidP="002C63F3">
      <w:pPr>
        <w:numPr>
          <w:ilvl w:val="0"/>
          <w:numId w:val="22"/>
        </w:numPr>
        <w:autoSpaceDE w:val="0"/>
        <w:autoSpaceDN w:val="0"/>
        <w:adjustRightInd w:val="0"/>
        <w:spacing w:after="0" w:line="240" w:lineRule="auto"/>
        <w:rPr>
          <w:rFonts w:cs="AGaramond"/>
          <w:color w:val="000000"/>
        </w:rPr>
      </w:pPr>
      <w:r w:rsidRPr="007118CF">
        <w:rPr>
          <w:rFonts w:cs="AGaramond"/>
          <w:color w:val="000000"/>
        </w:rPr>
        <w:t>Under Big Ten Conference rules, any student-athlete who practices or competes in a semester and then withdraws from all classes for that semester will be ineligible for one year from the date of re-enrollment in a full-time course of studies. If you are a freshman and do not carry twelve credits to completion during fall semester of your first year, you will be ineligible for competition spring semester.</w:t>
      </w:r>
    </w:p>
    <w:p w14:paraId="11DFF091" w14:textId="77777777" w:rsidR="002C63F3" w:rsidRPr="007118CF" w:rsidRDefault="002C63F3" w:rsidP="002C63F3">
      <w:pPr>
        <w:autoSpaceDE w:val="0"/>
        <w:autoSpaceDN w:val="0"/>
        <w:adjustRightInd w:val="0"/>
        <w:spacing w:before="240" w:after="120" w:line="181" w:lineRule="atLeast"/>
        <w:rPr>
          <w:rFonts w:cs="Avenir 65 Medium"/>
          <w:color w:val="000000"/>
          <w:sz w:val="28"/>
          <w:szCs w:val="28"/>
        </w:rPr>
      </w:pPr>
      <w:r w:rsidRPr="007118CF">
        <w:rPr>
          <w:rFonts w:cs="Avenir 65 Medium"/>
          <w:color w:val="000000"/>
          <w:sz w:val="28"/>
          <w:szCs w:val="28"/>
        </w:rPr>
        <w:t>PROGRESS TOWARD EARNING A BACCALAUREATE DEGREE</w:t>
      </w:r>
    </w:p>
    <w:p w14:paraId="571CA8B7" w14:textId="77777777" w:rsidR="002C63F3" w:rsidRPr="007118CF" w:rsidRDefault="002C63F3" w:rsidP="002C63F3">
      <w:pPr>
        <w:numPr>
          <w:ilvl w:val="0"/>
          <w:numId w:val="16"/>
        </w:numPr>
        <w:autoSpaceDE w:val="0"/>
        <w:autoSpaceDN w:val="0"/>
        <w:adjustRightInd w:val="0"/>
        <w:spacing w:after="0" w:line="240" w:lineRule="auto"/>
        <w:ind w:left="360" w:hanging="360"/>
        <w:rPr>
          <w:rFonts w:cs="AGaramond"/>
          <w:color w:val="000000"/>
        </w:rPr>
      </w:pPr>
      <w:r w:rsidRPr="007118CF">
        <w:rPr>
          <w:rFonts w:cs="AGaramond"/>
          <w:color w:val="000000"/>
        </w:rPr>
        <w:t xml:space="preserve">Changes in curriculum (e.g., changing colleges or majors) will affect your eligibility if courses are no longer applicable. Be sure that you are aware of the eligibility </w:t>
      </w:r>
      <w:r w:rsidRPr="007118CF">
        <w:rPr>
          <w:rFonts w:cs="AGaramond"/>
          <w:color w:val="000000"/>
        </w:rPr>
        <w:lastRenderedPageBreak/>
        <w:t>implications of any change before making it. Check with your Academic Counselor.</w:t>
      </w:r>
    </w:p>
    <w:p w14:paraId="01815D9C" w14:textId="77777777" w:rsidR="002C63F3" w:rsidRPr="007118CF" w:rsidRDefault="002C63F3" w:rsidP="002C63F3">
      <w:pPr>
        <w:numPr>
          <w:ilvl w:val="0"/>
          <w:numId w:val="16"/>
        </w:numPr>
        <w:autoSpaceDE w:val="0"/>
        <w:autoSpaceDN w:val="0"/>
        <w:adjustRightInd w:val="0"/>
        <w:spacing w:after="0" w:line="240" w:lineRule="auto"/>
        <w:ind w:left="360" w:hanging="360"/>
        <w:rPr>
          <w:rFonts w:cs="AGaramond"/>
          <w:color w:val="000000"/>
        </w:rPr>
      </w:pPr>
      <w:r w:rsidRPr="007118CF">
        <w:rPr>
          <w:rFonts w:cs="AGaramond"/>
          <w:color w:val="000000"/>
        </w:rPr>
        <w:t xml:space="preserve">All credits used for meeting eligibility requirements must be applicable toward your baccalaureate degree and certified as such by your college. Courses that apply toward graduation in one college may not apply in another college. </w:t>
      </w:r>
    </w:p>
    <w:p w14:paraId="5AF0D714" w14:textId="77777777" w:rsidR="002C63F3" w:rsidRPr="007118CF" w:rsidRDefault="002C63F3" w:rsidP="002C63F3">
      <w:pPr>
        <w:numPr>
          <w:ilvl w:val="0"/>
          <w:numId w:val="16"/>
        </w:numPr>
        <w:autoSpaceDE w:val="0"/>
        <w:autoSpaceDN w:val="0"/>
        <w:adjustRightInd w:val="0"/>
        <w:spacing w:after="0" w:line="240" w:lineRule="auto"/>
        <w:ind w:left="360" w:hanging="360"/>
        <w:rPr>
          <w:rFonts w:cs="AGaramond"/>
          <w:color w:val="000000"/>
        </w:rPr>
      </w:pPr>
      <w:r w:rsidRPr="007118CF">
        <w:rPr>
          <w:rFonts w:cs="AGaramond"/>
          <w:color w:val="000000"/>
        </w:rPr>
        <w:t>Your academic standing in your college may affect your athletic eligibility. Good academic standing will be determined by your college based on your academic performance according to college standards for degree progress. Each college has different rules on when you must be admitted to upper division and the types of grades required</w:t>
      </w:r>
      <w:r w:rsidR="00A67823">
        <w:rPr>
          <w:rFonts w:cs="AGaramond"/>
          <w:color w:val="000000"/>
        </w:rPr>
        <w:t>, especially in your major, to e</w:t>
      </w:r>
      <w:r w:rsidRPr="007118CF">
        <w:rPr>
          <w:rFonts w:cs="AGaramond"/>
          <w:color w:val="000000"/>
        </w:rPr>
        <w:t>nsure good standing. Being suspended from your college will automatically disqualify you from athletic competition. It is your responsibility to be familiar with good academic standing requirements in your college.</w:t>
      </w:r>
    </w:p>
    <w:p w14:paraId="6477F6F4" w14:textId="77777777" w:rsidR="002C63F3" w:rsidRPr="007118CF" w:rsidRDefault="002C63F3" w:rsidP="002C63F3">
      <w:pPr>
        <w:numPr>
          <w:ilvl w:val="0"/>
          <w:numId w:val="16"/>
        </w:numPr>
        <w:autoSpaceDE w:val="0"/>
        <w:autoSpaceDN w:val="0"/>
        <w:adjustRightInd w:val="0"/>
        <w:spacing w:after="0" w:line="240" w:lineRule="auto"/>
        <w:ind w:left="360" w:hanging="360"/>
        <w:rPr>
          <w:rFonts w:cs="AGaramond"/>
          <w:color w:val="000000"/>
        </w:rPr>
      </w:pPr>
      <w:r w:rsidRPr="007118CF">
        <w:rPr>
          <w:rFonts w:cs="AGaramond"/>
          <w:color w:val="000000"/>
        </w:rPr>
        <w:t>First year student-athletes who take non-degree credit courses such as PSTL 0731 (Intermediate Algebra), may count those credits toward eligibility requirements only during the first two semesters of residency (NCAA 14.4.3.4.4). Student-athletes who take these courses after their freshman year may not use them to meet quantitative credit requirements.</w:t>
      </w:r>
    </w:p>
    <w:p w14:paraId="6949C807" w14:textId="77777777" w:rsidR="002C63F3" w:rsidRPr="007118CF" w:rsidRDefault="002C63F3" w:rsidP="002C63F3">
      <w:pPr>
        <w:numPr>
          <w:ilvl w:val="0"/>
          <w:numId w:val="16"/>
        </w:numPr>
        <w:autoSpaceDE w:val="0"/>
        <w:autoSpaceDN w:val="0"/>
        <w:adjustRightInd w:val="0"/>
        <w:spacing w:after="0" w:line="240" w:lineRule="auto"/>
        <w:ind w:left="360" w:hanging="360"/>
        <w:rPr>
          <w:rFonts w:cs="AGaramond"/>
          <w:color w:val="000000"/>
        </w:rPr>
      </w:pPr>
      <w:r w:rsidRPr="007118CF">
        <w:rPr>
          <w:rFonts w:cs="AGaramond"/>
          <w:color w:val="000000"/>
        </w:rPr>
        <w:t>If you repeat a course to get a better grade, both courses are listed on your transcript, but only the most recent grade is used in calculating the GPA. The first grade is always “bracketed” even if you had a better grade the first time taking the course.</w:t>
      </w:r>
    </w:p>
    <w:p w14:paraId="4E8BA921" w14:textId="474F5BAB" w:rsidR="002C63F3" w:rsidRPr="007118CF" w:rsidRDefault="002C63F3" w:rsidP="002C63F3">
      <w:pPr>
        <w:numPr>
          <w:ilvl w:val="0"/>
          <w:numId w:val="16"/>
        </w:numPr>
        <w:autoSpaceDE w:val="0"/>
        <w:autoSpaceDN w:val="0"/>
        <w:adjustRightInd w:val="0"/>
        <w:spacing w:after="0" w:line="240" w:lineRule="auto"/>
        <w:ind w:left="360" w:hanging="360"/>
        <w:rPr>
          <w:rFonts w:cs="AGaramond"/>
          <w:color w:val="000000"/>
        </w:rPr>
      </w:pPr>
      <w:r w:rsidRPr="007118CF">
        <w:rPr>
          <w:rFonts w:cs="AGaramond"/>
          <w:color w:val="000000"/>
        </w:rPr>
        <w:t xml:space="preserve"> Summer school credit from another institution may be used to satisfy eligibility requirements only if the course is applicable to your degree program and only with prior written approval by appropriate academic </w:t>
      </w:r>
      <w:r w:rsidRPr="007118CF">
        <w:rPr>
          <w:rFonts w:cs="AGaramond"/>
          <w:color w:val="000000"/>
        </w:rPr>
        <w:lastRenderedPageBreak/>
        <w:t xml:space="preserve">officials at the University of Minnesota. You may not use transfer credits to improve your grade point average or to satisfy the twenty-four credit requirement to compete during your second year. See your Academic Counselor for more specifics. </w:t>
      </w:r>
    </w:p>
    <w:p w14:paraId="5EE4491A" w14:textId="77777777" w:rsidR="002C63F3" w:rsidRPr="007118CF" w:rsidRDefault="002C63F3" w:rsidP="002C63F3">
      <w:pPr>
        <w:numPr>
          <w:ilvl w:val="0"/>
          <w:numId w:val="16"/>
        </w:numPr>
        <w:autoSpaceDE w:val="0"/>
        <w:autoSpaceDN w:val="0"/>
        <w:adjustRightInd w:val="0"/>
        <w:spacing w:after="100" w:line="240" w:lineRule="auto"/>
        <w:ind w:left="360" w:hanging="360"/>
        <w:rPr>
          <w:rFonts w:cs="AGaramond"/>
          <w:color w:val="000000"/>
        </w:rPr>
      </w:pPr>
      <w:r w:rsidRPr="007118CF">
        <w:rPr>
          <w:rFonts w:cs="AGaramond"/>
          <w:color w:val="000000"/>
        </w:rPr>
        <w:t>The University of Minnesota will accept credits from other accredited institutions (junior college transfer, four-year transfer, etc.). The grades earned in those courses for which the institutions accept transfer credits are not, however, included in the University of Minnesota grade point average. In other words, the transfer student-athlete’s grade point average is determined by grades awarded in courses taken only at the University of Minnesota-Twin Cities campus or at any coordinate campus of the University of Minnesota.</w:t>
      </w:r>
    </w:p>
    <w:p w14:paraId="76D55CC8" w14:textId="77777777" w:rsidR="002C63F3" w:rsidRPr="007118CF" w:rsidRDefault="002C63F3" w:rsidP="000649EA">
      <w:pPr>
        <w:autoSpaceDE w:val="0"/>
        <w:autoSpaceDN w:val="0"/>
        <w:adjustRightInd w:val="0"/>
        <w:spacing w:before="240" w:after="0" w:line="181" w:lineRule="atLeast"/>
        <w:outlineLvl w:val="0"/>
        <w:rPr>
          <w:rFonts w:cs="Avenir 65 Medium"/>
          <w:color w:val="000000"/>
          <w:sz w:val="28"/>
          <w:szCs w:val="28"/>
        </w:rPr>
      </w:pPr>
      <w:r w:rsidRPr="007118CF">
        <w:rPr>
          <w:rFonts w:cs="Avenir 65 Medium"/>
          <w:color w:val="000000"/>
          <w:sz w:val="28"/>
          <w:szCs w:val="28"/>
        </w:rPr>
        <w:t>GPA REQUIREMENTS</w:t>
      </w:r>
    </w:p>
    <w:p w14:paraId="72556BE6" w14:textId="77777777" w:rsidR="002C63F3" w:rsidRPr="007118CF" w:rsidRDefault="002C63F3" w:rsidP="000649EA">
      <w:pPr>
        <w:autoSpaceDE w:val="0"/>
        <w:autoSpaceDN w:val="0"/>
        <w:adjustRightInd w:val="0"/>
        <w:spacing w:after="120" w:line="241" w:lineRule="atLeast"/>
        <w:outlineLvl w:val="0"/>
        <w:rPr>
          <w:rFonts w:cs="AGaramond"/>
          <w:color w:val="000000"/>
        </w:rPr>
      </w:pPr>
      <w:r w:rsidRPr="007118CF">
        <w:rPr>
          <w:rFonts w:cs="AGaramond"/>
          <w:i/>
          <w:iCs/>
          <w:color w:val="000000"/>
        </w:rPr>
        <w:t>Deadlines and GPA Calculations</w:t>
      </w:r>
    </w:p>
    <w:p w14:paraId="52195183" w14:textId="77777777" w:rsidR="002C63F3" w:rsidRPr="007118CF" w:rsidRDefault="002C63F3" w:rsidP="002C63F3">
      <w:pPr>
        <w:numPr>
          <w:ilvl w:val="0"/>
          <w:numId w:val="17"/>
        </w:numPr>
        <w:autoSpaceDE w:val="0"/>
        <w:autoSpaceDN w:val="0"/>
        <w:adjustRightInd w:val="0"/>
        <w:spacing w:after="0" w:line="240" w:lineRule="auto"/>
        <w:ind w:left="360" w:hanging="360"/>
        <w:rPr>
          <w:rFonts w:cs="AGaramond"/>
          <w:color w:val="000000"/>
        </w:rPr>
      </w:pPr>
      <w:r w:rsidRPr="007118CF">
        <w:rPr>
          <w:rFonts w:cs="AGaramond"/>
          <w:color w:val="000000"/>
        </w:rPr>
        <w:t>You must meet the following eligibility requirements by the first competition for your sport or the first day of classes, whichever comes first. Your eligibility must be certified to the Big Ten Conference Office by the Registrar at the University of Minnesota prior to the deadline.</w:t>
      </w:r>
    </w:p>
    <w:p w14:paraId="3058EB47" w14:textId="77777777" w:rsidR="002C63F3" w:rsidRPr="007118CF" w:rsidRDefault="002C63F3" w:rsidP="002C63F3">
      <w:pPr>
        <w:numPr>
          <w:ilvl w:val="0"/>
          <w:numId w:val="17"/>
        </w:numPr>
        <w:autoSpaceDE w:val="0"/>
        <w:autoSpaceDN w:val="0"/>
        <w:adjustRightInd w:val="0"/>
        <w:spacing w:after="0" w:line="240" w:lineRule="auto"/>
        <w:ind w:left="360" w:hanging="360"/>
        <w:rPr>
          <w:rFonts w:cs="AGaramond"/>
          <w:color w:val="000000"/>
        </w:rPr>
      </w:pPr>
      <w:r w:rsidRPr="007118CF">
        <w:rPr>
          <w:rFonts w:cs="AGaramond"/>
          <w:color w:val="000000"/>
        </w:rPr>
        <w:t>For purposes of determining athletic eligibility, grade point averages will be calculated as follows:</w:t>
      </w:r>
    </w:p>
    <w:p w14:paraId="5E46D0B8" w14:textId="77777777" w:rsidR="002C63F3" w:rsidRPr="007118CF" w:rsidRDefault="002C63F3" w:rsidP="002C63F3">
      <w:pPr>
        <w:pStyle w:val="ListParagraph"/>
        <w:numPr>
          <w:ilvl w:val="0"/>
          <w:numId w:val="25"/>
        </w:numPr>
        <w:autoSpaceDE w:val="0"/>
        <w:autoSpaceDN w:val="0"/>
        <w:adjustRightInd w:val="0"/>
        <w:spacing w:after="0" w:line="240" w:lineRule="auto"/>
        <w:rPr>
          <w:rFonts w:cs="AGaramond"/>
          <w:color w:val="000000"/>
        </w:rPr>
      </w:pPr>
      <w:r w:rsidRPr="007118CF">
        <w:rPr>
          <w:rFonts w:cs="AGaramond"/>
          <w:color w:val="000000"/>
        </w:rPr>
        <w:t>S-N Courses = N does not count.</w:t>
      </w:r>
    </w:p>
    <w:p w14:paraId="5DC1F916" w14:textId="77777777" w:rsidR="002C63F3" w:rsidRPr="007118CF" w:rsidRDefault="002C63F3" w:rsidP="002C63F3">
      <w:pPr>
        <w:pStyle w:val="ListParagraph"/>
        <w:numPr>
          <w:ilvl w:val="0"/>
          <w:numId w:val="23"/>
        </w:numPr>
        <w:autoSpaceDE w:val="0"/>
        <w:autoSpaceDN w:val="0"/>
        <w:adjustRightInd w:val="0"/>
        <w:spacing w:after="0" w:line="240" w:lineRule="auto"/>
        <w:rPr>
          <w:rFonts w:cs="AGaramond"/>
          <w:color w:val="000000"/>
        </w:rPr>
      </w:pPr>
      <w:r w:rsidRPr="007118CF">
        <w:rPr>
          <w:rFonts w:cs="AGaramond"/>
          <w:color w:val="000000"/>
        </w:rPr>
        <w:t>Incomplete = In A-F course, counts as F in semester in which it was received until completed.</w:t>
      </w:r>
    </w:p>
    <w:p w14:paraId="757D9D73" w14:textId="77777777" w:rsidR="002C63F3" w:rsidRPr="007118CF" w:rsidRDefault="002C63F3" w:rsidP="002C63F3">
      <w:pPr>
        <w:pStyle w:val="ListParagraph"/>
        <w:numPr>
          <w:ilvl w:val="0"/>
          <w:numId w:val="23"/>
        </w:numPr>
        <w:autoSpaceDE w:val="0"/>
        <w:autoSpaceDN w:val="0"/>
        <w:adjustRightInd w:val="0"/>
        <w:spacing w:after="0" w:line="240" w:lineRule="auto"/>
        <w:rPr>
          <w:rFonts w:cs="AGaramond"/>
          <w:color w:val="000000"/>
        </w:rPr>
      </w:pPr>
      <w:r w:rsidRPr="007118CF">
        <w:rPr>
          <w:rFonts w:cs="AGaramond"/>
          <w:color w:val="000000"/>
        </w:rPr>
        <w:t xml:space="preserve">Grades in all of your coursework will be included in the GPA calculation, including courses that do not apply toward your degree. Students are encouraged to take all coursework A-F. No student-athlete </w:t>
      </w:r>
      <w:r w:rsidRPr="007118CF">
        <w:rPr>
          <w:rFonts w:cs="AGaramond"/>
          <w:color w:val="000000"/>
        </w:rPr>
        <w:lastRenderedPageBreak/>
        <w:t>should drop a course or take an incomplete without first discussing the eligibility implications with your athletic Academic Counselor.</w:t>
      </w:r>
    </w:p>
    <w:p w14:paraId="6F0E4A86" w14:textId="77777777" w:rsidR="002C63F3" w:rsidRPr="007118CF" w:rsidRDefault="002C63F3" w:rsidP="000649EA">
      <w:pPr>
        <w:autoSpaceDE w:val="0"/>
        <w:autoSpaceDN w:val="0"/>
        <w:adjustRightInd w:val="0"/>
        <w:spacing w:before="240" w:after="120" w:line="181" w:lineRule="atLeast"/>
        <w:outlineLvl w:val="0"/>
        <w:rPr>
          <w:rFonts w:cs="Avenir 65 Medium"/>
          <w:color w:val="000000"/>
          <w:sz w:val="28"/>
          <w:szCs w:val="28"/>
        </w:rPr>
      </w:pPr>
      <w:r w:rsidRPr="007118CF">
        <w:rPr>
          <w:rFonts w:cs="Avenir 65 Medium"/>
          <w:color w:val="000000"/>
          <w:sz w:val="28"/>
          <w:szCs w:val="28"/>
        </w:rPr>
        <w:t>ELIGIBILITY FOR TRANSFER STUDENTS</w:t>
      </w:r>
    </w:p>
    <w:p w14:paraId="124DD95D" w14:textId="77777777" w:rsidR="002C63F3" w:rsidRPr="007118CF" w:rsidRDefault="002C63F3" w:rsidP="002C63F3">
      <w:pPr>
        <w:numPr>
          <w:ilvl w:val="0"/>
          <w:numId w:val="18"/>
        </w:numPr>
        <w:autoSpaceDE w:val="0"/>
        <w:autoSpaceDN w:val="0"/>
        <w:adjustRightInd w:val="0"/>
        <w:spacing w:after="0" w:line="240" w:lineRule="auto"/>
        <w:ind w:left="360" w:hanging="360"/>
        <w:rPr>
          <w:rFonts w:cs="AGaramond"/>
          <w:color w:val="000000"/>
        </w:rPr>
      </w:pPr>
      <w:r w:rsidRPr="007118CF">
        <w:rPr>
          <w:rFonts w:cs="AGaramond"/>
          <w:color w:val="000000"/>
        </w:rPr>
        <w:t xml:space="preserve">Eligibility requirements for transfer students are very complicated. NCAA rules govern basic requirements, </w:t>
      </w:r>
      <w:r w:rsidR="00FE0D04">
        <w:rPr>
          <w:rFonts w:cs="AGaramond"/>
          <w:color w:val="000000"/>
        </w:rPr>
        <w:t xml:space="preserve">but </w:t>
      </w:r>
      <w:r w:rsidRPr="007118CF">
        <w:rPr>
          <w:rFonts w:cs="AGaramond"/>
          <w:color w:val="000000"/>
        </w:rPr>
        <w:t>University of Minnesota GPA requirements for the year of residence also apply. Questions should be directed to your Academic Counselor.</w:t>
      </w:r>
    </w:p>
    <w:p w14:paraId="4F9880CD" w14:textId="77777777" w:rsidR="002C63F3" w:rsidRPr="007118CF" w:rsidRDefault="002C63F3" w:rsidP="002C63F3">
      <w:pPr>
        <w:numPr>
          <w:ilvl w:val="0"/>
          <w:numId w:val="18"/>
        </w:numPr>
        <w:autoSpaceDE w:val="0"/>
        <w:autoSpaceDN w:val="0"/>
        <w:adjustRightInd w:val="0"/>
        <w:spacing w:after="0" w:line="240" w:lineRule="auto"/>
        <w:ind w:left="360" w:hanging="360"/>
        <w:rPr>
          <w:rFonts w:cs="AGaramond"/>
          <w:color w:val="000000"/>
        </w:rPr>
      </w:pPr>
      <w:r w:rsidRPr="007118CF">
        <w:rPr>
          <w:rFonts w:cs="AGaramond"/>
          <w:color w:val="000000"/>
        </w:rPr>
        <w:t>In general, four-year college transfers must spend a year in residence here without competing. They may, however, practice during that year. Additionally, they must be registered for at least twelve credits in each of the two semesters during their residency year. They must also meet credit and GPA requirements for the year of residence if they wish to be eligible the following year. There are some very specific exceptions to the basic rule, which may allow a student to become immediately eligible to compete without sitting out a year.</w:t>
      </w:r>
    </w:p>
    <w:p w14:paraId="28922545" w14:textId="77777777" w:rsidR="002C63F3" w:rsidRPr="007118CF" w:rsidRDefault="002C63F3" w:rsidP="002C63F3">
      <w:pPr>
        <w:numPr>
          <w:ilvl w:val="0"/>
          <w:numId w:val="18"/>
        </w:numPr>
        <w:autoSpaceDE w:val="0"/>
        <w:autoSpaceDN w:val="0"/>
        <w:adjustRightInd w:val="0"/>
        <w:spacing w:after="0" w:line="240" w:lineRule="auto"/>
        <w:ind w:left="360" w:hanging="360"/>
        <w:rPr>
          <w:rFonts w:cs="AGaramond"/>
          <w:color w:val="000000"/>
        </w:rPr>
      </w:pPr>
      <w:r w:rsidRPr="007118CF">
        <w:rPr>
          <w:rFonts w:cs="AGaramond"/>
          <w:color w:val="000000"/>
        </w:rPr>
        <w:t>Courses that are transferable to any degree-granting college within the University of Minnesota may be used for eligibility; however, only credits that are applicable to that student’s particular degree program may be used in meeting NCAA percentage of degree requirements. Any loss in credits below eligibility requirements must be made up the following year in addition to earning sufficient credits to make normal progress. If you are a transfer student, you should meet with your Academic Counselor so that you can plan your schedule accordingly.</w:t>
      </w:r>
    </w:p>
    <w:p w14:paraId="09AC9805" w14:textId="77777777" w:rsidR="002C63F3" w:rsidRPr="007118CF" w:rsidRDefault="002C63F3" w:rsidP="002C63F3">
      <w:pPr>
        <w:numPr>
          <w:ilvl w:val="0"/>
          <w:numId w:val="18"/>
        </w:numPr>
        <w:autoSpaceDE w:val="0"/>
        <w:autoSpaceDN w:val="0"/>
        <w:adjustRightInd w:val="0"/>
        <w:spacing w:after="0" w:line="240" w:lineRule="auto"/>
        <w:ind w:left="360" w:hanging="360"/>
        <w:rPr>
          <w:rFonts w:cs="AGaramond"/>
          <w:color w:val="000000"/>
          <w:sz w:val="18"/>
          <w:szCs w:val="18"/>
        </w:rPr>
      </w:pPr>
      <w:r w:rsidRPr="007118CF">
        <w:rPr>
          <w:rFonts w:cs="AGaramond"/>
          <w:color w:val="000000"/>
        </w:rPr>
        <w:t xml:space="preserve">The grades you earned in courses taken at institutions other than those within the University of Minnesota system are not </w:t>
      </w:r>
      <w:r w:rsidRPr="007118CF">
        <w:rPr>
          <w:rFonts w:cs="AGaramond"/>
          <w:color w:val="000000"/>
        </w:rPr>
        <w:lastRenderedPageBreak/>
        <w:t>included in your University of Minnesota</w:t>
      </w:r>
      <w:r w:rsidRPr="007118CF">
        <w:t xml:space="preserve"> </w:t>
      </w:r>
      <w:r w:rsidRPr="007118CF">
        <w:rPr>
          <w:rFonts w:cs="AGaramond"/>
          <w:color w:val="000000"/>
        </w:rPr>
        <w:t xml:space="preserve">– </w:t>
      </w:r>
      <w:proofErr w:type="gramStart"/>
      <w:r w:rsidRPr="007118CF">
        <w:rPr>
          <w:rFonts w:cs="AGaramond"/>
          <w:color w:val="000000"/>
        </w:rPr>
        <w:t>Twin Cities</w:t>
      </w:r>
      <w:proofErr w:type="gramEnd"/>
      <w:r w:rsidRPr="007118CF">
        <w:rPr>
          <w:rFonts w:cs="AGaramond"/>
          <w:color w:val="000000"/>
        </w:rPr>
        <w:t xml:space="preserve"> grade point average.</w:t>
      </w:r>
    </w:p>
    <w:p w14:paraId="3D50A406" w14:textId="77777777" w:rsidR="002C63F3" w:rsidRPr="007118CF" w:rsidRDefault="002C63F3" w:rsidP="000649EA">
      <w:pPr>
        <w:autoSpaceDE w:val="0"/>
        <w:autoSpaceDN w:val="0"/>
        <w:adjustRightInd w:val="0"/>
        <w:spacing w:before="240" w:after="120" w:line="181" w:lineRule="atLeast"/>
        <w:outlineLvl w:val="0"/>
        <w:rPr>
          <w:rFonts w:cs="Avenir 65 Medium"/>
          <w:color w:val="000000"/>
          <w:sz w:val="28"/>
          <w:szCs w:val="28"/>
        </w:rPr>
      </w:pPr>
      <w:r w:rsidRPr="007118CF">
        <w:rPr>
          <w:rFonts w:cs="Avenir 65 Medium"/>
          <w:color w:val="000000"/>
          <w:sz w:val="28"/>
          <w:szCs w:val="28"/>
        </w:rPr>
        <w:t xml:space="preserve">NCAA AMATEUR STATUS </w:t>
      </w:r>
    </w:p>
    <w:p w14:paraId="59B15A76" w14:textId="77777777" w:rsidR="002C63F3" w:rsidRPr="007118CF" w:rsidRDefault="002C63F3" w:rsidP="002C63F3">
      <w:pPr>
        <w:autoSpaceDE w:val="0"/>
        <w:autoSpaceDN w:val="0"/>
        <w:adjustRightInd w:val="0"/>
        <w:spacing w:after="100" w:line="241" w:lineRule="atLeast"/>
        <w:rPr>
          <w:rFonts w:cs="AGaramond"/>
          <w:color w:val="000000"/>
        </w:rPr>
      </w:pPr>
      <w:r w:rsidRPr="007118CF">
        <w:rPr>
          <w:rFonts w:cs="AGaramond"/>
          <w:color w:val="000000"/>
        </w:rPr>
        <w:t xml:space="preserve">As a student-athlete you must maintain your amateur status under NCAA rules. Note that NCAA rules may differ from those of the amateur governing body for your sport. </w:t>
      </w:r>
    </w:p>
    <w:p w14:paraId="03E84A5F" w14:textId="77777777" w:rsidR="002C63F3" w:rsidRPr="007118CF" w:rsidRDefault="002C63F3" w:rsidP="00FE0D04">
      <w:pPr>
        <w:autoSpaceDE w:val="0"/>
        <w:autoSpaceDN w:val="0"/>
        <w:adjustRightInd w:val="0"/>
        <w:spacing w:after="0" w:line="241" w:lineRule="atLeast"/>
        <w:rPr>
          <w:rFonts w:cs="AGaramond"/>
          <w:color w:val="000000"/>
        </w:rPr>
      </w:pPr>
      <w:r w:rsidRPr="007118CF">
        <w:rPr>
          <w:rFonts w:cs="AGaramond"/>
          <w:color w:val="000000"/>
        </w:rPr>
        <w:t xml:space="preserve">The following is a general summary of the NCAA amateurism rules: </w:t>
      </w:r>
    </w:p>
    <w:p w14:paraId="3809B923" w14:textId="26AD7665" w:rsidR="002C63F3" w:rsidRDefault="002C63F3" w:rsidP="002C63F3">
      <w:pPr>
        <w:pStyle w:val="ListParagraph"/>
        <w:numPr>
          <w:ilvl w:val="0"/>
          <w:numId w:val="26"/>
        </w:numPr>
        <w:autoSpaceDE w:val="0"/>
        <w:autoSpaceDN w:val="0"/>
        <w:adjustRightInd w:val="0"/>
        <w:spacing w:after="0" w:line="240" w:lineRule="auto"/>
        <w:rPr>
          <w:rFonts w:cs="AGaramond"/>
          <w:color w:val="000000"/>
        </w:rPr>
      </w:pPr>
      <w:r w:rsidRPr="007118CF">
        <w:rPr>
          <w:rFonts w:cs="AGaramond"/>
          <w:color w:val="000000"/>
        </w:rPr>
        <w:t xml:space="preserve">In </w:t>
      </w:r>
      <w:r w:rsidR="0082273F">
        <w:rPr>
          <w:rFonts w:cs="AGaramond"/>
          <w:color w:val="000000"/>
        </w:rPr>
        <w:t>all sports</w:t>
      </w:r>
      <w:r w:rsidRPr="007118CF">
        <w:rPr>
          <w:rFonts w:cs="AGaramond"/>
          <w:color w:val="000000"/>
        </w:rPr>
        <w:t xml:space="preserve">, an individual may accept prize money based on his or her place finish or performance in an athletics event. Such prize money may not exceed actual and necessary expenses and may be provided only by the sponsor of the event. The calculation of actual and necessary expenses shall not include the expenses or fees of anyone other than the individual (e.g., coach’s fees or expenses, parent’s expenses). </w:t>
      </w:r>
    </w:p>
    <w:p w14:paraId="68104383" w14:textId="77777777" w:rsidR="002C63F3" w:rsidRDefault="002C63F3" w:rsidP="002C63F3">
      <w:pPr>
        <w:pStyle w:val="ListParagraph"/>
        <w:numPr>
          <w:ilvl w:val="0"/>
          <w:numId w:val="26"/>
        </w:numPr>
        <w:autoSpaceDE w:val="0"/>
        <w:autoSpaceDN w:val="0"/>
        <w:adjustRightInd w:val="0"/>
        <w:spacing w:after="0" w:line="240" w:lineRule="auto"/>
        <w:rPr>
          <w:rFonts w:cs="AGaramond"/>
          <w:color w:val="000000"/>
        </w:rPr>
      </w:pPr>
      <w:r w:rsidRPr="007118CF">
        <w:rPr>
          <w:rFonts w:cs="AGaramond"/>
          <w:color w:val="000000"/>
        </w:rPr>
        <w:t>A student-athlete may not accept payment for or permit the use of his or her appearance, name, or picture to directly or indirectly advertise, recommend, or promote the sale or use of a commercial product or service of any kind. This rule prohibits athletes from such activities as modeling clothes, appearing in commercials, signing autographs at a place of business, or endorsing a local radio station, regardless of whether payment is received.</w:t>
      </w:r>
    </w:p>
    <w:p w14:paraId="52FAEF0D" w14:textId="77777777" w:rsidR="00EA18B3" w:rsidRDefault="002C63F3" w:rsidP="00EA18B3">
      <w:pPr>
        <w:pStyle w:val="ListParagraph"/>
        <w:numPr>
          <w:ilvl w:val="0"/>
          <w:numId w:val="26"/>
        </w:numPr>
        <w:autoSpaceDE w:val="0"/>
        <w:autoSpaceDN w:val="0"/>
        <w:adjustRightInd w:val="0"/>
        <w:spacing w:after="0" w:line="240" w:lineRule="auto"/>
        <w:rPr>
          <w:rFonts w:cs="AGaramond"/>
          <w:color w:val="000000"/>
        </w:rPr>
      </w:pPr>
      <w:r w:rsidRPr="007118CF">
        <w:rPr>
          <w:rFonts w:cs="AGaramond"/>
          <w:color w:val="000000"/>
        </w:rPr>
        <w:t>Student-athletes or their parents may not:</w:t>
      </w:r>
    </w:p>
    <w:p w14:paraId="7FB1A63A" w14:textId="77777777" w:rsidR="00EA18B3" w:rsidRDefault="00EA18B3" w:rsidP="00EA18B3">
      <w:pPr>
        <w:pStyle w:val="ListParagraph"/>
        <w:numPr>
          <w:ilvl w:val="0"/>
          <w:numId w:val="56"/>
        </w:numPr>
        <w:autoSpaceDE w:val="0"/>
        <w:autoSpaceDN w:val="0"/>
        <w:adjustRightInd w:val="0"/>
        <w:spacing w:after="0" w:line="240" w:lineRule="auto"/>
        <w:rPr>
          <w:rFonts w:cs="AGaramond"/>
          <w:color w:val="000000"/>
        </w:rPr>
      </w:pPr>
      <w:r>
        <w:rPr>
          <w:rFonts w:cs="AGaramond"/>
          <w:color w:val="000000"/>
        </w:rPr>
        <w:t>A</w:t>
      </w:r>
      <w:r w:rsidR="002C63F3" w:rsidRPr="00EA18B3">
        <w:rPr>
          <w:rFonts w:cs="AGaramond"/>
          <w:color w:val="000000"/>
        </w:rPr>
        <w:t>gree (orally or in writing) to b</w:t>
      </w:r>
      <w:r>
        <w:rPr>
          <w:rFonts w:cs="AGaramond"/>
          <w:color w:val="000000"/>
        </w:rPr>
        <w:t>e represented by a sports agent</w:t>
      </w:r>
    </w:p>
    <w:p w14:paraId="5D42FD79" w14:textId="77777777" w:rsidR="002C63F3" w:rsidRPr="00EA18B3" w:rsidRDefault="00EA18B3" w:rsidP="00EA18B3">
      <w:pPr>
        <w:pStyle w:val="ListParagraph"/>
        <w:numPr>
          <w:ilvl w:val="0"/>
          <w:numId w:val="56"/>
        </w:numPr>
        <w:autoSpaceDE w:val="0"/>
        <w:autoSpaceDN w:val="0"/>
        <w:adjustRightInd w:val="0"/>
        <w:spacing w:after="0" w:line="240" w:lineRule="auto"/>
        <w:rPr>
          <w:rFonts w:cs="AGaramond"/>
          <w:color w:val="000000"/>
        </w:rPr>
      </w:pPr>
      <w:r>
        <w:rPr>
          <w:rFonts w:cs="AGaramond"/>
          <w:color w:val="000000"/>
        </w:rPr>
        <w:t>A</w:t>
      </w:r>
      <w:r w:rsidR="002C63F3" w:rsidRPr="00EA18B3">
        <w:rPr>
          <w:rFonts w:cs="AGaramond"/>
          <w:color w:val="000000"/>
        </w:rPr>
        <w:t>ccept any benefits from an agent including but not limited to transportation, food, beverages, loans, or cash.</w:t>
      </w:r>
    </w:p>
    <w:p w14:paraId="6E02F547" w14:textId="77777777" w:rsidR="00CA5C8C" w:rsidRDefault="00CA5C8C" w:rsidP="002C63F3">
      <w:pPr>
        <w:autoSpaceDE w:val="0"/>
        <w:autoSpaceDN w:val="0"/>
        <w:adjustRightInd w:val="0"/>
        <w:spacing w:before="240" w:after="120" w:line="181" w:lineRule="atLeast"/>
        <w:rPr>
          <w:rFonts w:cs="Avenir 65 Medium"/>
          <w:color w:val="000000"/>
          <w:sz w:val="28"/>
          <w:szCs w:val="28"/>
        </w:rPr>
      </w:pPr>
    </w:p>
    <w:p w14:paraId="02889B55" w14:textId="77777777" w:rsidR="002C63F3" w:rsidRPr="007118CF" w:rsidRDefault="002C63F3" w:rsidP="002C63F3">
      <w:pPr>
        <w:autoSpaceDE w:val="0"/>
        <w:autoSpaceDN w:val="0"/>
        <w:adjustRightInd w:val="0"/>
        <w:spacing w:before="240" w:after="120" w:line="181" w:lineRule="atLeast"/>
        <w:rPr>
          <w:rFonts w:cs="Avenir 65 Medium"/>
          <w:color w:val="000000"/>
          <w:sz w:val="28"/>
          <w:szCs w:val="28"/>
        </w:rPr>
      </w:pPr>
      <w:r w:rsidRPr="007118CF">
        <w:rPr>
          <w:rFonts w:cs="Avenir 65 Medium"/>
          <w:color w:val="000000"/>
          <w:sz w:val="28"/>
          <w:szCs w:val="28"/>
        </w:rPr>
        <w:t>OUTSIDE COMPETITION RESTRICTIONS</w:t>
      </w:r>
    </w:p>
    <w:p w14:paraId="4DBBCD24" w14:textId="77777777" w:rsidR="002C63F3" w:rsidRPr="007118CF" w:rsidRDefault="002C63F3" w:rsidP="002C63F3">
      <w:pPr>
        <w:autoSpaceDE w:val="0"/>
        <w:autoSpaceDN w:val="0"/>
        <w:adjustRightInd w:val="0"/>
        <w:spacing w:after="100" w:line="241" w:lineRule="atLeast"/>
        <w:rPr>
          <w:rFonts w:cs="AGaramond"/>
          <w:color w:val="000000"/>
        </w:rPr>
      </w:pPr>
      <w:r w:rsidRPr="007118CF">
        <w:rPr>
          <w:rFonts w:cs="AGaramond"/>
          <w:color w:val="000000"/>
        </w:rPr>
        <w:t xml:space="preserve">NCAA legislation prohibits student-athletes from participating on any outside team in any non-collegiate, amateur competition in their sport during the academic year with only limited exceptions. The academic year runs from the first day of class in the fall through the last day of the student-athlete’s final examination period in the spring. The penalty for violating this rule is the loss of eligibility for the remainder of the year plus the next academic year. </w:t>
      </w:r>
    </w:p>
    <w:p w14:paraId="38B9BFF0" w14:textId="77777777" w:rsidR="002C63F3" w:rsidRPr="007118CF" w:rsidRDefault="002C63F3" w:rsidP="002C63F3">
      <w:pPr>
        <w:autoSpaceDE w:val="0"/>
        <w:autoSpaceDN w:val="0"/>
        <w:adjustRightInd w:val="0"/>
        <w:spacing w:after="100" w:line="241" w:lineRule="atLeast"/>
        <w:rPr>
          <w:rFonts w:cs="AGaramond"/>
          <w:color w:val="000000"/>
        </w:rPr>
      </w:pPr>
      <w:r w:rsidRPr="007118CF">
        <w:rPr>
          <w:rFonts w:cs="AGaramond"/>
          <w:color w:val="000000"/>
        </w:rPr>
        <w:t xml:space="preserve">In addition, basketball players are not allowed to participate in any organized basketball competition, except while representing the University of Minnesota in intercollegiate competition. Summer competition for basketball players in NCAA approved leagues must be approved in advance by the Athletics Director or sport administrator. </w:t>
      </w:r>
    </w:p>
    <w:p w14:paraId="49052D35" w14:textId="77777777" w:rsidR="002C63F3" w:rsidRPr="007118CF" w:rsidRDefault="002C63F3" w:rsidP="002C63F3">
      <w:pPr>
        <w:autoSpaceDE w:val="0"/>
        <w:autoSpaceDN w:val="0"/>
        <w:adjustRightInd w:val="0"/>
        <w:spacing w:after="100" w:line="241" w:lineRule="atLeast"/>
        <w:rPr>
          <w:rFonts w:cs="AGaramond"/>
          <w:color w:val="000000"/>
        </w:rPr>
      </w:pPr>
      <w:r w:rsidRPr="007118CF">
        <w:rPr>
          <w:rFonts w:cs="AGaramond"/>
          <w:color w:val="000000"/>
        </w:rPr>
        <w:t>Any and all outside competition must be approved by the Compliance Office prior to the competition.</w:t>
      </w:r>
    </w:p>
    <w:p w14:paraId="66A42DFB" w14:textId="77777777" w:rsidR="002C63F3" w:rsidRPr="007118CF" w:rsidRDefault="002C63F3" w:rsidP="002C63F3">
      <w:pPr>
        <w:autoSpaceDE w:val="0"/>
        <w:autoSpaceDN w:val="0"/>
        <w:adjustRightInd w:val="0"/>
        <w:spacing w:after="100" w:line="241" w:lineRule="atLeast"/>
        <w:rPr>
          <w:rFonts w:cs="AGaramond"/>
          <w:color w:val="000000"/>
        </w:rPr>
      </w:pPr>
      <w:r w:rsidRPr="007118CF">
        <w:rPr>
          <w:rFonts w:cs="AGaramond"/>
          <w:color w:val="000000"/>
        </w:rPr>
        <w:t>https://www.macdata.umn.edu/athleticforms/unattached_comp.php</w:t>
      </w:r>
    </w:p>
    <w:p w14:paraId="4384ED52" w14:textId="77777777" w:rsidR="002C63F3" w:rsidRPr="007118CF" w:rsidRDefault="002C63F3" w:rsidP="002C63F3">
      <w:pPr>
        <w:pStyle w:val="ListParagraph"/>
        <w:autoSpaceDE w:val="0"/>
        <w:autoSpaceDN w:val="0"/>
        <w:adjustRightInd w:val="0"/>
        <w:spacing w:after="0" w:line="240" w:lineRule="auto"/>
        <w:ind w:left="0"/>
        <w:rPr>
          <w:rFonts w:cs="AGaramond"/>
          <w:color w:val="000000"/>
        </w:rPr>
      </w:pPr>
      <w:r w:rsidRPr="007118CF">
        <w:rPr>
          <w:rFonts w:cs="AGaramond"/>
          <w:color w:val="000000"/>
        </w:rPr>
        <w:t>There are very specific exceptions to this outside competition rule for all sports and all outside competitions must be approved in advance by the Compliance Office and Faculty Athletics Representative. See your coach or the Compliance Office for details. This rule does not apply to intramural competition at the U of M in a sport other than your own.</w:t>
      </w:r>
    </w:p>
    <w:p w14:paraId="5D913549" w14:textId="77777777" w:rsidR="002C63F3" w:rsidRDefault="002C63F3" w:rsidP="002C63F3">
      <w:pPr>
        <w:autoSpaceDE w:val="0"/>
        <w:autoSpaceDN w:val="0"/>
        <w:adjustRightInd w:val="0"/>
        <w:spacing w:before="240" w:after="120" w:line="181" w:lineRule="atLeast"/>
        <w:rPr>
          <w:rFonts w:cs="Avenir 65 Medium"/>
          <w:color w:val="000000"/>
          <w:sz w:val="28"/>
          <w:szCs w:val="28"/>
        </w:rPr>
      </w:pPr>
    </w:p>
    <w:p w14:paraId="26B60AD6" w14:textId="77777777" w:rsidR="002C63F3" w:rsidRDefault="002C63F3" w:rsidP="002C63F3">
      <w:pPr>
        <w:autoSpaceDE w:val="0"/>
        <w:autoSpaceDN w:val="0"/>
        <w:adjustRightInd w:val="0"/>
        <w:spacing w:before="240" w:after="120" w:line="181" w:lineRule="atLeast"/>
        <w:rPr>
          <w:rFonts w:cs="Avenir 65 Medium"/>
          <w:color w:val="000000"/>
          <w:sz w:val="28"/>
          <w:szCs w:val="28"/>
        </w:rPr>
      </w:pPr>
    </w:p>
    <w:p w14:paraId="30CA7B00" w14:textId="77777777" w:rsidR="002C63F3" w:rsidRDefault="002C63F3" w:rsidP="002C63F3">
      <w:pPr>
        <w:autoSpaceDE w:val="0"/>
        <w:autoSpaceDN w:val="0"/>
        <w:adjustRightInd w:val="0"/>
        <w:spacing w:before="240" w:after="120" w:line="181" w:lineRule="atLeast"/>
        <w:rPr>
          <w:rFonts w:cs="Avenir 65 Medium"/>
          <w:color w:val="000000"/>
          <w:sz w:val="28"/>
          <w:szCs w:val="28"/>
        </w:rPr>
      </w:pPr>
    </w:p>
    <w:p w14:paraId="62DD7EDF" w14:textId="77777777" w:rsidR="002C63F3" w:rsidRPr="007118CF" w:rsidRDefault="002C63F3" w:rsidP="000649EA">
      <w:pPr>
        <w:autoSpaceDE w:val="0"/>
        <w:autoSpaceDN w:val="0"/>
        <w:adjustRightInd w:val="0"/>
        <w:spacing w:before="240" w:after="120" w:line="181" w:lineRule="atLeast"/>
        <w:outlineLvl w:val="0"/>
        <w:rPr>
          <w:rFonts w:cs="Avenir 65 Medium"/>
          <w:color w:val="000000"/>
          <w:sz w:val="28"/>
          <w:szCs w:val="28"/>
        </w:rPr>
      </w:pPr>
      <w:r w:rsidRPr="007118CF">
        <w:rPr>
          <w:rFonts w:cs="Avenir 65 Medium"/>
          <w:color w:val="000000"/>
          <w:sz w:val="28"/>
          <w:szCs w:val="28"/>
        </w:rPr>
        <w:t>ELIGIBILITY WAIVERS (REDSHIRTING)</w:t>
      </w:r>
    </w:p>
    <w:p w14:paraId="665922FA" w14:textId="67A3C579" w:rsidR="002C63F3" w:rsidRPr="007118CF" w:rsidRDefault="002C63F3" w:rsidP="002C63F3">
      <w:pPr>
        <w:autoSpaceDE w:val="0"/>
        <w:autoSpaceDN w:val="0"/>
        <w:adjustRightInd w:val="0"/>
        <w:spacing w:line="241" w:lineRule="atLeast"/>
        <w:rPr>
          <w:rFonts w:cs="AGaramond"/>
          <w:color w:val="000000"/>
        </w:rPr>
      </w:pPr>
      <w:r w:rsidRPr="007118CF">
        <w:rPr>
          <w:rFonts w:cs="AGaramond"/>
          <w:color w:val="000000"/>
        </w:rPr>
        <w:t>Your playing years may be interrupted by what is often called a “redshirt” year. This redshirt year extends your eligibility for competition by one year. The two types of redshirt years are as follows:</w:t>
      </w:r>
    </w:p>
    <w:p w14:paraId="049FB53A" w14:textId="77777777" w:rsidR="002C63F3" w:rsidRPr="007118CF" w:rsidRDefault="002C63F3" w:rsidP="002C63F3">
      <w:pPr>
        <w:autoSpaceDE w:val="0"/>
        <w:autoSpaceDN w:val="0"/>
        <w:adjustRightInd w:val="0"/>
        <w:spacing w:after="100" w:line="181" w:lineRule="atLeast"/>
        <w:rPr>
          <w:rFonts w:cs="AGaramond"/>
          <w:color w:val="000000"/>
        </w:rPr>
      </w:pPr>
      <w:r w:rsidRPr="007118CF">
        <w:rPr>
          <w:rFonts w:cs="AGaramond"/>
          <w:i/>
          <w:iCs/>
          <w:color w:val="000000"/>
        </w:rPr>
        <w:t>Redshirting</w:t>
      </w:r>
    </w:p>
    <w:p w14:paraId="7DF834D4" w14:textId="77777777" w:rsidR="002C63F3" w:rsidRPr="007118CF" w:rsidRDefault="002C63F3" w:rsidP="002C63F3">
      <w:pPr>
        <w:autoSpaceDE w:val="0"/>
        <w:autoSpaceDN w:val="0"/>
        <w:adjustRightInd w:val="0"/>
        <w:spacing w:after="100" w:line="241" w:lineRule="atLeast"/>
        <w:rPr>
          <w:rFonts w:cs="AGaramond"/>
          <w:color w:val="000000"/>
        </w:rPr>
      </w:pPr>
      <w:r w:rsidRPr="007118CF">
        <w:rPr>
          <w:rFonts w:cs="AGaramond"/>
          <w:color w:val="000000"/>
        </w:rPr>
        <w:t xml:space="preserve">In a “redshirt” year the process begins with the student-athlete discussing with the coach the rationale, purpose and goals for the student-athlete and the program. </w:t>
      </w:r>
    </w:p>
    <w:p w14:paraId="360FA326" w14:textId="77777777" w:rsidR="002C63F3" w:rsidRPr="007118CF" w:rsidRDefault="002C63F3" w:rsidP="002C63F3">
      <w:pPr>
        <w:autoSpaceDE w:val="0"/>
        <w:autoSpaceDN w:val="0"/>
        <w:adjustRightInd w:val="0"/>
        <w:spacing w:line="241" w:lineRule="atLeast"/>
        <w:rPr>
          <w:rFonts w:cs="AGaramond"/>
          <w:color w:val="000000"/>
        </w:rPr>
      </w:pPr>
      <w:r w:rsidRPr="007118CF">
        <w:rPr>
          <w:rFonts w:cs="AGaramond"/>
          <w:color w:val="000000"/>
        </w:rPr>
        <w:t>A “redshirt” year is when a student-athlete does not participate in any contests for the University of Minnesota during the entire year. They may, however, participate “unattached” and still be eligible for a redshirt year. There are specific exceptions to this rule. Please see the Athletic Compliance Office for details.</w:t>
      </w:r>
    </w:p>
    <w:p w14:paraId="10F2C5A5" w14:textId="77777777" w:rsidR="002C63F3" w:rsidRPr="007118CF" w:rsidRDefault="002C63F3" w:rsidP="002C63F3">
      <w:pPr>
        <w:autoSpaceDE w:val="0"/>
        <w:autoSpaceDN w:val="0"/>
        <w:adjustRightInd w:val="0"/>
        <w:spacing w:after="100" w:line="181" w:lineRule="atLeast"/>
        <w:rPr>
          <w:rFonts w:cs="AGaramond"/>
          <w:color w:val="000000"/>
        </w:rPr>
      </w:pPr>
      <w:r w:rsidRPr="007118CF">
        <w:rPr>
          <w:rFonts w:cs="AGaramond"/>
          <w:i/>
          <w:iCs/>
          <w:color w:val="000000"/>
        </w:rPr>
        <w:t>NCAA Medical Hardship Waiver</w:t>
      </w:r>
    </w:p>
    <w:p w14:paraId="4C950071" w14:textId="77777777" w:rsidR="002C63F3" w:rsidRPr="007118CF" w:rsidRDefault="002C63F3" w:rsidP="002C63F3">
      <w:pPr>
        <w:autoSpaceDE w:val="0"/>
        <w:autoSpaceDN w:val="0"/>
        <w:adjustRightInd w:val="0"/>
        <w:spacing w:after="80" w:line="241" w:lineRule="atLeast"/>
        <w:rPr>
          <w:rFonts w:cs="AGaramond"/>
          <w:color w:val="000000"/>
        </w:rPr>
      </w:pPr>
      <w:r w:rsidRPr="007118CF">
        <w:rPr>
          <w:rFonts w:cs="AGaramond"/>
          <w:color w:val="000000"/>
        </w:rPr>
        <w:t xml:space="preserve">A student-athlete may be granted an additional year of competition based on incapacity due to medical hardship. </w:t>
      </w:r>
    </w:p>
    <w:p w14:paraId="0B3EBD0E" w14:textId="77777777" w:rsidR="002C63F3" w:rsidRPr="007118CF" w:rsidRDefault="002C63F3" w:rsidP="002C63F3">
      <w:pPr>
        <w:autoSpaceDE w:val="0"/>
        <w:autoSpaceDN w:val="0"/>
        <w:adjustRightInd w:val="0"/>
        <w:spacing w:after="0" w:line="241" w:lineRule="atLeast"/>
        <w:rPr>
          <w:rFonts w:cs="AGaramond"/>
          <w:color w:val="000000"/>
        </w:rPr>
      </w:pPr>
      <w:r w:rsidRPr="007118CF">
        <w:rPr>
          <w:rFonts w:cs="AGaramond"/>
          <w:color w:val="000000"/>
        </w:rPr>
        <w:t>A hardship must include:</w:t>
      </w:r>
    </w:p>
    <w:p w14:paraId="00E778F0" w14:textId="77777777" w:rsidR="002C63F3" w:rsidRPr="007118CF" w:rsidRDefault="002C63F3" w:rsidP="002C63F3">
      <w:pPr>
        <w:pStyle w:val="ListParagraph"/>
        <w:numPr>
          <w:ilvl w:val="0"/>
          <w:numId w:val="19"/>
        </w:numPr>
        <w:autoSpaceDE w:val="0"/>
        <w:autoSpaceDN w:val="0"/>
        <w:adjustRightInd w:val="0"/>
        <w:spacing w:after="0" w:line="240" w:lineRule="auto"/>
        <w:rPr>
          <w:rFonts w:cs="AGaramond"/>
          <w:color w:val="000000"/>
        </w:rPr>
      </w:pPr>
      <w:r w:rsidRPr="007118CF">
        <w:rPr>
          <w:rFonts w:cs="AGaramond"/>
          <w:color w:val="000000"/>
        </w:rPr>
        <w:t>incapacitating injury or illness during one of the four seasons of intercollegiate competition;</w:t>
      </w:r>
    </w:p>
    <w:p w14:paraId="4B17412A" w14:textId="77777777" w:rsidR="002C63F3" w:rsidRPr="007118CF" w:rsidRDefault="002C63F3" w:rsidP="002C63F3">
      <w:pPr>
        <w:pStyle w:val="ListParagraph"/>
        <w:numPr>
          <w:ilvl w:val="0"/>
          <w:numId w:val="19"/>
        </w:numPr>
        <w:autoSpaceDE w:val="0"/>
        <w:autoSpaceDN w:val="0"/>
        <w:adjustRightInd w:val="0"/>
        <w:spacing w:after="0" w:line="240" w:lineRule="auto"/>
        <w:rPr>
          <w:rFonts w:cs="AGaramond"/>
          <w:color w:val="000000"/>
        </w:rPr>
      </w:pPr>
      <w:r w:rsidRPr="007118CF">
        <w:rPr>
          <w:rFonts w:cs="AGaramond"/>
          <w:color w:val="000000"/>
        </w:rPr>
        <w:t>an injury or illness occurring prior to the completion of the first half of the traditional playing season in that sport, and results in incapacity for the remainder of the season; and</w:t>
      </w:r>
    </w:p>
    <w:p w14:paraId="562BC804" w14:textId="77777777" w:rsidR="002C63F3" w:rsidRPr="007118CF" w:rsidRDefault="002C63F3" w:rsidP="002C63F3">
      <w:pPr>
        <w:pStyle w:val="ListParagraph"/>
        <w:numPr>
          <w:ilvl w:val="0"/>
          <w:numId w:val="19"/>
        </w:numPr>
        <w:autoSpaceDE w:val="0"/>
        <w:autoSpaceDN w:val="0"/>
        <w:adjustRightInd w:val="0"/>
        <w:spacing w:after="100" w:line="240" w:lineRule="auto"/>
        <w:rPr>
          <w:rFonts w:cs="AGaramond"/>
          <w:color w:val="000000"/>
        </w:rPr>
      </w:pPr>
      <w:proofErr w:type="gramStart"/>
      <w:r w:rsidRPr="007118CF">
        <w:rPr>
          <w:rFonts w:cs="AGaramond"/>
          <w:color w:val="000000"/>
        </w:rPr>
        <w:t>an</w:t>
      </w:r>
      <w:proofErr w:type="gramEnd"/>
      <w:r w:rsidRPr="007118CF">
        <w:rPr>
          <w:rFonts w:cs="AGaramond"/>
          <w:color w:val="000000"/>
        </w:rPr>
        <w:t xml:space="preserve"> injury or illness occurring when the student-athlete has not participated in more than three events or 30 percent of the institution’s completed events in that sport. (Whichever is greater) </w:t>
      </w:r>
    </w:p>
    <w:p w14:paraId="68A52C00" w14:textId="77777777" w:rsidR="00CA5C8C" w:rsidRDefault="00CA5C8C" w:rsidP="00CA5C8C">
      <w:pPr>
        <w:pStyle w:val="ListParagraph"/>
        <w:autoSpaceDE w:val="0"/>
        <w:autoSpaceDN w:val="0"/>
        <w:adjustRightInd w:val="0"/>
        <w:spacing w:before="100" w:after="0" w:line="240" w:lineRule="auto"/>
        <w:ind w:left="0"/>
        <w:rPr>
          <w:rFonts w:cs="AGaramond"/>
          <w:color w:val="000000"/>
        </w:rPr>
      </w:pPr>
    </w:p>
    <w:p w14:paraId="2395E115" w14:textId="77777777" w:rsidR="002C63F3" w:rsidRPr="007118CF" w:rsidRDefault="002C63F3" w:rsidP="00CA5C8C">
      <w:pPr>
        <w:pStyle w:val="ListParagraph"/>
        <w:autoSpaceDE w:val="0"/>
        <w:autoSpaceDN w:val="0"/>
        <w:adjustRightInd w:val="0"/>
        <w:spacing w:before="100" w:after="0" w:line="240" w:lineRule="auto"/>
        <w:ind w:left="0"/>
        <w:rPr>
          <w:rFonts w:cs="AGaramond"/>
          <w:color w:val="000000"/>
        </w:rPr>
      </w:pPr>
      <w:r w:rsidRPr="007118CF">
        <w:rPr>
          <w:rFonts w:cs="AGaramond"/>
          <w:color w:val="000000"/>
        </w:rPr>
        <w:lastRenderedPageBreak/>
        <w:t>Procedures for obtaining a medical hardship from the Big Ten Conference are initiated by the head athletic trainer in consultation with the head coach, the medical director and the Athletic Compliance office.</w:t>
      </w:r>
    </w:p>
    <w:p w14:paraId="47E89761" w14:textId="77777777" w:rsidR="002C63F3" w:rsidRPr="007118CF" w:rsidRDefault="002C63F3" w:rsidP="002C63F3">
      <w:pPr>
        <w:autoSpaceDE w:val="0"/>
        <w:autoSpaceDN w:val="0"/>
        <w:adjustRightInd w:val="0"/>
        <w:spacing w:before="240" w:after="120" w:line="181" w:lineRule="atLeast"/>
        <w:rPr>
          <w:rFonts w:cs="Avenir 65 Medium"/>
          <w:color w:val="000000"/>
          <w:sz w:val="28"/>
          <w:szCs w:val="28"/>
        </w:rPr>
      </w:pPr>
      <w:r w:rsidRPr="007118CF">
        <w:rPr>
          <w:rFonts w:cs="Avenir 65 Medium"/>
          <w:color w:val="000000"/>
          <w:sz w:val="28"/>
          <w:szCs w:val="28"/>
        </w:rPr>
        <w:t>NCAA &amp; BIG TEN ELIGIBILITY AND FINANCIAL AID REQUIREMENTS</w:t>
      </w:r>
    </w:p>
    <w:p w14:paraId="41043948" w14:textId="77777777" w:rsidR="002C63F3" w:rsidRPr="007118CF" w:rsidRDefault="002C63F3" w:rsidP="002C63F3">
      <w:pPr>
        <w:autoSpaceDE w:val="0"/>
        <w:autoSpaceDN w:val="0"/>
        <w:adjustRightInd w:val="0"/>
        <w:spacing w:after="0" w:line="241" w:lineRule="atLeast"/>
        <w:rPr>
          <w:rFonts w:cs="AGaramond"/>
          <w:color w:val="000000"/>
        </w:rPr>
      </w:pPr>
      <w:r w:rsidRPr="007118CF">
        <w:rPr>
          <w:rFonts w:cs="AGaramond"/>
          <w:color w:val="000000"/>
        </w:rPr>
        <w:t>You must complete the following NCAA and Big Ten forms prior to your first competition of the year:</w:t>
      </w:r>
    </w:p>
    <w:p w14:paraId="5A165F37" w14:textId="77777777" w:rsidR="002C63F3" w:rsidRDefault="002C63F3" w:rsidP="002C63F3">
      <w:pPr>
        <w:pStyle w:val="ListParagraph"/>
        <w:numPr>
          <w:ilvl w:val="0"/>
          <w:numId w:val="28"/>
        </w:numPr>
        <w:autoSpaceDE w:val="0"/>
        <w:autoSpaceDN w:val="0"/>
        <w:adjustRightInd w:val="0"/>
        <w:spacing w:after="0" w:line="240" w:lineRule="auto"/>
        <w:rPr>
          <w:rFonts w:cs="AGaramond"/>
          <w:color w:val="000000"/>
        </w:rPr>
      </w:pPr>
      <w:r w:rsidRPr="007118CF">
        <w:rPr>
          <w:rFonts w:cs="AGaramond"/>
          <w:color w:val="000000"/>
        </w:rPr>
        <w:t>NCAA Drug Testing Consent form.</w:t>
      </w:r>
    </w:p>
    <w:p w14:paraId="274F9594" w14:textId="77777777" w:rsidR="002C63F3" w:rsidRDefault="002C63F3" w:rsidP="002C63F3">
      <w:pPr>
        <w:pStyle w:val="ListParagraph"/>
        <w:numPr>
          <w:ilvl w:val="0"/>
          <w:numId w:val="28"/>
        </w:numPr>
        <w:autoSpaceDE w:val="0"/>
        <w:autoSpaceDN w:val="0"/>
        <w:adjustRightInd w:val="0"/>
        <w:spacing w:after="0" w:line="240" w:lineRule="auto"/>
        <w:rPr>
          <w:rFonts w:cs="AGaramond"/>
          <w:color w:val="000000"/>
        </w:rPr>
      </w:pPr>
      <w:r w:rsidRPr="007118CF">
        <w:rPr>
          <w:rFonts w:cs="AGaramond"/>
          <w:color w:val="000000"/>
        </w:rPr>
        <w:t>NCAA Student-Athlete Statement.</w:t>
      </w:r>
    </w:p>
    <w:p w14:paraId="332A0504" w14:textId="77777777" w:rsidR="002C63F3" w:rsidRPr="007118CF" w:rsidRDefault="002C63F3" w:rsidP="002C63F3">
      <w:pPr>
        <w:pStyle w:val="ListParagraph"/>
        <w:numPr>
          <w:ilvl w:val="0"/>
          <w:numId w:val="28"/>
        </w:numPr>
        <w:autoSpaceDE w:val="0"/>
        <w:autoSpaceDN w:val="0"/>
        <w:adjustRightInd w:val="0"/>
        <w:spacing w:after="0" w:line="240" w:lineRule="auto"/>
        <w:rPr>
          <w:rFonts w:cs="AGaramond"/>
          <w:color w:val="000000"/>
        </w:rPr>
      </w:pPr>
      <w:r w:rsidRPr="007118CF">
        <w:rPr>
          <w:rFonts w:cs="AGaramond"/>
          <w:color w:val="000000"/>
        </w:rPr>
        <w:t xml:space="preserve">Big Ten Drug Testing Consent Form. </w:t>
      </w:r>
    </w:p>
    <w:p w14:paraId="6E0F3168" w14:textId="77777777" w:rsidR="002C63F3" w:rsidRPr="007118CF" w:rsidRDefault="002C63F3" w:rsidP="000649EA">
      <w:pPr>
        <w:autoSpaceDE w:val="0"/>
        <w:autoSpaceDN w:val="0"/>
        <w:adjustRightInd w:val="0"/>
        <w:spacing w:before="240" w:after="120" w:line="181" w:lineRule="atLeast"/>
        <w:outlineLvl w:val="0"/>
        <w:rPr>
          <w:rFonts w:cs="Avenir 65 Medium"/>
          <w:color w:val="000000"/>
          <w:sz w:val="28"/>
          <w:szCs w:val="28"/>
        </w:rPr>
      </w:pPr>
      <w:r w:rsidRPr="007118CF">
        <w:rPr>
          <w:rFonts w:cs="Avenir 65 Medium"/>
          <w:color w:val="000000"/>
          <w:sz w:val="28"/>
          <w:szCs w:val="28"/>
        </w:rPr>
        <w:t>STUDENT-ATHLETE TRANSFERS</w:t>
      </w:r>
    </w:p>
    <w:p w14:paraId="57E76382" w14:textId="77777777" w:rsidR="002C63F3" w:rsidRPr="007118CF" w:rsidRDefault="002C63F3" w:rsidP="002C63F3">
      <w:pPr>
        <w:numPr>
          <w:ilvl w:val="0"/>
          <w:numId w:val="20"/>
        </w:numPr>
        <w:autoSpaceDE w:val="0"/>
        <w:autoSpaceDN w:val="0"/>
        <w:adjustRightInd w:val="0"/>
        <w:spacing w:after="0" w:line="240" w:lineRule="auto"/>
        <w:ind w:left="360" w:hanging="360"/>
        <w:rPr>
          <w:rFonts w:cs="AGaramond"/>
          <w:color w:val="000000"/>
        </w:rPr>
      </w:pPr>
      <w:r w:rsidRPr="007118CF">
        <w:rPr>
          <w:rFonts w:cs="AGaramond"/>
          <w:color w:val="000000"/>
        </w:rPr>
        <w:t>A student-athlete interested in transferring must first indicate this desire to the head coach of his/her sport.</w:t>
      </w:r>
    </w:p>
    <w:p w14:paraId="62E14E76" w14:textId="77777777" w:rsidR="002C63F3" w:rsidRPr="007118CF" w:rsidRDefault="002C63F3" w:rsidP="002C63F3">
      <w:pPr>
        <w:numPr>
          <w:ilvl w:val="0"/>
          <w:numId w:val="20"/>
        </w:numPr>
        <w:autoSpaceDE w:val="0"/>
        <w:autoSpaceDN w:val="0"/>
        <w:adjustRightInd w:val="0"/>
        <w:spacing w:after="0" w:line="240" w:lineRule="auto"/>
        <w:ind w:left="360" w:hanging="360"/>
        <w:rPr>
          <w:rFonts w:cs="AGaramond"/>
          <w:color w:val="000000"/>
        </w:rPr>
      </w:pPr>
      <w:r w:rsidRPr="007118CF">
        <w:rPr>
          <w:rFonts w:cs="AGaramond"/>
          <w:color w:val="000000"/>
        </w:rPr>
        <w:t>The coach or Compliance Office will provide information of current department, Big Ten and NCAA transfer rules, permission to contact requirement, and Big Ten rules regarding intra-conference transfer.</w:t>
      </w:r>
    </w:p>
    <w:p w14:paraId="788BF5B5" w14:textId="77777777" w:rsidR="002C63F3" w:rsidRPr="007118CF" w:rsidRDefault="002C63F3" w:rsidP="002C63F3">
      <w:pPr>
        <w:numPr>
          <w:ilvl w:val="0"/>
          <w:numId w:val="20"/>
        </w:numPr>
        <w:autoSpaceDE w:val="0"/>
        <w:autoSpaceDN w:val="0"/>
        <w:adjustRightInd w:val="0"/>
        <w:spacing w:after="0" w:line="240" w:lineRule="auto"/>
        <w:ind w:left="360" w:hanging="360"/>
        <w:rPr>
          <w:rFonts w:cs="AGaramond"/>
          <w:color w:val="000000"/>
        </w:rPr>
      </w:pPr>
      <w:r w:rsidRPr="007118CF">
        <w:rPr>
          <w:rFonts w:cs="AGaramond"/>
          <w:color w:val="000000"/>
        </w:rPr>
        <w:t>The student-athlete must consult with head coach and the Athletic Compliance Office to request permission to contact other institutions. The decision whether to grant or deny the student-athlete’s request is made on a case-by-case basis by their head coach and the Athletic Director.</w:t>
      </w:r>
    </w:p>
    <w:p w14:paraId="2C5E0FB9" w14:textId="77777777" w:rsidR="002C63F3" w:rsidRPr="007118CF" w:rsidRDefault="002C63F3" w:rsidP="002C63F3">
      <w:pPr>
        <w:numPr>
          <w:ilvl w:val="0"/>
          <w:numId w:val="20"/>
        </w:numPr>
        <w:autoSpaceDE w:val="0"/>
        <w:autoSpaceDN w:val="0"/>
        <w:adjustRightInd w:val="0"/>
        <w:spacing w:after="100" w:line="240" w:lineRule="auto"/>
        <w:ind w:left="360" w:hanging="360"/>
        <w:rPr>
          <w:rFonts w:cs="AGaramond"/>
          <w:color w:val="000000"/>
        </w:rPr>
      </w:pPr>
      <w:r w:rsidRPr="007118CF">
        <w:rPr>
          <w:rFonts w:cs="AGaramond"/>
          <w:color w:val="000000"/>
        </w:rPr>
        <w:t xml:space="preserve">The decision to deny a student-athlete’s request may be appealed. Student-athletes wishing to appeal should contact the Director of Compliance for information regarding the appeal process. </w:t>
      </w:r>
    </w:p>
    <w:p w14:paraId="585A9B20" w14:textId="77777777" w:rsidR="002C63F3" w:rsidRPr="007118CF" w:rsidRDefault="002C63F3" w:rsidP="002C63F3">
      <w:pPr>
        <w:autoSpaceDE w:val="0"/>
        <w:autoSpaceDN w:val="0"/>
        <w:adjustRightInd w:val="0"/>
        <w:spacing w:before="200" w:after="120" w:line="181" w:lineRule="atLeast"/>
        <w:rPr>
          <w:rFonts w:cs="Avenir 65 Medium"/>
          <w:color w:val="000000"/>
          <w:sz w:val="28"/>
          <w:szCs w:val="28"/>
        </w:rPr>
      </w:pPr>
      <w:r w:rsidRPr="007118CF">
        <w:rPr>
          <w:rFonts w:cs="Avenir 65 Medium"/>
          <w:color w:val="000000"/>
          <w:sz w:val="28"/>
          <w:szCs w:val="28"/>
        </w:rPr>
        <w:t>INTERNATIONAL STUDENT-ATHLETE ISSUES</w:t>
      </w:r>
    </w:p>
    <w:p w14:paraId="26FDFE95" w14:textId="77777777" w:rsidR="002C63F3" w:rsidRPr="007118CF" w:rsidRDefault="002C63F3" w:rsidP="002C63F3">
      <w:pPr>
        <w:autoSpaceDE w:val="0"/>
        <w:autoSpaceDN w:val="0"/>
        <w:adjustRightInd w:val="0"/>
        <w:spacing w:line="241" w:lineRule="atLeast"/>
        <w:rPr>
          <w:rFonts w:cs="AGaramond"/>
          <w:color w:val="000000"/>
        </w:rPr>
      </w:pPr>
      <w:r w:rsidRPr="007118CF">
        <w:rPr>
          <w:rFonts w:cs="AGaramond"/>
          <w:color w:val="000000"/>
        </w:rPr>
        <w:t>International student-athletes should be concerned with the following situations:</w:t>
      </w:r>
    </w:p>
    <w:p w14:paraId="791C5971" w14:textId="77777777" w:rsidR="002C63F3" w:rsidRPr="007118CF" w:rsidRDefault="002C63F3" w:rsidP="002C63F3">
      <w:pPr>
        <w:autoSpaceDE w:val="0"/>
        <w:autoSpaceDN w:val="0"/>
        <w:adjustRightInd w:val="0"/>
        <w:spacing w:after="80" w:line="181" w:lineRule="atLeast"/>
        <w:rPr>
          <w:rFonts w:cs="AGaramond"/>
          <w:color w:val="000000"/>
        </w:rPr>
      </w:pPr>
      <w:r w:rsidRPr="007118CF">
        <w:rPr>
          <w:rFonts w:cs="AGaramond"/>
          <w:i/>
          <w:iCs/>
          <w:color w:val="000000"/>
        </w:rPr>
        <w:lastRenderedPageBreak/>
        <w:t>Work and Need Based Financial Aid</w:t>
      </w:r>
    </w:p>
    <w:p w14:paraId="4FA0308C" w14:textId="77777777" w:rsidR="002C63F3" w:rsidRPr="007118CF" w:rsidRDefault="002C63F3" w:rsidP="002C63F3">
      <w:pPr>
        <w:autoSpaceDE w:val="0"/>
        <w:autoSpaceDN w:val="0"/>
        <w:adjustRightInd w:val="0"/>
        <w:spacing w:line="240" w:lineRule="auto"/>
        <w:rPr>
          <w:rFonts w:cs="AGaramond"/>
          <w:color w:val="000000"/>
        </w:rPr>
      </w:pPr>
      <w:r w:rsidRPr="007118CF">
        <w:rPr>
          <w:rFonts w:cs="AGaramond"/>
          <w:color w:val="000000"/>
        </w:rPr>
        <w:t>Most I-20s do not permit international students to work during their first year in the U.S., which is consistent with the requirement that students enter the country with one full year of financial support. After the first year, international students may request permission to work on-campus.</w:t>
      </w:r>
    </w:p>
    <w:p w14:paraId="4F73454C" w14:textId="77777777" w:rsidR="002C63F3" w:rsidRPr="007118CF" w:rsidRDefault="002C63F3" w:rsidP="002C63F3">
      <w:pPr>
        <w:autoSpaceDE w:val="0"/>
        <w:autoSpaceDN w:val="0"/>
        <w:adjustRightInd w:val="0"/>
        <w:spacing w:after="100" w:line="181" w:lineRule="atLeast"/>
        <w:rPr>
          <w:rFonts w:cs="AGaramond"/>
          <w:color w:val="000000"/>
        </w:rPr>
      </w:pPr>
      <w:r w:rsidRPr="007118CF">
        <w:rPr>
          <w:rFonts w:cs="AGaramond"/>
          <w:i/>
          <w:iCs/>
          <w:color w:val="000000"/>
        </w:rPr>
        <w:t>Tax Identification Form</w:t>
      </w:r>
    </w:p>
    <w:p w14:paraId="143657AB" w14:textId="77777777" w:rsidR="002C63F3" w:rsidRPr="007118CF" w:rsidRDefault="002C63F3" w:rsidP="002C63F3">
      <w:pPr>
        <w:autoSpaceDE w:val="0"/>
        <w:autoSpaceDN w:val="0"/>
        <w:adjustRightInd w:val="0"/>
        <w:spacing w:after="100" w:line="241" w:lineRule="atLeast"/>
        <w:rPr>
          <w:rFonts w:cs="AGaramond"/>
          <w:color w:val="000000"/>
        </w:rPr>
      </w:pPr>
      <w:r w:rsidRPr="007118CF">
        <w:rPr>
          <w:rFonts w:cs="AGaramond"/>
          <w:color w:val="000000"/>
        </w:rPr>
        <w:t>You must have a tax I.D. number in order for the University Payroll Office to process your scholarship request if a tax treaty exists between the student’s home country and the United States.</w:t>
      </w:r>
    </w:p>
    <w:p w14:paraId="03CDF38C" w14:textId="77777777" w:rsidR="002C63F3" w:rsidRPr="007118CF" w:rsidRDefault="002C63F3" w:rsidP="002C63F3">
      <w:pPr>
        <w:autoSpaceDE w:val="0"/>
        <w:autoSpaceDN w:val="0"/>
        <w:adjustRightInd w:val="0"/>
        <w:spacing w:after="100" w:line="241" w:lineRule="atLeast"/>
        <w:rPr>
          <w:rFonts w:cs="AGaramond"/>
          <w:color w:val="000000"/>
        </w:rPr>
      </w:pPr>
      <w:r w:rsidRPr="007118CF">
        <w:rPr>
          <w:rFonts w:cs="AGaramond"/>
          <w:color w:val="000000"/>
        </w:rPr>
        <w:t>Federal tax law governing international students requires that the room and board portion</w:t>
      </w:r>
      <w:r w:rsidR="004F3006">
        <w:rPr>
          <w:rFonts w:cs="AGaramond"/>
          <w:color w:val="000000"/>
        </w:rPr>
        <w:t xml:space="preserve"> of the international student’s </w:t>
      </w:r>
      <w:r w:rsidRPr="007118CF">
        <w:rPr>
          <w:rFonts w:cs="AGaramond"/>
          <w:color w:val="000000"/>
        </w:rPr>
        <w:t>scholarship be subject to a 14% withholding tax if the student’s country does not have a tax treaty with the U.S.</w:t>
      </w:r>
    </w:p>
    <w:p w14:paraId="0F04ECB9" w14:textId="77777777" w:rsidR="002C63F3" w:rsidRPr="007118CF" w:rsidRDefault="002C63F3" w:rsidP="002C63F3">
      <w:pPr>
        <w:spacing w:after="0" w:line="240" w:lineRule="auto"/>
        <w:rPr>
          <w:rFonts w:cs="AGaramond"/>
          <w:color w:val="000000"/>
        </w:rPr>
      </w:pPr>
      <w:r w:rsidRPr="007118CF">
        <w:rPr>
          <w:rFonts w:cs="AGaramond"/>
          <w:color w:val="000000"/>
        </w:rPr>
        <w:t xml:space="preserve">W8-BEN form must be completed if a U.S. tax </w:t>
      </w:r>
    </w:p>
    <w:p w14:paraId="4AFA24C9" w14:textId="77777777" w:rsidR="002C63F3" w:rsidRPr="007118CF" w:rsidRDefault="002C63F3" w:rsidP="002C63F3">
      <w:pPr>
        <w:spacing w:after="0" w:line="240" w:lineRule="auto"/>
        <w:rPr>
          <w:rFonts w:cs="AGaramond"/>
          <w:color w:val="000000"/>
        </w:rPr>
      </w:pPr>
      <w:r w:rsidRPr="007118CF">
        <w:rPr>
          <w:rFonts w:cs="AGaramond"/>
          <w:color w:val="000000"/>
        </w:rPr>
        <w:t>treaty exists with your home country.</w:t>
      </w:r>
    </w:p>
    <w:p w14:paraId="796219F8" w14:textId="77777777" w:rsidR="004F3006" w:rsidRDefault="004F3006" w:rsidP="002C63F3">
      <w:pPr>
        <w:autoSpaceDE w:val="0"/>
        <w:autoSpaceDN w:val="0"/>
        <w:adjustRightInd w:val="0"/>
        <w:spacing w:after="80" w:line="181" w:lineRule="atLeast"/>
        <w:rPr>
          <w:rFonts w:cs="AGaramond"/>
          <w:i/>
          <w:iCs/>
          <w:color w:val="000000"/>
        </w:rPr>
      </w:pPr>
    </w:p>
    <w:p w14:paraId="438B2EF6" w14:textId="77777777" w:rsidR="002C63F3" w:rsidRPr="007118CF" w:rsidRDefault="002C63F3" w:rsidP="000649EA">
      <w:pPr>
        <w:autoSpaceDE w:val="0"/>
        <w:autoSpaceDN w:val="0"/>
        <w:adjustRightInd w:val="0"/>
        <w:spacing w:after="80" w:line="181" w:lineRule="atLeast"/>
        <w:outlineLvl w:val="0"/>
        <w:rPr>
          <w:rFonts w:cs="AGaramond"/>
          <w:color w:val="000000"/>
        </w:rPr>
      </w:pPr>
      <w:r w:rsidRPr="007118CF">
        <w:rPr>
          <w:rFonts w:cs="AGaramond"/>
          <w:i/>
          <w:iCs/>
          <w:color w:val="000000"/>
        </w:rPr>
        <w:t>Immunizations</w:t>
      </w:r>
    </w:p>
    <w:p w14:paraId="4D95748C" w14:textId="77777777" w:rsidR="002C63F3" w:rsidRPr="007118CF" w:rsidRDefault="002C63F3" w:rsidP="002C63F3">
      <w:pPr>
        <w:autoSpaceDE w:val="0"/>
        <w:autoSpaceDN w:val="0"/>
        <w:adjustRightInd w:val="0"/>
        <w:spacing w:after="80" w:line="241" w:lineRule="atLeast"/>
        <w:rPr>
          <w:rFonts w:cs="AGaramond"/>
          <w:color w:val="000000"/>
        </w:rPr>
      </w:pPr>
      <w:r w:rsidRPr="007118CF">
        <w:rPr>
          <w:rFonts w:cs="AGaramond"/>
          <w:color w:val="000000"/>
        </w:rPr>
        <w:t xml:space="preserve">Minnesota law requires current immunization against measles, mumps, rubella, diphtheria, and tetanus for students born after December 31, 1956. </w:t>
      </w:r>
    </w:p>
    <w:p w14:paraId="79A50F40" w14:textId="3E6EB748" w:rsidR="002C63F3" w:rsidRPr="004F3006" w:rsidRDefault="002C63F3" w:rsidP="002C63F3">
      <w:pPr>
        <w:spacing w:after="0"/>
        <w:rPr>
          <w:rFonts w:cs="AGaramond"/>
          <w:color w:val="000000"/>
        </w:rPr>
        <w:sectPr w:rsidR="002C63F3" w:rsidRPr="004F3006" w:rsidSect="002C63F3">
          <w:headerReference w:type="default" r:id="rId59"/>
          <w:footerReference w:type="default" r:id="rId60"/>
          <w:pgSz w:w="12240" w:h="15840"/>
          <w:pgMar w:top="1440" w:right="1440" w:bottom="1440" w:left="1440" w:header="1440" w:footer="1440" w:gutter="0"/>
          <w:cols w:num="2" w:space="720"/>
          <w:docGrid w:linePitch="360"/>
        </w:sectPr>
      </w:pPr>
      <w:r w:rsidRPr="007118CF">
        <w:rPr>
          <w:rFonts w:cs="AGaramond"/>
          <w:color w:val="000000"/>
        </w:rPr>
        <w:t>International students should bring an International Certificate of Vaccination showing their current status of immunizations. If the stu</w:t>
      </w:r>
      <w:r w:rsidRPr="007118CF">
        <w:rPr>
          <w:rFonts w:cs="AGaramond"/>
        </w:rPr>
        <w:t>dent</w:t>
      </w:r>
      <w:r w:rsidR="0082273F">
        <w:rPr>
          <w:rFonts w:cs="AGaramond"/>
        </w:rPr>
        <w:t xml:space="preserve"> does not fulfill their immunization requirements and submit the Student Immunization Form, then</w:t>
      </w:r>
      <w:r w:rsidRPr="007118CF">
        <w:rPr>
          <w:rFonts w:cs="AGaramond"/>
        </w:rPr>
        <w:t xml:space="preserve"> a hold will be placed on their record preventing registration. More information is available at: </w:t>
      </w:r>
      <w:hyperlink r:id="rId61" w:history="1">
        <w:r w:rsidRPr="00367A55">
          <w:rPr>
            <w:rStyle w:val="Hyperlink"/>
            <w:rFonts w:cs="AGaramond"/>
            <w:color w:val="auto"/>
          </w:rPr>
          <w:t>www.bhs.umn.edu/immunization-requirements.htm</w:t>
        </w:r>
      </w:hyperlink>
    </w:p>
    <w:p w14:paraId="58F81C00" w14:textId="77777777" w:rsidR="002C63F3" w:rsidRPr="004F3006" w:rsidRDefault="002C63F3" w:rsidP="004F3006">
      <w:pPr>
        <w:sectPr w:rsidR="002C63F3" w:rsidRPr="004F3006" w:rsidSect="004F3006">
          <w:type w:val="continuous"/>
          <w:pgSz w:w="12240" w:h="15840"/>
          <w:pgMar w:top="1440" w:right="1440" w:bottom="1440" w:left="1440" w:header="1440" w:footer="1440" w:gutter="0"/>
          <w:cols w:num="2" w:space="720"/>
          <w:docGrid w:linePitch="360"/>
        </w:sectPr>
      </w:pPr>
    </w:p>
    <w:p w14:paraId="415701CB" w14:textId="77777777" w:rsidR="00111FEB" w:rsidRPr="009A7050" w:rsidRDefault="00111FEB" w:rsidP="00EF78C4">
      <w:pPr>
        <w:pStyle w:val="Pa2"/>
        <w:rPr>
          <w:rFonts w:asciiTheme="minorHAnsi" w:hAnsiTheme="minorHAnsi" w:cs="AGaramond"/>
          <w:color w:val="000000"/>
          <w:sz w:val="22"/>
          <w:szCs w:val="22"/>
        </w:rPr>
      </w:pPr>
      <w:r w:rsidRPr="009A7050">
        <w:rPr>
          <w:rStyle w:val="A5"/>
          <w:rFonts w:asciiTheme="minorHAnsi" w:hAnsiTheme="minorHAnsi"/>
          <w:sz w:val="22"/>
          <w:szCs w:val="22"/>
        </w:rPr>
        <w:lastRenderedPageBreak/>
        <w:t>If you are a tendered student-athlete, you must:</w:t>
      </w:r>
    </w:p>
    <w:p w14:paraId="41ECA1C3" w14:textId="77777777" w:rsidR="00111FEB" w:rsidRPr="009A7050" w:rsidRDefault="00EA18B3" w:rsidP="00111FEB">
      <w:pPr>
        <w:pStyle w:val="Default"/>
        <w:numPr>
          <w:ilvl w:val="0"/>
          <w:numId w:val="29"/>
        </w:numPr>
        <w:rPr>
          <w:rFonts w:asciiTheme="minorHAnsi" w:hAnsiTheme="minorHAnsi"/>
          <w:sz w:val="22"/>
          <w:szCs w:val="22"/>
        </w:rPr>
      </w:pPr>
      <w:r>
        <w:rPr>
          <w:rFonts w:asciiTheme="minorHAnsi" w:hAnsiTheme="minorHAnsi"/>
          <w:sz w:val="22"/>
          <w:szCs w:val="22"/>
        </w:rPr>
        <w:t>R</w:t>
      </w:r>
      <w:r w:rsidR="00111FEB" w:rsidRPr="009A7050">
        <w:rPr>
          <w:rFonts w:asciiTheme="minorHAnsi" w:hAnsiTheme="minorHAnsi"/>
          <w:sz w:val="22"/>
          <w:szCs w:val="22"/>
        </w:rPr>
        <w:t>eturn a signed tender by the first day of the term.</w:t>
      </w:r>
    </w:p>
    <w:p w14:paraId="2E068797" w14:textId="77777777" w:rsidR="00111FEB" w:rsidRPr="009A7050" w:rsidRDefault="00EA18B3" w:rsidP="00111FEB">
      <w:pPr>
        <w:pStyle w:val="Default"/>
        <w:numPr>
          <w:ilvl w:val="0"/>
          <w:numId w:val="29"/>
        </w:numPr>
        <w:rPr>
          <w:rFonts w:asciiTheme="minorHAnsi" w:hAnsiTheme="minorHAnsi"/>
          <w:sz w:val="22"/>
          <w:szCs w:val="22"/>
        </w:rPr>
      </w:pPr>
      <w:r>
        <w:rPr>
          <w:rFonts w:asciiTheme="minorHAnsi" w:hAnsiTheme="minorHAnsi"/>
          <w:sz w:val="22"/>
          <w:szCs w:val="22"/>
        </w:rPr>
        <w:t>B</w:t>
      </w:r>
      <w:r w:rsidR="00111FEB" w:rsidRPr="009A7050">
        <w:rPr>
          <w:rFonts w:asciiTheme="minorHAnsi" w:hAnsiTheme="minorHAnsi"/>
          <w:sz w:val="22"/>
          <w:szCs w:val="22"/>
        </w:rPr>
        <w:t>e academically eligible on the first day of the term in which the scholarship is activated.</w:t>
      </w:r>
    </w:p>
    <w:p w14:paraId="4B8C65D9" w14:textId="77777777" w:rsidR="00111FEB" w:rsidRPr="009A7050" w:rsidRDefault="00EA18B3" w:rsidP="00111FEB">
      <w:pPr>
        <w:pStyle w:val="Default"/>
        <w:numPr>
          <w:ilvl w:val="0"/>
          <w:numId w:val="29"/>
        </w:numPr>
        <w:spacing w:after="240"/>
        <w:rPr>
          <w:rFonts w:asciiTheme="minorHAnsi" w:hAnsiTheme="minorHAnsi"/>
          <w:sz w:val="22"/>
          <w:szCs w:val="22"/>
        </w:rPr>
      </w:pPr>
      <w:r>
        <w:rPr>
          <w:rFonts w:asciiTheme="minorHAnsi" w:hAnsiTheme="minorHAnsi"/>
          <w:sz w:val="22"/>
          <w:szCs w:val="22"/>
        </w:rPr>
        <w:t>B</w:t>
      </w:r>
      <w:r w:rsidR="00111FEB" w:rsidRPr="009A7050">
        <w:rPr>
          <w:rFonts w:asciiTheme="minorHAnsi" w:hAnsiTheme="minorHAnsi"/>
          <w:sz w:val="22"/>
          <w:szCs w:val="22"/>
        </w:rPr>
        <w:t>e enrolled for at least 12 credits per term based on NCAA rules; however, you must be enrolled in 13 credits based on University of Minnesota policies.</w:t>
      </w:r>
    </w:p>
    <w:p w14:paraId="642C264C" w14:textId="77777777" w:rsidR="00111FEB" w:rsidRPr="009B2CD6" w:rsidRDefault="00111FEB" w:rsidP="00EF78C4">
      <w:pPr>
        <w:pStyle w:val="Pa19"/>
        <w:spacing w:before="240" w:after="120"/>
        <w:rPr>
          <w:rFonts w:asciiTheme="minorHAnsi" w:hAnsiTheme="minorHAnsi" w:cs="Avenir 65 Medium"/>
          <w:color w:val="000000"/>
          <w:sz w:val="28"/>
          <w:szCs w:val="28"/>
        </w:rPr>
      </w:pPr>
      <w:r w:rsidRPr="009B2CD6">
        <w:rPr>
          <w:rFonts w:asciiTheme="minorHAnsi" w:hAnsiTheme="minorHAnsi" w:cs="Avenir 65 Medium"/>
          <w:color w:val="000000"/>
          <w:sz w:val="28"/>
          <w:szCs w:val="28"/>
        </w:rPr>
        <w:t>FEDERAL, STATE &amp; OTHER INSTITUTIONAL FINANCIAL AID</w:t>
      </w:r>
    </w:p>
    <w:p w14:paraId="0CC6241A" w14:textId="77777777" w:rsidR="00111FEB" w:rsidRPr="009A7050" w:rsidRDefault="00111FEB" w:rsidP="00EF78C4">
      <w:pPr>
        <w:pStyle w:val="ParagraphHandbook"/>
        <w:spacing w:after="80"/>
        <w:rPr>
          <w:rStyle w:val="A5"/>
          <w:rFonts w:asciiTheme="minorHAnsi" w:hAnsiTheme="minorHAnsi"/>
          <w:sz w:val="22"/>
          <w:szCs w:val="22"/>
        </w:rPr>
      </w:pPr>
      <w:r w:rsidRPr="009A7050">
        <w:rPr>
          <w:rStyle w:val="A5"/>
          <w:rFonts w:asciiTheme="minorHAnsi" w:hAnsiTheme="minorHAnsi"/>
          <w:sz w:val="22"/>
          <w:szCs w:val="22"/>
        </w:rPr>
        <w:t>For information on qualifying for Federal Pell Grants, Minnesota State Grants, and other federal and institutional financial aid programs, please see the financial aid coordinator. Apply as soon as possible for funding using the Free Application for Federal Student Aid (FAFSA). You must apply each year at www.fafsa.gov. The U of MN school code is 003969.</w:t>
      </w:r>
    </w:p>
    <w:p w14:paraId="2863C1E7" w14:textId="77777777" w:rsidR="00111FEB" w:rsidRPr="009B2CD6" w:rsidRDefault="00111FEB" w:rsidP="00EF78C4">
      <w:pPr>
        <w:autoSpaceDE w:val="0"/>
        <w:autoSpaceDN w:val="0"/>
        <w:adjustRightInd w:val="0"/>
        <w:spacing w:before="240" w:after="120" w:line="181" w:lineRule="atLeast"/>
        <w:rPr>
          <w:rFonts w:cs="Avenir 65 Medium"/>
          <w:color w:val="000000"/>
          <w:sz w:val="28"/>
          <w:szCs w:val="28"/>
        </w:rPr>
      </w:pPr>
      <w:r w:rsidRPr="009B2CD6">
        <w:rPr>
          <w:rFonts w:cs="Avenir 65 Medium"/>
          <w:color w:val="000000"/>
          <w:sz w:val="28"/>
          <w:szCs w:val="28"/>
        </w:rPr>
        <w:t>OUTSIDE &amp; UNIVERSITY SCHOLARSHIPS</w:t>
      </w:r>
    </w:p>
    <w:p w14:paraId="16128733" w14:textId="77777777" w:rsidR="00111FEB" w:rsidRPr="009A7050" w:rsidRDefault="00111FEB" w:rsidP="00EF78C4">
      <w:pPr>
        <w:pStyle w:val="ParagraphHandbook"/>
        <w:spacing w:after="80"/>
        <w:rPr>
          <w:rFonts w:asciiTheme="minorHAnsi" w:hAnsiTheme="minorHAnsi"/>
        </w:rPr>
      </w:pPr>
      <w:r w:rsidRPr="009A7050">
        <w:rPr>
          <w:rFonts w:asciiTheme="minorHAnsi" w:hAnsiTheme="minorHAnsi"/>
        </w:rPr>
        <w:t xml:space="preserve">You must report the receipt of all scholarships or grants to the financial aid coordinator. The terms and conditions of the award, as well as individual and team limits, must be reviewed to determine if you can receive the scholarship/grant under NCAA rules. NCAA rules require that any scholarship funding from a source outside the University must be disbursed through the University. </w:t>
      </w:r>
    </w:p>
    <w:p w14:paraId="5FD95F8E" w14:textId="77777777" w:rsidR="00111FEB" w:rsidRPr="009A7050" w:rsidRDefault="00111FEB" w:rsidP="00EF78C4">
      <w:pPr>
        <w:pStyle w:val="ParagraphHandbook"/>
        <w:spacing w:after="80"/>
        <w:rPr>
          <w:rFonts w:asciiTheme="minorHAnsi" w:hAnsiTheme="minorHAnsi"/>
        </w:rPr>
      </w:pPr>
      <w:r w:rsidRPr="009A7050">
        <w:rPr>
          <w:rFonts w:asciiTheme="minorHAnsi" w:hAnsiTheme="minorHAnsi"/>
        </w:rPr>
        <w:t>See the financial aid coordinator with questions or to submit a scholarship payment.</w:t>
      </w:r>
    </w:p>
    <w:p w14:paraId="3133B4FC" w14:textId="77777777" w:rsidR="00111FEB" w:rsidRPr="009A7050" w:rsidRDefault="00111FEB" w:rsidP="00EF78C4">
      <w:pPr>
        <w:autoSpaceDE w:val="0"/>
        <w:autoSpaceDN w:val="0"/>
        <w:adjustRightInd w:val="0"/>
        <w:spacing w:before="240" w:after="120" w:line="181" w:lineRule="atLeast"/>
        <w:rPr>
          <w:rFonts w:cs="Avenir 65 Medium"/>
          <w:color w:val="000000"/>
          <w:sz w:val="24"/>
          <w:szCs w:val="24"/>
        </w:rPr>
      </w:pPr>
    </w:p>
    <w:p w14:paraId="27B2FEB1" w14:textId="77777777" w:rsidR="00111FEB" w:rsidRPr="009A7050" w:rsidRDefault="00111FEB" w:rsidP="00EF78C4">
      <w:pPr>
        <w:autoSpaceDE w:val="0"/>
        <w:autoSpaceDN w:val="0"/>
        <w:adjustRightInd w:val="0"/>
        <w:spacing w:before="240" w:after="120" w:line="181" w:lineRule="atLeast"/>
        <w:rPr>
          <w:rFonts w:cs="Avenir 65 Medium"/>
          <w:color w:val="000000"/>
          <w:sz w:val="24"/>
          <w:szCs w:val="24"/>
        </w:rPr>
      </w:pPr>
    </w:p>
    <w:p w14:paraId="18E1894C" w14:textId="77777777" w:rsidR="00111FEB" w:rsidRPr="009B2CD6" w:rsidRDefault="00111FEB" w:rsidP="000649EA">
      <w:pPr>
        <w:autoSpaceDE w:val="0"/>
        <w:autoSpaceDN w:val="0"/>
        <w:adjustRightInd w:val="0"/>
        <w:spacing w:before="240" w:after="120" w:line="181" w:lineRule="atLeast"/>
        <w:outlineLvl w:val="0"/>
        <w:rPr>
          <w:rFonts w:cs="Avenir 65 Medium"/>
          <w:color w:val="000000"/>
          <w:sz w:val="28"/>
          <w:szCs w:val="28"/>
        </w:rPr>
      </w:pPr>
      <w:r w:rsidRPr="009B2CD6">
        <w:rPr>
          <w:rFonts w:cs="Avenir 65 Medium"/>
          <w:color w:val="000000"/>
          <w:sz w:val="28"/>
          <w:szCs w:val="28"/>
        </w:rPr>
        <w:lastRenderedPageBreak/>
        <w:t>TUITION RECIPROCITY</w:t>
      </w:r>
    </w:p>
    <w:p w14:paraId="1F5CD68B" w14:textId="77777777" w:rsidR="00111FEB" w:rsidRPr="009A7050" w:rsidRDefault="00111FEB" w:rsidP="00EF78C4">
      <w:pPr>
        <w:autoSpaceDE w:val="0"/>
        <w:autoSpaceDN w:val="0"/>
        <w:adjustRightInd w:val="0"/>
        <w:spacing w:after="0" w:line="241" w:lineRule="atLeast"/>
        <w:rPr>
          <w:rFonts w:cs="AGaramond"/>
          <w:color w:val="000000"/>
        </w:rPr>
      </w:pPr>
      <w:r w:rsidRPr="009A7050">
        <w:rPr>
          <w:rFonts w:cs="AGaramond"/>
          <w:color w:val="000000"/>
        </w:rPr>
        <w:t>If your state residence is North Dakota, South Dakota, Wisconsin, or Manitoba, Canada, you are required to apply for tuition reciprocity. Applications can be obtained online from your home state.</w:t>
      </w:r>
    </w:p>
    <w:p w14:paraId="479F533C" w14:textId="77777777" w:rsidR="00111FEB" w:rsidRPr="009B2CD6" w:rsidRDefault="00111FEB" w:rsidP="000649EA">
      <w:pPr>
        <w:autoSpaceDE w:val="0"/>
        <w:autoSpaceDN w:val="0"/>
        <w:adjustRightInd w:val="0"/>
        <w:spacing w:before="240" w:after="120" w:line="181" w:lineRule="atLeast"/>
        <w:outlineLvl w:val="0"/>
        <w:rPr>
          <w:rFonts w:cs="Avenir 65 Medium"/>
          <w:color w:val="000000"/>
          <w:sz w:val="28"/>
          <w:szCs w:val="28"/>
        </w:rPr>
      </w:pPr>
      <w:r w:rsidRPr="009B2CD6">
        <w:rPr>
          <w:rFonts w:cs="Avenir 65 Medium"/>
          <w:color w:val="000000"/>
          <w:sz w:val="28"/>
          <w:szCs w:val="28"/>
        </w:rPr>
        <w:t>FOR QUESTIONS</w:t>
      </w:r>
    </w:p>
    <w:p w14:paraId="4648FC3D" w14:textId="77777777" w:rsidR="00111FEB" w:rsidRPr="009A7050" w:rsidRDefault="00111FEB" w:rsidP="00EF78C4">
      <w:pPr>
        <w:autoSpaceDE w:val="0"/>
        <w:autoSpaceDN w:val="0"/>
        <w:adjustRightInd w:val="0"/>
        <w:spacing w:after="80" w:line="240" w:lineRule="auto"/>
        <w:rPr>
          <w:rFonts w:cs="AGaramond"/>
          <w:color w:val="000000"/>
        </w:rPr>
      </w:pPr>
      <w:r w:rsidRPr="009A7050">
        <w:rPr>
          <w:rFonts w:cs="AGaramond"/>
          <w:color w:val="000000"/>
        </w:rPr>
        <w:t>Student-Athletes who have questions and concerns about any aspects of financial aid and/or their athletic scholarship should arrange to meet with the financial aid coordinator or the scholarship coordinator:</w:t>
      </w:r>
    </w:p>
    <w:p w14:paraId="79018906" w14:textId="4875577E" w:rsidR="00111FEB" w:rsidRPr="009A7050" w:rsidRDefault="00793CB9" w:rsidP="00EF78C4">
      <w:pPr>
        <w:tabs>
          <w:tab w:val="left" w:pos="2520"/>
        </w:tabs>
        <w:autoSpaceDE w:val="0"/>
        <w:autoSpaceDN w:val="0"/>
        <w:adjustRightInd w:val="0"/>
        <w:spacing w:after="0" w:line="241" w:lineRule="atLeast"/>
        <w:rPr>
          <w:rFonts w:cs="Avenir 65 Medium"/>
          <w:color w:val="000000"/>
        </w:rPr>
      </w:pPr>
      <w:r>
        <w:rPr>
          <w:rFonts w:cs="AGaramond"/>
          <w:color w:val="000000"/>
        </w:rPr>
        <w:t>Molly Nelson</w:t>
      </w:r>
      <w:r w:rsidR="00111FEB" w:rsidRPr="009A7050">
        <w:rPr>
          <w:rFonts w:cs="AGaramond"/>
          <w:color w:val="000000"/>
        </w:rPr>
        <w:t xml:space="preserve"> </w:t>
      </w:r>
      <w:r w:rsidR="00111FEB" w:rsidRPr="009A7050">
        <w:rPr>
          <w:rFonts w:cs="AGaramond"/>
          <w:color w:val="000000"/>
        </w:rPr>
        <w:tab/>
        <w:t>Jim Praska</w:t>
      </w:r>
    </w:p>
    <w:p w14:paraId="4AF2955A" w14:textId="77777777" w:rsidR="00111FEB" w:rsidRPr="009A7050" w:rsidRDefault="00111FEB" w:rsidP="00EF78C4">
      <w:pPr>
        <w:tabs>
          <w:tab w:val="left" w:pos="2520"/>
        </w:tabs>
        <w:autoSpaceDE w:val="0"/>
        <w:autoSpaceDN w:val="0"/>
        <w:adjustRightInd w:val="0"/>
        <w:spacing w:after="0" w:line="241" w:lineRule="atLeast"/>
        <w:rPr>
          <w:rFonts w:cs="Avenir 65 Medium"/>
          <w:color w:val="000000"/>
        </w:rPr>
      </w:pPr>
      <w:r w:rsidRPr="009A7050">
        <w:rPr>
          <w:rFonts w:cs="AGaramond"/>
          <w:color w:val="000000"/>
        </w:rPr>
        <w:t xml:space="preserve">230 Bierman </w:t>
      </w:r>
      <w:r w:rsidRPr="009A7050">
        <w:rPr>
          <w:rFonts w:cs="AGaramond"/>
          <w:color w:val="000000"/>
        </w:rPr>
        <w:tab/>
        <w:t>230 Bierman</w:t>
      </w:r>
    </w:p>
    <w:p w14:paraId="5758865E" w14:textId="77777777" w:rsidR="00111FEB" w:rsidRPr="009A7050" w:rsidRDefault="00111FEB" w:rsidP="00EF78C4">
      <w:pPr>
        <w:tabs>
          <w:tab w:val="left" w:pos="2520"/>
        </w:tabs>
        <w:autoSpaceDE w:val="0"/>
        <w:autoSpaceDN w:val="0"/>
        <w:adjustRightInd w:val="0"/>
        <w:spacing w:after="0" w:line="241" w:lineRule="atLeast"/>
        <w:rPr>
          <w:rFonts w:cs="Avenir 65 Medium"/>
          <w:color w:val="000000"/>
        </w:rPr>
      </w:pPr>
      <w:r w:rsidRPr="009A7050">
        <w:rPr>
          <w:rFonts w:cs="AGaramond"/>
          <w:color w:val="000000"/>
        </w:rPr>
        <w:t xml:space="preserve">(612) 625 – 5357 </w:t>
      </w:r>
      <w:r w:rsidRPr="009A7050">
        <w:rPr>
          <w:rFonts w:cs="AGaramond"/>
          <w:color w:val="000000"/>
        </w:rPr>
        <w:tab/>
        <w:t xml:space="preserve">(612) 626 – 7117 </w:t>
      </w:r>
    </w:p>
    <w:p w14:paraId="7A27BAD5" w14:textId="77777777" w:rsidR="00111FEB" w:rsidRPr="009B2CD6" w:rsidRDefault="00111FEB" w:rsidP="00EF78C4">
      <w:pPr>
        <w:autoSpaceDE w:val="0"/>
        <w:autoSpaceDN w:val="0"/>
        <w:adjustRightInd w:val="0"/>
        <w:spacing w:before="240" w:after="120" w:line="181" w:lineRule="atLeast"/>
        <w:rPr>
          <w:rFonts w:cs="Avenir 65 Medium"/>
          <w:color w:val="000000"/>
          <w:sz w:val="28"/>
          <w:szCs w:val="28"/>
        </w:rPr>
      </w:pPr>
      <w:r w:rsidRPr="009B2CD6">
        <w:rPr>
          <w:rFonts w:cs="Avenir 65 Medium"/>
          <w:color w:val="000000"/>
          <w:sz w:val="28"/>
          <w:szCs w:val="28"/>
        </w:rPr>
        <w:t>COMMONLY ASKED QUESTIONS REGARDING FINANCIAL AID</w:t>
      </w:r>
    </w:p>
    <w:p w14:paraId="613772CA" w14:textId="77777777" w:rsidR="00111FEB" w:rsidRPr="009A7050" w:rsidRDefault="00111FEB" w:rsidP="000649EA">
      <w:pPr>
        <w:pStyle w:val="ParagraphHandbook"/>
        <w:spacing w:after="80"/>
        <w:outlineLvl w:val="0"/>
        <w:rPr>
          <w:rFonts w:asciiTheme="minorHAnsi" w:hAnsiTheme="minorHAnsi"/>
          <w:b/>
        </w:rPr>
      </w:pPr>
      <w:r w:rsidRPr="009A7050">
        <w:rPr>
          <w:rFonts w:asciiTheme="minorHAnsi" w:hAnsiTheme="minorHAnsi"/>
          <w:b/>
        </w:rPr>
        <w:t>Q: What is an athletic grant?</w:t>
      </w:r>
    </w:p>
    <w:p w14:paraId="273BA180" w14:textId="77777777" w:rsidR="00111FEB" w:rsidRPr="009A7050" w:rsidRDefault="00111FEB" w:rsidP="00EF78C4">
      <w:pPr>
        <w:pStyle w:val="ParagraphHandbook"/>
        <w:spacing w:after="120"/>
        <w:rPr>
          <w:rFonts w:asciiTheme="minorHAnsi" w:hAnsiTheme="minorHAnsi"/>
        </w:rPr>
      </w:pPr>
      <w:r w:rsidRPr="009A7050">
        <w:rPr>
          <w:rFonts w:asciiTheme="minorHAnsi" w:hAnsiTheme="minorHAnsi"/>
        </w:rPr>
        <w:t>A: A financial award that is given to a student-athlete based on athletic ability or sports performance is considered an athletic grant.</w:t>
      </w:r>
    </w:p>
    <w:p w14:paraId="35AF777A" w14:textId="77777777" w:rsidR="00111FEB" w:rsidRPr="009A7050" w:rsidRDefault="00111FEB" w:rsidP="00EF78C4">
      <w:pPr>
        <w:pStyle w:val="ParagraphHandbook"/>
        <w:spacing w:after="80"/>
        <w:rPr>
          <w:rFonts w:asciiTheme="minorHAnsi" w:hAnsiTheme="minorHAnsi"/>
          <w:b/>
        </w:rPr>
      </w:pPr>
      <w:r w:rsidRPr="009A7050">
        <w:rPr>
          <w:rFonts w:asciiTheme="minorHAnsi" w:hAnsiTheme="minorHAnsi"/>
          <w:b/>
        </w:rPr>
        <w:t>Q: Who may receive an athletic grant or financial award?</w:t>
      </w:r>
    </w:p>
    <w:p w14:paraId="27876434" w14:textId="77777777" w:rsidR="00111FEB" w:rsidRPr="009A7050" w:rsidRDefault="00111FEB" w:rsidP="00EF78C4">
      <w:pPr>
        <w:pStyle w:val="ParagraphHandbook"/>
        <w:spacing w:after="120"/>
        <w:rPr>
          <w:rFonts w:asciiTheme="minorHAnsi" w:hAnsiTheme="minorHAnsi"/>
        </w:rPr>
      </w:pPr>
      <w:r w:rsidRPr="009A7050">
        <w:rPr>
          <w:rFonts w:asciiTheme="minorHAnsi" w:hAnsiTheme="minorHAnsi"/>
        </w:rPr>
        <w:t>A: A qualifying student-athlete may receive an athletic grant upon recommendation of the coach with approval from the athletics director or designee. An offer of a financial award is contingent upon admittance to the University of Minnesota-Twin Cities and the student-athlete’s academic standing. Returning student-athletes must be academically eligible and making normal progress toward a degree to be eligible for an award.</w:t>
      </w:r>
    </w:p>
    <w:p w14:paraId="101BF36A" w14:textId="77777777" w:rsidR="00111FEB" w:rsidRDefault="00111FEB" w:rsidP="00EF78C4">
      <w:pPr>
        <w:pStyle w:val="ParagraphHandbook"/>
        <w:spacing w:after="80"/>
        <w:rPr>
          <w:rFonts w:asciiTheme="minorHAnsi" w:hAnsiTheme="minorHAnsi"/>
          <w:b/>
        </w:rPr>
      </w:pPr>
    </w:p>
    <w:p w14:paraId="1B55D8CA" w14:textId="77777777" w:rsidR="00111FEB" w:rsidRDefault="00111FEB" w:rsidP="00EF78C4">
      <w:pPr>
        <w:pStyle w:val="ParagraphHandbook"/>
        <w:spacing w:after="80"/>
        <w:rPr>
          <w:rFonts w:asciiTheme="minorHAnsi" w:hAnsiTheme="minorHAnsi"/>
          <w:b/>
        </w:rPr>
      </w:pPr>
    </w:p>
    <w:p w14:paraId="476A8876" w14:textId="77777777" w:rsidR="00111FEB" w:rsidRPr="009A7050" w:rsidRDefault="00111FEB" w:rsidP="00EF78C4">
      <w:pPr>
        <w:pStyle w:val="ParagraphHandbook"/>
        <w:spacing w:after="80"/>
        <w:rPr>
          <w:rFonts w:asciiTheme="minorHAnsi" w:hAnsiTheme="minorHAnsi"/>
          <w:b/>
        </w:rPr>
      </w:pPr>
      <w:r w:rsidRPr="009A7050">
        <w:rPr>
          <w:rFonts w:asciiTheme="minorHAnsi" w:hAnsiTheme="minorHAnsi"/>
          <w:b/>
        </w:rPr>
        <w:lastRenderedPageBreak/>
        <w:t>Q: What educational expenses will an athletic grant cover?</w:t>
      </w:r>
    </w:p>
    <w:p w14:paraId="5D01F0DB" w14:textId="44C92FA0" w:rsidR="00111FEB" w:rsidRPr="009A7050" w:rsidRDefault="00111FEB" w:rsidP="00EF78C4">
      <w:pPr>
        <w:pStyle w:val="ParagraphHandbook"/>
        <w:spacing w:after="120"/>
        <w:rPr>
          <w:rFonts w:asciiTheme="minorHAnsi" w:hAnsiTheme="minorHAnsi"/>
        </w:rPr>
      </w:pPr>
      <w:r w:rsidRPr="009A7050">
        <w:rPr>
          <w:rFonts w:asciiTheme="minorHAnsi" w:hAnsiTheme="minorHAnsi"/>
        </w:rPr>
        <w:t>A: Presently, the cost of required tuition and fees, the weigh</w:t>
      </w:r>
      <w:r w:rsidR="00793CB9">
        <w:rPr>
          <w:rFonts w:asciiTheme="minorHAnsi" w:hAnsiTheme="minorHAnsi"/>
        </w:rPr>
        <w:t>ted average cost of room, unlimited meal plan</w:t>
      </w:r>
      <w:r w:rsidRPr="009A7050">
        <w:rPr>
          <w:rFonts w:asciiTheme="minorHAnsi" w:hAnsiTheme="minorHAnsi"/>
        </w:rPr>
        <w:t xml:space="preserve"> and required course related books is the maximum amount awarded under an athletic grant. However, a full room scholarship will cover the full cost of on-campus housing if you live on campus. Partial grants for lesser amounts are also given.</w:t>
      </w:r>
    </w:p>
    <w:p w14:paraId="2E81E12B" w14:textId="77777777" w:rsidR="00111FEB" w:rsidRPr="009A7050" w:rsidRDefault="00111FEB" w:rsidP="00EF78C4">
      <w:pPr>
        <w:pStyle w:val="ParagraphHandbook"/>
        <w:spacing w:after="80"/>
        <w:rPr>
          <w:rFonts w:asciiTheme="minorHAnsi" w:hAnsiTheme="minorHAnsi"/>
          <w:b/>
        </w:rPr>
      </w:pPr>
      <w:r w:rsidRPr="009A7050">
        <w:rPr>
          <w:rFonts w:asciiTheme="minorHAnsi" w:hAnsiTheme="minorHAnsi"/>
          <w:b/>
        </w:rPr>
        <w:t>Q: What if I receive textbooks as part of my scholarship?</w:t>
      </w:r>
    </w:p>
    <w:p w14:paraId="47A7FFC5" w14:textId="77777777" w:rsidR="00111FEB" w:rsidRPr="009A7050" w:rsidRDefault="00111FEB" w:rsidP="00EF78C4">
      <w:pPr>
        <w:pStyle w:val="ParagraphHandbook"/>
        <w:spacing w:after="120"/>
        <w:rPr>
          <w:rFonts w:asciiTheme="minorHAnsi" w:hAnsiTheme="minorHAnsi"/>
        </w:rPr>
      </w:pPr>
      <w:r w:rsidRPr="009A7050">
        <w:rPr>
          <w:rFonts w:asciiTheme="minorHAnsi" w:hAnsiTheme="minorHAnsi"/>
        </w:rPr>
        <w:t>A: You must “check out” your textbooks at the start of the term from the scholarship desk at the University of Minnesota Bookstore. If you need the text for another semester, contact Jim Praska in the Athletic Compliance office.</w:t>
      </w:r>
    </w:p>
    <w:p w14:paraId="130BF78B" w14:textId="77777777" w:rsidR="00111FEB" w:rsidRPr="009A7050" w:rsidRDefault="00111FEB" w:rsidP="00EF78C4">
      <w:pPr>
        <w:pStyle w:val="ParagraphHandbook"/>
        <w:spacing w:after="80"/>
        <w:rPr>
          <w:rFonts w:asciiTheme="minorHAnsi" w:hAnsiTheme="minorHAnsi"/>
          <w:b/>
        </w:rPr>
      </w:pPr>
      <w:r w:rsidRPr="009A7050">
        <w:rPr>
          <w:rFonts w:asciiTheme="minorHAnsi" w:hAnsiTheme="minorHAnsi"/>
          <w:b/>
        </w:rPr>
        <w:t>Q: For what period of time is an athletic grant awarded?</w:t>
      </w:r>
    </w:p>
    <w:p w14:paraId="4D245434" w14:textId="77777777" w:rsidR="00111FEB" w:rsidRPr="009A7050" w:rsidRDefault="00111FEB" w:rsidP="00EF78C4">
      <w:pPr>
        <w:pStyle w:val="ParagraphHandbook"/>
        <w:spacing w:after="120"/>
        <w:rPr>
          <w:rFonts w:asciiTheme="minorHAnsi" w:hAnsiTheme="minorHAnsi"/>
        </w:rPr>
      </w:pPr>
      <w:r w:rsidRPr="009A7050">
        <w:rPr>
          <w:rFonts w:asciiTheme="minorHAnsi" w:hAnsiTheme="minorHAnsi"/>
        </w:rPr>
        <w:t>A: An athletic grant is issued for as little as one term and a maximum of four years.</w:t>
      </w:r>
    </w:p>
    <w:p w14:paraId="05BF3E63" w14:textId="77777777" w:rsidR="00111FEB" w:rsidRPr="009A7050" w:rsidRDefault="00111FEB" w:rsidP="000649EA">
      <w:pPr>
        <w:pStyle w:val="ParagraphHandbook"/>
        <w:spacing w:after="80"/>
        <w:outlineLvl w:val="0"/>
        <w:rPr>
          <w:rFonts w:asciiTheme="minorHAnsi" w:hAnsiTheme="minorHAnsi"/>
          <w:b/>
        </w:rPr>
      </w:pPr>
      <w:r w:rsidRPr="009A7050">
        <w:rPr>
          <w:rFonts w:asciiTheme="minorHAnsi" w:hAnsiTheme="minorHAnsi"/>
          <w:b/>
        </w:rPr>
        <w:t>Q: May an athletic grant be renewed?</w:t>
      </w:r>
    </w:p>
    <w:p w14:paraId="14C91A3C" w14:textId="77777777" w:rsidR="00111FEB" w:rsidRPr="009A7050" w:rsidRDefault="00111FEB" w:rsidP="00EF78C4">
      <w:pPr>
        <w:pStyle w:val="ParagraphHandbook"/>
        <w:spacing w:after="80"/>
        <w:rPr>
          <w:rFonts w:asciiTheme="minorHAnsi" w:hAnsiTheme="minorHAnsi"/>
        </w:rPr>
      </w:pPr>
      <w:r w:rsidRPr="009A7050">
        <w:rPr>
          <w:rFonts w:asciiTheme="minorHAnsi" w:hAnsiTheme="minorHAnsi"/>
        </w:rPr>
        <w:t>A: Yes, it may, if the student-athlete maintains academic eligibility and makes normal progress toward a degree as defined by the sport season, and continues to participate on the intercollegiate team in which the award was issued. However, a head coach, with approval from the athletics director, can choose to decrease or not renew an athletic grant on a year-to-year basis. If this occurs, the student-athlete will be given an opportunity for a hearing.</w:t>
      </w:r>
    </w:p>
    <w:p w14:paraId="0200211B" w14:textId="77777777" w:rsidR="00111FEB" w:rsidRDefault="00111FEB" w:rsidP="00EF78C4">
      <w:pPr>
        <w:autoSpaceDE w:val="0"/>
        <w:autoSpaceDN w:val="0"/>
        <w:adjustRightInd w:val="0"/>
        <w:spacing w:before="240" w:after="120" w:line="181" w:lineRule="atLeast"/>
        <w:rPr>
          <w:rFonts w:cs="Avenir 65 Medium"/>
          <w:color w:val="000000"/>
          <w:sz w:val="28"/>
          <w:szCs w:val="28"/>
        </w:rPr>
      </w:pPr>
    </w:p>
    <w:p w14:paraId="5A02A9DA" w14:textId="77777777" w:rsidR="00111FEB" w:rsidRDefault="00111FEB" w:rsidP="00EF78C4">
      <w:pPr>
        <w:autoSpaceDE w:val="0"/>
        <w:autoSpaceDN w:val="0"/>
        <w:adjustRightInd w:val="0"/>
        <w:spacing w:before="240" w:after="120" w:line="181" w:lineRule="atLeast"/>
        <w:rPr>
          <w:rFonts w:cs="Avenir 65 Medium"/>
          <w:color w:val="000000"/>
          <w:sz w:val="28"/>
          <w:szCs w:val="28"/>
        </w:rPr>
      </w:pPr>
    </w:p>
    <w:p w14:paraId="7534F93E" w14:textId="77777777" w:rsidR="00793CB9" w:rsidRDefault="00793CB9" w:rsidP="00EF78C4">
      <w:pPr>
        <w:autoSpaceDE w:val="0"/>
        <w:autoSpaceDN w:val="0"/>
        <w:adjustRightInd w:val="0"/>
        <w:spacing w:before="240" w:after="120" w:line="181" w:lineRule="atLeast"/>
        <w:rPr>
          <w:rFonts w:cs="Avenir 65 Medium"/>
          <w:color w:val="000000"/>
          <w:sz w:val="28"/>
          <w:szCs w:val="28"/>
        </w:rPr>
      </w:pPr>
    </w:p>
    <w:p w14:paraId="333AEE02" w14:textId="77777777" w:rsidR="00111FEB" w:rsidRPr="009B2CD6" w:rsidRDefault="00111FEB" w:rsidP="000649EA">
      <w:pPr>
        <w:autoSpaceDE w:val="0"/>
        <w:autoSpaceDN w:val="0"/>
        <w:adjustRightInd w:val="0"/>
        <w:spacing w:before="240" w:after="120" w:line="181" w:lineRule="atLeast"/>
        <w:outlineLvl w:val="0"/>
        <w:rPr>
          <w:rFonts w:cs="Avenir 65 Medium"/>
          <w:color w:val="000000"/>
          <w:sz w:val="28"/>
          <w:szCs w:val="28"/>
        </w:rPr>
      </w:pPr>
      <w:r w:rsidRPr="009B2CD6">
        <w:rPr>
          <w:rFonts w:cs="Avenir 65 Medium"/>
          <w:color w:val="000000"/>
          <w:sz w:val="28"/>
          <w:szCs w:val="28"/>
        </w:rPr>
        <w:lastRenderedPageBreak/>
        <w:t>ATHLETIC SCHOLARSHIP POLICY</w:t>
      </w:r>
    </w:p>
    <w:p w14:paraId="76C99D16" w14:textId="77777777" w:rsidR="00111FEB" w:rsidRPr="009A7050" w:rsidRDefault="00111FEB" w:rsidP="00111FEB">
      <w:pPr>
        <w:pStyle w:val="ListParagraph"/>
        <w:numPr>
          <w:ilvl w:val="0"/>
          <w:numId w:val="30"/>
        </w:numPr>
        <w:autoSpaceDE w:val="0"/>
        <w:autoSpaceDN w:val="0"/>
        <w:adjustRightInd w:val="0"/>
        <w:spacing w:after="0" w:line="240" w:lineRule="auto"/>
        <w:rPr>
          <w:rFonts w:cs="AGaramond"/>
          <w:color w:val="000000"/>
        </w:rPr>
      </w:pPr>
      <w:r w:rsidRPr="009A7050">
        <w:rPr>
          <w:rFonts w:cs="AGaramond"/>
          <w:color w:val="000000"/>
        </w:rPr>
        <w:t>The total amount of financial aid (excluding bona fide loans and aid from family) for student-athletes receiving athletic grants or other University designated financial aid or University of Minnesota Scholarships or grants may not exceed the value of cost of attendance. One exception to this requirement is that a student-athlete may receive a Federal Pell Grant above a full athletic scholarship for miscellaneous expenses as permitted under the Pell Grant program.</w:t>
      </w:r>
    </w:p>
    <w:p w14:paraId="2F9C5772" w14:textId="2B482D48" w:rsidR="00111FEB" w:rsidRPr="009A7050" w:rsidRDefault="00111FEB" w:rsidP="00111FEB">
      <w:pPr>
        <w:pStyle w:val="ListParagraph"/>
        <w:numPr>
          <w:ilvl w:val="0"/>
          <w:numId w:val="30"/>
        </w:numPr>
        <w:autoSpaceDE w:val="0"/>
        <w:autoSpaceDN w:val="0"/>
        <w:adjustRightInd w:val="0"/>
        <w:spacing w:after="0" w:line="240" w:lineRule="auto"/>
        <w:rPr>
          <w:rFonts w:cs="AGaramond"/>
          <w:color w:val="000000"/>
        </w:rPr>
      </w:pPr>
      <w:r w:rsidRPr="009A7050">
        <w:rPr>
          <w:rFonts w:cs="AGaramond"/>
          <w:color w:val="000000"/>
        </w:rPr>
        <w:t xml:space="preserve">A student-athlete who fails to meet academic eligibility and normal progress requirements relative to the athlete’s sport season by the first competition or the first day of classes, whichever comes first, </w:t>
      </w:r>
      <w:r w:rsidR="00793CB9">
        <w:rPr>
          <w:rFonts w:cs="AGaramond"/>
          <w:color w:val="000000"/>
        </w:rPr>
        <w:t>may have their athletic aid cancelled</w:t>
      </w:r>
      <w:r w:rsidRPr="009A7050">
        <w:rPr>
          <w:rFonts w:cs="AGaramond"/>
          <w:color w:val="000000"/>
        </w:rPr>
        <w:t>. The University is under no obligation to renew the student-athlete’s aid for subsequent terms. In any event, aid for subsequent terms cannot be awarded unless the athlete has met eligibility requirements.</w:t>
      </w:r>
    </w:p>
    <w:p w14:paraId="1BD36D09" w14:textId="77777777" w:rsidR="00111FEB" w:rsidRPr="009A7050" w:rsidRDefault="00111FEB" w:rsidP="00111FEB">
      <w:pPr>
        <w:pStyle w:val="ListParagraph"/>
        <w:numPr>
          <w:ilvl w:val="0"/>
          <w:numId w:val="30"/>
        </w:numPr>
        <w:autoSpaceDE w:val="0"/>
        <w:autoSpaceDN w:val="0"/>
        <w:adjustRightInd w:val="0"/>
        <w:spacing w:after="0" w:line="240" w:lineRule="auto"/>
        <w:rPr>
          <w:rFonts w:cs="AGaramond"/>
          <w:color w:val="000000"/>
        </w:rPr>
      </w:pPr>
      <w:r w:rsidRPr="009A7050">
        <w:rPr>
          <w:rFonts w:cs="AGaramond"/>
          <w:color w:val="000000"/>
        </w:rPr>
        <w:t>Student-athletes who are recruited, non-qualifiers fr</w:t>
      </w:r>
      <w:r w:rsidR="00A67823">
        <w:rPr>
          <w:rFonts w:cs="AGaramond"/>
          <w:color w:val="000000"/>
        </w:rPr>
        <w:t>om high school (i.e.</w:t>
      </w:r>
      <w:r w:rsidRPr="009A7050">
        <w:rPr>
          <w:rFonts w:cs="AGaramond"/>
          <w:color w:val="000000"/>
        </w:rPr>
        <w:t xml:space="preserve"> do not have an overall high school grade point average and test score that meets the NCAA Initial-Eligibility index, or fail to meet core curriculum requirements) may not receive institutional aid during their first year and will be charged with the loss of a year of eligibility. Such student-athletes may earn a fourth year of eligibility by completing 80% of their degree requirements prior to their 5th year of full-time enrollment.</w:t>
      </w:r>
    </w:p>
    <w:p w14:paraId="190AA3BA" w14:textId="77777777" w:rsidR="00111FEB" w:rsidRPr="009A7050" w:rsidRDefault="00111FEB" w:rsidP="00111FEB">
      <w:pPr>
        <w:pStyle w:val="ListParagraph"/>
        <w:numPr>
          <w:ilvl w:val="0"/>
          <w:numId w:val="30"/>
        </w:numPr>
        <w:autoSpaceDE w:val="0"/>
        <w:autoSpaceDN w:val="0"/>
        <w:adjustRightInd w:val="0"/>
        <w:spacing w:after="0" w:line="240" w:lineRule="auto"/>
        <w:rPr>
          <w:rFonts w:cs="AGaramond"/>
          <w:color w:val="000000"/>
        </w:rPr>
      </w:pPr>
      <w:r w:rsidRPr="009A7050">
        <w:rPr>
          <w:rFonts w:cs="AGaramond"/>
          <w:color w:val="000000"/>
        </w:rPr>
        <w:t>If a student-athlete is injured during practice, competition or University-sponsored travel to or from competition under Intercollegiate At</w:t>
      </w:r>
      <w:r w:rsidR="00A67823">
        <w:rPr>
          <w:rFonts w:cs="AGaramond"/>
          <w:color w:val="000000"/>
        </w:rPr>
        <w:t>hletics auspices, that student-athlete’s</w:t>
      </w:r>
      <w:r w:rsidRPr="009A7050">
        <w:rPr>
          <w:rFonts w:cs="AGaramond"/>
          <w:color w:val="000000"/>
        </w:rPr>
        <w:t xml:space="preserve"> athletic grant may be continued until the student-athlete receives </w:t>
      </w:r>
      <w:r w:rsidRPr="009A7050">
        <w:rPr>
          <w:rFonts w:cs="AGaramond"/>
          <w:color w:val="000000"/>
        </w:rPr>
        <w:lastRenderedPageBreak/>
        <w:t>a baccalaureate degree or through the student-athlete’s fourth year of enrollment, whichever comes first. During the student-athlete’s enrollment at the University, approved medical expenses will be covered under this policy. The University’s obligation to provide medical care and financial aid under this policy will terminate immediately if appropriate University medical staff certify that an injured student-athlete has recovered sufficiently to permit competition and the student-athlete voluntarily chooses not to participate in athletics. For specific provisions and limitations of this policy, see the “University’s Responsibility to Injured Athletes” in the Athletic Medicine section.</w:t>
      </w:r>
    </w:p>
    <w:p w14:paraId="4837C58D" w14:textId="77777777" w:rsidR="00111FEB" w:rsidRPr="009A7050" w:rsidRDefault="00111FEB" w:rsidP="00111FEB">
      <w:pPr>
        <w:pStyle w:val="ListParagraph"/>
        <w:numPr>
          <w:ilvl w:val="0"/>
          <w:numId w:val="30"/>
        </w:numPr>
        <w:autoSpaceDE w:val="0"/>
        <w:autoSpaceDN w:val="0"/>
        <w:adjustRightInd w:val="0"/>
        <w:spacing w:after="0" w:line="240" w:lineRule="auto"/>
        <w:rPr>
          <w:rFonts w:cs="AGaramond"/>
          <w:color w:val="000000"/>
        </w:rPr>
      </w:pPr>
      <w:r w:rsidRPr="009A7050">
        <w:rPr>
          <w:rFonts w:cs="AGaramond"/>
          <w:color w:val="000000"/>
        </w:rPr>
        <w:t>An athletic grant may be withdrawn during the period of the athletic tender if the student-athlete:</w:t>
      </w:r>
    </w:p>
    <w:p w14:paraId="1EA287CB" w14:textId="77777777" w:rsidR="00111FEB" w:rsidRPr="009A7050" w:rsidRDefault="00EA18B3" w:rsidP="00111FEB">
      <w:pPr>
        <w:pStyle w:val="ListParagraph"/>
        <w:numPr>
          <w:ilvl w:val="0"/>
          <w:numId w:val="31"/>
        </w:numPr>
        <w:autoSpaceDE w:val="0"/>
        <w:autoSpaceDN w:val="0"/>
        <w:adjustRightInd w:val="0"/>
        <w:spacing w:after="0" w:line="240" w:lineRule="auto"/>
        <w:rPr>
          <w:rFonts w:cs="AGaramond"/>
          <w:color w:val="000000"/>
        </w:rPr>
      </w:pPr>
      <w:r>
        <w:rPr>
          <w:rFonts w:cs="AGaramond"/>
          <w:color w:val="000000"/>
        </w:rPr>
        <w:t>F</w:t>
      </w:r>
      <w:r w:rsidR="00111FEB" w:rsidRPr="009A7050">
        <w:rPr>
          <w:rFonts w:cs="AGaramond"/>
          <w:color w:val="000000"/>
        </w:rPr>
        <w:t>ails to meet academic eligibility and requirements as defined.</w:t>
      </w:r>
    </w:p>
    <w:p w14:paraId="5C403ADB" w14:textId="77777777" w:rsidR="00111FEB" w:rsidRPr="009A7050" w:rsidRDefault="00EA18B3" w:rsidP="00111FEB">
      <w:pPr>
        <w:pStyle w:val="ListParagraph"/>
        <w:numPr>
          <w:ilvl w:val="0"/>
          <w:numId w:val="31"/>
        </w:numPr>
        <w:autoSpaceDE w:val="0"/>
        <w:autoSpaceDN w:val="0"/>
        <w:adjustRightInd w:val="0"/>
        <w:spacing w:after="0" w:line="240" w:lineRule="auto"/>
        <w:rPr>
          <w:rFonts w:cs="AGaramond"/>
          <w:color w:val="000000"/>
        </w:rPr>
      </w:pPr>
      <w:r>
        <w:rPr>
          <w:rFonts w:cs="AGaramond"/>
          <w:color w:val="000000"/>
        </w:rPr>
        <w:t>V</w:t>
      </w:r>
      <w:r w:rsidR="00111FEB" w:rsidRPr="009A7050">
        <w:rPr>
          <w:rFonts w:cs="AGaramond"/>
          <w:color w:val="000000"/>
        </w:rPr>
        <w:t>oluntarily quits the team.</w:t>
      </w:r>
    </w:p>
    <w:p w14:paraId="271EC1AC" w14:textId="77777777" w:rsidR="00111FEB" w:rsidRPr="009A7050" w:rsidRDefault="00EA18B3" w:rsidP="00111FEB">
      <w:pPr>
        <w:pStyle w:val="ListParagraph"/>
        <w:numPr>
          <w:ilvl w:val="0"/>
          <w:numId w:val="31"/>
        </w:numPr>
        <w:autoSpaceDE w:val="0"/>
        <w:autoSpaceDN w:val="0"/>
        <w:adjustRightInd w:val="0"/>
        <w:spacing w:after="0" w:line="240" w:lineRule="auto"/>
        <w:rPr>
          <w:rFonts w:cs="AGaramond"/>
          <w:color w:val="000000"/>
        </w:rPr>
      </w:pPr>
      <w:r>
        <w:rPr>
          <w:rFonts w:cs="AGaramond"/>
          <w:color w:val="000000"/>
        </w:rPr>
        <w:t>F</w:t>
      </w:r>
      <w:r w:rsidR="00111FEB" w:rsidRPr="009A7050">
        <w:rPr>
          <w:rFonts w:cs="AGaramond"/>
          <w:color w:val="000000"/>
        </w:rPr>
        <w:t>raudulently misrepresents any information on an application, letter of intent or tender.</w:t>
      </w:r>
    </w:p>
    <w:p w14:paraId="61F89C5A" w14:textId="77777777" w:rsidR="00111FEB" w:rsidRPr="009A7050" w:rsidRDefault="00EA18B3" w:rsidP="00111FEB">
      <w:pPr>
        <w:pStyle w:val="ListParagraph"/>
        <w:numPr>
          <w:ilvl w:val="0"/>
          <w:numId w:val="31"/>
        </w:numPr>
        <w:autoSpaceDE w:val="0"/>
        <w:autoSpaceDN w:val="0"/>
        <w:adjustRightInd w:val="0"/>
        <w:spacing w:after="0" w:line="240" w:lineRule="auto"/>
        <w:rPr>
          <w:rFonts w:cs="AGaramond"/>
          <w:color w:val="000000"/>
        </w:rPr>
      </w:pPr>
      <w:r>
        <w:rPr>
          <w:rFonts w:cs="AGaramond"/>
          <w:color w:val="000000"/>
        </w:rPr>
        <w:t>E</w:t>
      </w:r>
      <w:r w:rsidR="00111FEB" w:rsidRPr="009A7050">
        <w:rPr>
          <w:rFonts w:cs="AGaramond"/>
          <w:color w:val="000000"/>
        </w:rPr>
        <w:t>ngages in serious misconduct warranting substantial disciplinary penalty.</w:t>
      </w:r>
    </w:p>
    <w:p w14:paraId="199323BB" w14:textId="77777777" w:rsidR="00111FEB" w:rsidRPr="009A7050" w:rsidRDefault="00111FEB" w:rsidP="00111FEB">
      <w:pPr>
        <w:pStyle w:val="ListParagraph"/>
        <w:numPr>
          <w:ilvl w:val="0"/>
          <w:numId w:val="30"/>
        </w:numPr>
        <w:autoSpaceDE w:val="0"/>
        <w:autoSpaceDN w:val="0"/>
        <w:adjustRightInd w:val="0"/>
        <w:spacing w:after="0" w:line="240" w:lineRule="auto"/>
        <w:rPr>
          <w:rFonts w:cs="AGaramond"/>
          <w:color w:val="000000"/>
        </w:rPr>
      </w:pPr>
      <w:r w:rsidRPr="009A7050">
        <w:rPr>
          <w:rFonts w:cs="AGaramond"/>
          <w:color w:val="000000"/>
        </w:rPr>
        <w:t>The decision to renew an athletic scholarship will be determined by the head coach and approved by the athletics director or designee. The renewal of an athletic grant will be made on or before July 1 prior to the academic year in which it is to be effective.</w:t>
      </w:r>
    </w:p>
    <w:p w14:paraId="3CCE7A27" w14:textId="77777777" w:rsidR="00111FEB" w:rsidRPr="009A7050" w:rsidRDefault="00111FEB" w:rsidP="00111FEB">
      <w:pPr>
        <w:pStyle w:val="ListParagraph"/>
        <w:numPr>
          <w:ilvl w:val="0"/>
          <w:numId w:val="30"/>
        </w:numPr>
        <w:autoSpaceDE w:val="0"/>
        <w:autoSpaceDN w:val="0"/>
        <w:adjustRightInd w:val="0"/>
        <w:spacing w:after="0" w:line="240" w:lineRule="auto"/>
        <w:rPr>
          <w:rFonts w:cs="AGaramond"/>
          <w:color w:val="000000"/>
        </w:rPr>
      </w:pPr>
      <w:r w:rsidRPr="009A7050">
        <w:rPr>
          <w:rFonts w:cs="AGaramond"/>
          <w:color w:val="000000"/>
        </w:rPr>
        <w:t>If a student-athlete’s grant is decreased or not renewed, the student-athlete has a right to appeal to a non-athletics review panel.</w:t>
      </w:r>
    </w:p>
    <w:p w14:paraId="5830ED01" w14:textId="77777777" w:rsidR="00111FEB" w:rsidRPr="009A7050" w:rsidRDefault="00111FEB" w:rsidP="00111FEB">
      <w:pPr>
        <w:pStyle w:val="ListParagraph"/>
        <w:numPr>
          <w:ilvl w:val="0"/>
          <w:numId w:val="30"/>
        </w:numPr>
        <w:autoSpaceDE w:val="0"/>
        <w:autoSpaceDN w:val="0"/>
        <w:adjustRightInd w:val="0"/>
        <w:spacing w:after="0" w:line="240" w:lineRule="auto"/>
        <w:rPr>
          <w:rFonts w:cs="AGaramond"/>
          <w:color w:val="000000"/>
        </w:rPr>
      </w:pPr>
      <w:r w:rsidRPr="009A7050">
        <w:rPr>
          <w:rFonts w:cs="AGaramond"/>
          <w:color w:val="000000"/>
        </w:rPr>
        <w:t xml:space="preserve">The 1986 Tax Reform Act may affect the amount of the gross income that should be </w:t>
      </w:r>
      <w:r w:rsidRPr="009A7050">
        <w:rPr>
          <w:rFonts w:cs="AGaramond"/>
          <w:color w:val="000000"/>
        </w:rPr>
        <w:lastRenderedPageBreak/>
        <w:t>reported to the Internal Revenue Service. Please consult an Internal Revenue expert for further advice. The 1986 Tax Reform Act requires the institution to withhold 14 percent of the board/room portion of a scholarship for international students from non-tax treaty countries. Therefore, it is necessary for tendered international students to apply for a Tax I.D. Number when they arrive on the University of Minnesota–Twin Cities campus or when filing a tax return.</w:t>
      </w:r>
    </w:p>
    <w:p w14:paraId="68011A19" w14:textId="77777777" w:rsidR="00111FEB" w:rsidRPr="009B2CD6" w:rsidRDefault="00111FEB" w:rsidP="000649EA">
      <w:pPr>
        <w:autoSpaceDE w:val="0"/>
        <w:autoSpaceDN w:val="0"/>
        <w:adjustRightInd w:val="0"/>
        <w:spacing w:before="240" w:after="120" w:line="181" w:lineRule="atLeast"/>
        <w:outlineLvl w:val="0"/>
        <w:rPr>
          <w:rFonts w:cs="Avenir 65 Medium"/>
          <w:color w:val="000000"/>
          <w:sz w:val="28"/>
          <w:szCs w:val="28"/>
        </w:rPr>
      </w:pPr>
      <w:r w:rsidRPr="009B2CD6">
        <w:rPr>
          <w:rFonts w:cs="Avenir 65 Medium"/>
          <w:color w:val="000000"/>
          <w:sz w:val="28"/>
          <w:szCs w:val="28"/>
        </w:rPr>
        <w:t>BOOK SCHOLARSHIP POLICY</w:t>
      </w:r>
    </w:p>
    <w:p w14:paraId="0D533004" w14:textId="77777777" w:rsidR="00111FEB" w:rsidRPr="009A7050" w:rsidRDefault="00111FEB" w:rsidP="00EF78C4">
      <w:pPr>
        <w:spacing w:after="80" w:line="240" w:lineRule="auto"/>
        <w:rPr>
          <w:rFonts w:cs="AGaramond"/>
          <w:color w:val="000000"/>
        </w:rPr>
      </w:pPr>
      <w:r w:rsidRPr="009A7050">
        <w:rPr>
          <w:rFonts w:cs="AGaramond"/>
          <w:color w:val="000000"/>
        </w:rPr>
        <w:t>If you are on a book scholarship, you should go to the scholarship desk at the bookstore to check out your books. If you need a packet from Paradigm Copies, you should see Jim Praska first to receive an authorization before going to Paradigm. If you need a packet or book that is not available at the bookstore or Paradigm and is required for the course, then purchase the item and bring the receipt, along with your course syllabus, to Jim Praska who will request a reimbursement. If a book is stolen, you must file a police report and bring the police report number to Jim Praska in order to avoid being billed for not returning the book.</w:t>
      </w:r>
    </w:p>
    <w:p w14:paraId="4B65B164" w14:textId="77777777" w:rsidR="00111FEB" w:rsidRPr="009B2CD6" w:rsidRDefault="00111FEB" w:rsidP="00EF78C4">
      <w:pPr>
        <w:autoSpaceDE w:val="0"/>
        <w:autoSpaceDN w:val="0"/>
        <w:adjustRightInd w:val="0"/>
        <w:spacing w:before="240" w:after="120" w:line="181" w:lineRule="atLeast"/>
        <w:rPr>
          <w:rFonts w:cs="Avenir 65 Medium"/>
          <w:color w:val="000000"/>
          <w:sz w:val="28"/>
          <w:szCs w:val="28"/>
        </w:rPr>
      </w:pPr>
      <w:r w:rsidRPr="009B2CD6">
        <w:rPr>
          <w:rFonts w:cs="Avenir 65 Medium"/>
          <w:color w:val="000000"/>
          <w:sz w:val="28"/>
          <w:szCs w:val="28"/>
        </w:rPr>
        <w:t>SUMMER SCHOOL FINANCIAL ASSISTANCE</w:t>
      </w:r>
    </w:p>
    <w:p w14:paraId="17531C0D" w14:textId="77777777" w:rsidR="00111FEB" w:rsidRPr="009A7050" w:rsidRDefault="00111FEB" w:rsidP="00EF78C4">
      <w:pPr>
        <w:autoSpaceDE w:val="0"/>
        <w:autoSpaceDN w:val="0"/>
        <w:adjustRightInd w:val="0"/>
        <w:spacing w:line="241" w:lineRule="atLeast"/>
        <w:rPr>
          <w:rFonts w:cs="AGaramond"/>
          <w:color w:val="000000"/>
        </w:rPr>
      </w:pPr>
      <w:r w:rsidRPr="009A7050">
        <w:rPr>
          <w:rFonts w:cs="AGaramond"/>
          <w:color w:val="000000"/>
        </w:rPr>
        <w:t xml:space="preserve">A limited amount of financial aid is available for summer school to tendered student-athletes. </w:t>
      </w:r>
    </w:p>
    <w:p w14:paraId="6A67E694" w14:textId="77777777" w:rsidR="00111FEB" w:rsidRPr="009A7050" w:rsidRDefault="00111FEB" w:rsidP="00EF78C4">
      <w:pPr>
        <w:autoSpaceDE w:val="0"/>
        <w:autoSpaceDN w:val="0"/>
        <w:adjustRightInd w:val="0"/>
        <w:spacing w:after="80" w:line="181" w:lineRule="atLeast"/>
        <w:rPr>
          <w:rFonts w:cs="AGaramond"/>
          <w:color w:val="000000"/>
        </w:rPr>
      </w:pPr>
      <w:r w:rsidRPr="009A7050">
        <w:rPr>
          <w:rFonts w:cs="AGaramond"/>
          <w:i/>
          <w:iCs/>
          <w:color w:val="000000"/>
        </w:rPr>
        <w:t>Eligibility Criteria</w:t>
      </w:r>
    </w:p>
    <w:p w14:paraId="2F059D06" w14:textId="77777777" w:rsidR="00111FEB" w:rsidRDefault="00111FEB" w:rsidP="00EF78C4">
      <w:pPr>
        <w:autoSpaceDE w:val="0"/>
        <w:autoSpaceDN w:val="0"/>
        <w:adjustRightInd w:val="0"/>
        <w:spacing w:after="0" w:line="241" w:lineRule="atLeast"/>
        <w:rPr>
          <w:rFonts w:cs="AGaramond"/>
          <w:color w:val="000000"/>
        </w:rPr>
      </w:pPr>
      <w:r w:rsidRPr="009A7050">
        <w:rPr>
          <w:rFonts w:cs="AGaramond"/>
          <w:color w:val="000000"/>
        </w:rPr>
        <w:t>To be eligible for summer school grant-in-aid, the student-athlete must have:</w:t>
      </w:r>
    </w:p>
    <w:p w14:paraId="0565C02E" w14:textId="77777777" w:rsidR="00111FEB" w:rsidRPr="009A7050" w:rsidRDefault="00111FEB" w:rsidP="00EF78C4">
      <w:pPr>
        <w:autoSpaceDE w:val="0"/>
        <w:autoSpaceDN w:val="0"/>
        <w:adjustRightInd w:val="0"/>
        <w:spacing w:after="0" w:line="241" w:lineRule="atLeast"/>
        <w:rPr>
          <w:rFonts w:cs="AGaramond"/>
          <w:color w:val="000000"/>
        </w:rPr>
      </w:pPr>
    </w:p>
    <w:p w14:paraId="2B8A65C0" w14:textId="77777777" w:rsidR="00111FEB" w:rsidRPr="009A7050" w:rsidRDefault="00EA18B3" w:rsidP="00111FEB">
      <w:pPr>
        <w:pStyle w:val="ListParagraph"/>
        <w:numPr>
          <w:ilvl w:val="0"/>
          <w:numId w:val="32"/>
        </w:numPr>
        <w:autoSpaceDE w:val="0"/>
        <w:autoSpaceDN w:val="0"/>
        <w:adjustRightInd w:val="0"/>
        <w:spacing w:after="0" w:line="240" w:lineRule="auto"/>
        <w:rPr>
          <w:rFonts w:cs="AGaramond"/>
          <w:color w:val="000000"/>
        </w:rPr>
      </w:pPr>
      <w:r>
        <w:rPr>
          <w:rFonts w:cs="AGaramond"/>
          <w:color w:val="000000"/>
        </w:rPr>
        <w:t>R</w:t>
      </w:r>
      <w:r w:rsidR="00111FEB" w:rsidRPr="009A7050">
        <w:rPr>
          <w:rFonts w:cs="AGaramond"/>
          <w:color w:val="000000"/>
        </w:rPr>
        <w:t>eceived an athletic scholarship during the preceding academic year.</w:t>
      </w:r>
    </w:p>
    <w:p w14:paraId="776E43B3" w14:textId="77777777" w:rsidR="00111FEB" w:rsidRPr="009A7050" w:rsidRDefault="00EA18B3" w:rsidP="00111FEB">
      <w:pPr>
        <w:pStyle w:val="ListParagraph"/>
        <w:numPr>
          <w:ilvl w:val="0"/>
          <w:numId w:val="32"/>
        </w:numPr>
        <w:autoSpaceDE w:val="0"/>
        <w:autoSpaceDN w:val="0"/>
        <w:adjustRightInd w:val="0"/>
        <w:spacing w:after="80" w:line="240" w:lineRule="auto"/>
        <w:rPr>
          <w:rFonts w:cs="AGaramond"/>
          <w:color w:val="000000"/>
        </w:rPr>
      </w:pPr>
      <w:r>
        <w:rPr>
          <w:rFonts w:cs="AGaramond"/>
          <w:color w:val="000000"/>
        </w:rPr>
        <w:lastRenderedPageBreak/>
        <w:t>A</w:t>
      </w:r>
      <w:r w:rsidR="00111FEB" w:rsidRPr="009A7050">
        <w:rPr>
          <w:rFonts w:cs="AGaramond"/>
          <w:color w:val="000000"/>
        </w:rPr>
        <w:t>ttended the University of Minnesota-Twin Cities during the preceding spring semester.</w:t>
      </w:r>
    </w:p>
    <w:p w14:paraId="094B2964" w14:textId="77777777" w:rsidR="00111FEB" w:rsidRPr="009A7050" w:rsidRDefault="00111FEB" w:rsidP="00EF78C4">
      <w:pPr>
        <w:autoSpaceDE w:val="0"/>
        <w:autoSpaceDN w:val="0"/>
        <w:adjustRightInd w:val="0"/>
        <w:spacing w:after="100" w:line="240" w:lineRule="auto"/>
        <w:rPr>
          <w:rFonts w:cs="AGaramond"/>
          <w:color w:val="000000"/>
        </w:rPr>
      </w:pPr>
      <w:r w:rsidRPr="009A7050">
        <w:rPr>
          <w:rFonts w:cs="AGaramond"/>
          <w:color w:val="000000"/>
        </w:rPr>
        <w:t>Tutorial assistance for summer school requires the recommendations of the head coach with the approval of the Athletic Director.</w:t>
      </w:r>
    </w:p>
    <w:p w14:paraId="237FA36B" w14:textId="77777777" w:rsidR="00111FEB" w:rsidRPr="009A7050" w:rsidRDefault="00111FEB" w:rsidP="00EF78C4">
      <w:pPr>
        <w:autoSpaceDE w:val="0"/>
        <w:autoSpaceDN w:val="0"/>
        <w:adjustRightInd w:val="0"/>
        <w:spacing w:after="100" w:line="240" w:lineRule="auto"/>
        <w:rPr>
          <w:rFonts w:cs="AGaramond"/>
          <w:color w:val="000000"/>
        </w:rPr>
      </w:pPr>
      <w:r w:rsidRPr="009A7050">
        <w:rPr>
          <w:rFonts w:cs="AGaramond"/>
          <w:color w:val="000000"/>
        </w:rPr>
        <w:t>Financial aid approved for summer school will be rescinded immediately for individuals with eligibility remaining who decide not to participate in their sport program in subsequent academic terms.</w:t>
      </w:r>
    </w:p>
    <w:p w14:paraId="72ACFB49" w14:textId="77777777" w:rsidR="00111FEB" w:rsidRPr="009A7050" w:rsidRDefault="00111FEB" w:rsidP="00EF78C4">
      <w:pPr>
        <w:spacing w:after="80" w:line="240" w:lineRule="auto"/>
        <w:rPr>
          <w:rFonts w:cs="AGaramond"/>
          <w:color w:val="000000"/>
        </w:rPr>
      </w:pPr>
      <w:r w:rsidRPr="009A7050">
        <w:rPr>
          <w:rFonts w:cs="AGaramond"/>
          <w:color w:val="000000"/>
        </w:rPr>
        <w:t>Summer aid cannot exceed the percentage of athletic grant you received during the current academic year. Remember that aid received during the summer may reduce the amount of your fifth year aid.</w:t>
      </w:r>
    </w:p>
    <w:p w14:paraId="7131214B" w14:textId="77777777" w:rsidR="00111FEB" w:rsidRPr="009B2CD6" w:rsidRDefault="00111FEB" w:rsidP="00EF78C4">
      <w:pPr>
        <w:autoSpaceDE w:val="0"/>
        <w:autoSpaceDN w:val="0"/>
        <w:adjustRightInd w:val="0"/>
        <w:spacing w:before="240" w:after="120" w:line="181" w:lineRule="atLeast"/>
        <w:rPr>
          <w:rFonts w:cs="Avenir 65 Medium"/>
          <w:color w:val="000000"/>
          <w:sz w:val="28"/>
          <w:szCs w:val="28"/>
        </w:rPr>
      </w:pPr>
      <w:r w:rsidRPr="009B2CD6">
        <w:rPr>
          <w:rFonts w:cs="Avenir 65 Medium"/>
          <w:color w:val="000000"/>
          <w:sz w:val="28"/>
          <w:szCs w:val="28"/>
        </w:rPr>
        <w:t>FIFTH-YEAR/EXHAUSTED ELIGIBILITY FINANCIAL ASSISTANCE</w:t>
      </w:r>
    </w:p>
    <w:p w14:paraId="724AB85F" w14:textId="0AFDE7A5" w:rsidR="00FF31DA" w:rsidRPr="00793CB9" w:rsidRDefault="00111FEB" w:rsidP="00793CB9">
      <w:pPr>
        <w:autoSpaceDE w:val="0"/>
        <w:autoSpaceDN w:val="0"/>
        <w:adjustRightInd w:val="0"/>
        <w:spacing w:after="100" w:line="240" w:lineRule="auto"/>
        <w:rPr>
          <w:rFonts w:cs="AGaramond"/>
          <w:color w:val="000000"/>
        </w:rPr>
      </w:pPr>
      <w:r w:rsidRPr="009A7050">
        <w:rPr>
          <w:rFonts w:cs="AGaramond"/>
          <w:color w:val="000000"/>
        </w:rPr>
        <w:t>Fifth-year/exhausted eligibility financial assistance is available to tendered student-athletes who complete their eligibility in four years.</w:t>
      </w:r>
    </w:p>
    <w:p w14:paraId="378FFC83" w14:textId="77777777" w:rsidR="00111FEB" w:rsidRPr="009A7050" w:rsidRDefault="00111FEB" w:rsidP="00EF78C4">
      <w:pPr>
        <w:autoSpaceDE w:val="0"/>
        <w:autoSpaceDN w:val="0"/>
        <w:adjustRightInd w:val="0"/>
        <w:spacing w:before="120" w:after="80" w:line="181" w:lineRule="atLeast"/>
        <w:rPr>
          <w:rFonts w:cs="AGaramond"/>
          <w:color w:val="000000"/>
        </w:rPr>
      </w:pPr>
      <w:r w:rsidRPr="009A7050">
        <w:rPr>
          <w:rFonts w:cs="AGaramond"/>
          <w:i/>
          <w:iCs/>
          <w:color w:val="000000"/>
        </w:rPr>
        <w:t>Eligibility Criteria</w:t>
      </w:r>
    </w:p>
    <w:p w14:paraId="29D70BED" w14:textId="77777777" w:rsidR="00111FEB" w:rsidRPr="009A7050" w:rsidRDefault="00111FEB" w:rsidP="00EF78C4">
      <w:pPr>
        <w:autoSpaceDE w:val="0"/>
        <w:autoSpaceDN w:val="0"/>
        <w:adjustRightInd w:val="0"/>
        <w:spacing w:after="0" w:line="241" w:lineRule="atLeast"/>
        <w:rPr>
          <w:rFonts w:cs="AGaramond"/>
          <w:color w:val="000000"/>
        </w:rPr>
      </w:pPr>
      <w:r w:rsidRPr="009A7050">
        <w:rPr>
          <w:rFonts w:cs="AGaramond"/>
          <w:color w:val="000000"/>
        </w:rPr>
        <w:t>To be eligible for a grant-in-aid in the fifth year following the completion of eligibility for collegiate competition, the student-athlete must meet NCAA &amp; Big Ten rules as follows:</w:t>
      </w:r>
    </w:p>
    <w:p w14:paraId="39F150E0" w14:textId="77777777" w:rsidR="00111FEB" w:rsidRPr="009A7050" w:rsidRDefault="00EA18B3" w:rsidP="00111FEB">
      <w:pPr>
        <w:pStyle w:val="ListParagraph"/>
        <w:numPr>
          <w:ilvl w:val="0"/>
          <w:numId w:val="33"/>
        </w:numPr>
        <w:autoSpaceDE w:val="0"/>
        <w:autoSpaceDN w:val="0"/>
        <w:adjustRightInd w:val="0"/>
        <w:spacing w:after="0" w:line="240" w:lineRule="auto"/>
        <w:rPr>
          <w:rFonts w:cs="AGaramond"/>
          <w:color w:val="000000"/>
        </w:rPr>
      </w:pPr>
      <w:r>
        <w:rPr>
          <w:rFonts w:cs="AGaramond"/>
          <w:color w:val="000000"/>
        </w:rPr>
        <w:t>M</w:t>
      </w:r>
      <w:r w:rsidR="00111FEB" w:rsidRPr="009A7050">
        <w:rPr>
          <w:rFonts w:cs="AGaramond"/>
          <w:color w:val="000000"/>
        </w:rPr>
        <w:t>ust have completed four years of athletic eligibility.</w:t>
      </w:r>
    </w:p>
    <w:p w14:paraId="79B869AD" w14:textId="77777777" w:rsidR="00111FEB" w:rsidRPr="009A7050" w:rsidRDefault="00EA18B3" w:rsidP="00111FEB">
      <w:pPr>
        <w:pStyle w:val="ListParagraph"/>
        <w:numPr>
          <w:ilvl w:val="0"/>
          <w:numId w:val="33"/>
        </w:numPr>
        <w:autoSpaceDE w:val="0"/>
        <w:autoSpaceDN w:val="0"/>
        <w:adjustRightInd w:val="0"/>
        <w:spacing w:after="0" w:line="240" w:lineRule="auto"/>
        <w:rPr>
          <w:rFonts w:cs="AGaramond"/>
          <w:color w:val="000000"/>
        </w:rPr>
      </w:pPr>
      <w:r>
        <w:rPr>
          <w:rFonts w:cs="AGaramond"/>
          <w:color w:val="000000"/>
        </w:rPr>
        <w:t>M</w:t>
      </w:r>
      <w:r w:rsidR="00111FEB" w:rsidRPr="009A7050">
        <w:rPr>
          <w:rFonts w:cs="AGaramond"/>
          <w:color w:val="000000"/>
        </w:rPr>
        <w:t>ust be enrolled as a full-time student with 12 or more credits each semester of the fifth year aid award. NCAA rules require that you carry a full-time load, except in your final semester of graduation in which you may carry whatever credit total necessary to complete your degree.</w:t>
      </w:r>
    </w:p>
    <w:p w14:paraId="32BB1CEA" w14:textId="77777777" w:rsidR="00111FEB" w:rsidRPr="009A7050" w:rsidRDefault="00EA18B3" w:rsidP="00111FEB">
      <w:pPr>
        <w:pStyle w:val="ListParagraph"/>
        <w:numPr>
          <w:ilvl w:val="0"/>
          <w:numId w:val="33"/>
        </w:numPr>
        <w:autoSpaceDE w:val="0"/>
        <w:autoSpaceDN w:val="0"/>
        <w:adjustRightInd w:val="0"/>
        <w:spacing w:after="0" w:line="240" w:lineRule="auto"/>
        <w:rPr>
          <w:rFonts w:cs="AGaramond"/>
          <w:color w:val="000000"/>
        </w:rPr>
      </w:pPr>
      <w:r>
        <w:rPr>
          <w:rFonts w:cs="AGaramond"/>
          <w:color w:val="000000"/>
        </w:rPr>
        <w:t>M</w:t>
      </w:r>
      <w:r w:rsidR="00111FEB" w:rsidRPr="009A7050">
        <w:rPr>
          <w:rFonts w:cs="AGaramond"/>
          <w:color w:val="000000"/>
        </w:rPr>
        <w:t xml:space="preserve">ust be certified by your college adviser or the Office of the Registrar </w:t>
      </w:r>
      <w:r w:rsidR="00111FEB" w:rsidRPr="009A7050">
        <w:rPr>
          <w:rFonts w:cs="AGaramond"/>
          <w:color w:val="000000"/>
        </w:rPr>
        <w:lastRenderedPageBreak/>
        <w:t>that the course work listed on your graduation plan is needed to graduate.</w:t>
      </w:r>
    </w:p>
    <w:p w14:paraId="4F511BA4" w14:textId="77777777" w:rsidR="00111FEB" w:rsidRPr="009A7050" w:rsidRDefault="00EA18B3" w:rsidP="00111FEB">
      <w:pPr>
        <w:numPr>
          <w:ilvl w:val="0"/>
          <w:numId w:val="33"/>
        </w:numPr>
        <w:autoSpaceDE w:val="0"/>
        <w:autoSpaceDN w:val="0"/>
        <w:adjustRightInd w:val="0"/>
        <w:spacing w:after="0" w:line="240" w:lineRule="auto"/>
        <w:rPr>
          <w:rFonts w:cs="AGaramond"/>
          <w:color w:val="000000"/>
        </w:rPr>
      </w:pPr>
      <w:r>
        <w:rPr>
          <w:rFonts w:cs="AGaramond"/>
          <w:color w:val="000000"/>
        </w:rPr>
        <w:t>M</w:t>
      </w:r>
      <w:r w:rsidR="00111FEB" w:rsidRPr="009A7050">
        <w:rPr>
          <w:rFonts w:cs="AGaramond"/>
          <w:color w:val="000000"/>
        </w:rPr>
        <w:t>ust have not agreed (orally or in writing) to be represented by an agent for professional sports negotiations.</w:t>
      </w:r>
    </w:p>
    <w:p w14:paraId="759E4C39" w14:textId="77777777" w:rsidR="00111FEB" w:rsidRPr="009A7050" w:rsidRDefault="00EA18B3" w:rsidP="00111FEB">
      <w:pPr>
        <w:pStyle w:val="ListParagraph"/>
        <w:numPr>
          <w:ilvl w:val="0"/>
          <w:numId w:val="34"/>
        </w:numPr>
        <w:autoSpaceDE w:val="0"/>
        <w:autoSpaceDN w:val="0"/>
        <w:adjustRightInd w:val="0"/>
        <w:spacing w:after="100" w:line="240" w:lineRule="auto"/>
        <w:rPr>
          <w:rFonts w:cs="AGaramond"/>
          <w:color w:val="000000"/>
        </w:rPr>
      </w:pPr>
      <w:r>
        <w:rPr>
          <w:rFonts w:cs="AGaramond"/>
          <w:color w:val="000000"/>
        </w:rPr>
        <w:t>M</w:t>
      </w:r>
      <w:r w:rsidR="00111FEB" w:rsidRPr="009A7050">
        <w:rPr>
          <w:rFonts w:cs="AGaramond"/>
          <w:color w:val="000000"/>
        </w:rPr>
        <w:t xml:space="preserve">ust not be under contract to or currently receiving compensation from a professional sports organization. </w:t>
      </w:r>
    </w:p>
    <w:p w14:paraId="54DF2B41" w14:textId="77777777" w:rsidR="00111FEB" w:rsidRPr="009A7050" w:rsidRDefault="00111FEB" w:rsidP="00EF78C4">
      <w:pPr>
        <w:autoSpaceDE w:val="0"/>
        <w:autoSpaceDN w:val="0"/>
        <w:adjustRightInd w:val="0"/>
        <w:spacing w:after="0" w:line="241" w:lineRule="atLeast"/>
        <w:rPr>
          <w:rFonts w:cs="AGaramond"/>
          <w:color w:val="000000"/>
        </w:rPr>
      </w:pPr>
      <w:r w:rsidRPr="009A7050">
        <w:rPr>
          <w:rFonts w:cs="AGaramond"/>
          <w:color w:val="000000"/>
        </w:rPr>
        <w:t>In addition to meeting the above, the University of Minnesota has several other criteria to receive fifth-year aid. The student-athlete must:</w:t>
      </w:r>
    </w:p>
    <w:p w14:paraId="108B42E5" w14:textId="77777777" w:rsidR="00111FEB" w:rsidRPr="009A7050" w:rsidRDefault="00EA18B3" w:rsidP="00111FEB">
      <w:pPr>
        <w:pStyle w:val="ListParagraph"/>
        <w:numPr>
          <w:ilvl w:val="0"/>
          <w:numId w:val="34"/>
        </w:numPr>
        <w:autoSpaceDE w:val="0"/>
        <w:autoSpaceDN w:val="0"/>
        <w:adjustRightInd w:val="0"/>
        <w:spacing w:after="0" w:line="240" w:lineRule="auto"/>
        <w:rPr>
          <w:rFonts w:cs="AGaramond"/>
          <w:color w:val="000000"/>
        </w:rPr>
      </w:pPr>
      <w:r>
        <w:rPr>
          <w:rFonts w:cs="AGaramond"/>
          <w:color w:val="000000"/>
        </w:rPr>
        <w:t>H</w:t>
      </w:r>
      <w:r w:rsidR="00111FEB" w:rsidRPr="009A7050">
        <w:rPr>
          <w:rFonts w:cs="AGaramond"/>
          <w:color w:val="000000"/>
        </w:rPr>
        <w:t>ave maintained a cumulative Big Ten G.P.A of at least 2.00 prior to the first day of each semester.</w:t>
      </w:r>
    </w:p>
    <w:p w14:paraId="4991FC58" w14:textId="77777777" w:rsidR="00111FEB" w:rsidRPr="009A7050" w:rsidRDefault="00EA18B3" w:rsidP="00111FEB">
      <w:pPr>
        <w:pStyle w:val="ListParagraph"/>
        <w:numPr>
          <w:ilvl w:val="0"/>
          <w:numId w:val="34"/>
        </w:numPr>
        <w:autoSpaceDE w:val="0"/>
        <w:autoSpaceDN w:val="0"/>
        <w:adjustRightInd w:val="0"/>
        <w:spacing w:line="240" w:lineRule="auto"/>
        <w:rPr>
          <w:rFonts w:cs="AGaramond"/>
          <w:color w:val="000000"/>
        </w:rPr>
      </w:pPr>
      <w:r>
        <w:rPr>
          <w:rFonts w:cs="AGaramond"/>
          <w:color w:val="000000"/>
        </w:rPr>
        <w:t>B</w:t>
      </w:r>
      <w:r w:rsidR="00111FEB" w:rsidRPr="009A7050">
        <w:rPr>
          <w:rFonts w:cs="AGaramond"/>
          <w:color w:val="000000"/>
        </w:rPr>
        <w:t>e a team member in good standing relative to team rules, personal conduct, and general good citizenship.</w:t>
      </w:r>
    </w:p>
    <w:p w14:paraId="008A9BCE" w14:textId="77777777" w:rsidR="00111FEB" w:rsidRPr="009A7050" w:rsidRDefault="00111FEB" w:rsidP="00EF78C4">
      <w:pPr>
        <w:autoSpaceDE w:val="0"/>
        <w:autoSpaceDN w:val="0"/>
        <w:adjustRightInd w:val="0"/>
        <w:spacing w:after="80" w:line="181" w:lineRule="atLeast"/>
        <w:rPr>
          <w:rFonts w:cs="AGaramond"/>
          <w:color w:val="000000"/>
        </w:rPr>
      </w:pPr>
      <w:r w:rsidRPr="009A7050">
        <w:rPr>
          <w:rFonts w:cs="AGaramond"/>
          <w:i/>
          <w:iCs/>
          <w:color w:val="000000"/>
        </w:rPr>
        <w:t>Remember that:</w:t>
      </w:r>
    </w:p>
    <w:p w14:paraId="6087ED86" w14:textId="77777777" w:rsidR="00111FEB" w:rsidRPr="009A7050" w:rsidRDefault="00111FEB" w:rsidP="00EF78C4">
      <w:pPr>
        <w:autoSpaceDE w:val="0"/>
        <w:autoSpaceDN w:val="0"/>
        <w:adjustRightInd w:val="0"/>
        <w:spacing w:after="0" w:line="241" w:lineRule="atLeast"/>
        <w:rPr>
          <w:rFonts w:cs="AGaramond"/>
          <w:color w:val="000000"/>
        </w:rPr>
      </w:pPr>
      <w:r w:rsidRPr="009A7050">
        <w:rPr>
          <w:rFonts w:cs="AGaramond"/>
          <w:color w:val="000000"/>
        </w:rPr>
        <w:t>Aid received during any summer may reduce the amount of your fifth-year aid award.</w:t>
      </w:r>
    </w:p>
    <w:p w14:paraId="59B016A7" w14:textId="77777777" w:rsidR="00111FEB" w:rsidRPr="009A7050" w:rsidRDefault="00111FEB" w:rsidP="00EF78C4">
      <w:pPr>
        <w:autoSpaceDE w:val="0"/>
        <w:autoSpaceDN w:val="0"/>
        <w:adjustRightInd w:val="0"/>
        <w:spacing w:after="80" w:line="241" w:lineRule="atLeast"/>
        <w:rPr>
          <w:rFonts w:cs="AGaramond"/>
          <w:color w:val="000000"/>
        </w:rPr>
      </w:pPr>
      <w:r w:rsidRPr="009A7050">
        <w:rPr>
          <w:rFonts w:cs="AGaramond"/>
          <w:color w:val="000000"/>
        </w:rPr>
        <w:t>Participation in a program that is more costly than attending regular classes may be funded only to the maximum dollar amount you would have received for attending regular classes on campus.</w:t>
      </w:r>
    </w:p>
    <w:p w14:paraId="5361FC54" w14:textId="77777777" w:rsidR="00111FEB" w:rsidRPr="009B2CD6" w:rsidRDefault="00111FEB" w:rsidP="000649EA">
      <w:pPr>
        <w:autoSpaceDE w:val="0"/>
        <w:autoSpaceDN w:val="0"/>
        <w:adjustRightInd w:val="0"/>
        <w:spacing w:before="240" w:after="120" w:line="181" w:lineRule="atLeast"/>
        <w:outlineLvl w:val="0"/>
        <w:rPr>
          <w:rFonts w:cs="Avenir 65 Medium"/>
          <w:color w:val="000000"/>
          <w:sz w:val="28"/>
          <w:szCs w:val="28"/>
        </w:rPr>
      </w:pPr>
      <w:r w:rsidRPr="009B2CD6">
        <w:rPr>
          <w:rFonts w:cs="Avenir 65 Medium"/>
          <w:color w:val="000000"/>
          <w:sz w:val="28"/>
          <w:szCs w:val="28"/>
        </w:rPr>
        <w:t>VOLUNTARILY LEAVING THE TEAM</w:t>
      </w:r>
    </w:p>
    <w:p w14:paraId="7119FF6D" w14:textId="77777777" w:rsidR="00111FEB" w:rsidRPr="009A7050" w:rsidRDefault="00111FEB" w:rsidP="00EF78C4">
      <w:pPr>
        <w:autoSpaceDE w:val="0"/>
        <w:autoSpaceDN w:val="0"/>
        <w:adjustRightInd w:val="0"/>
        <w:spacing w:after="0" w:line="241" w:lineRule="atLeast"/>
        <w:rPr>
          <w:rFonts w:cs="AGaramond"/>
          <w:color w:val="000000"/>
        </w:rPr>
      </w:pPr>
      <w:r w:rsidRPr="009A7050">
        <w:rPr>
          <w:rFonts w:cs="AGaramond"/>
          <w:color w:val="000000"/>
        </w:rPr>
        <w:t>Quitting the team is a very serious decision. If a student-athlete quits the team, this could result in the loss of any athletic scholarship for the following semester or the remainder of the semester. The student-athlete has a responsibility to discuss the consequences with his/her coach before taking action.</w:t>
      </w:r>
    </w:p>
    <w:p w14:paraId="0D68DB6E" w14:textId="77777777" w:rsidR="00111FEB" w:rsidRPr="009A7050" w:rsidRDefault="00111FEB" w:rsidP="00EF78C4">
      <w:pPr>
        <w:autoSpaceDE w:val="0"/>
        <w:autoSpaceDN w:val="0"/>
        <w:adjustRightInd w:val="0"/>
        <w:spacing w:after="0" w:line="241" w:lineRule="atLeast"/>
        <w:rPr>
          <w:rFonts w:cs="AGaramond"/>
          <w:color w:val="000000"/>
        </w:rPr>
      </w:pPr>
      <w:r w:rsidRPr="009A7050">
        <w:rPr>
          <w:rFonts w:cs="AGaramond"/>
          <w:color w:val="000000"/>
        </w:rPr>
        <w:t xml:space="preserve">Tendered student-athletes who voluntarily decide not to continue to participate on the sport team that authorized their tender will be asked to relinquish their athletic aid. </w:t>
      </w:r>
    </w:p>
    <w:p w14:paraId="0AB6D4EB" w14:textId="77777777" w:rsidR="00111FEB" w:rsidRPr="009B2CD6" w:rsidRDefault="00111FEB" w:rsidP="00EF78C4">
      <w:pPr>
        <w:autoSpaceDE w:val="0"/>
        <w:autoSpaceDN w:val="0"/>
        <w:adjustRightInd w:val="0"/>
        <w:spacing w:before="240" w:after="120" w:line="181" w:lineRule="atLeast"/>
        <w:rPr>
          <w:rFonts w:cs="Avenir 65 Medium"/>
          <w:color w:val="000000"/>
          <w:sz w:val="28"/>
          <w:szCs w:val="28"/>
        </w:rPr>
      </w:pPr>
      <w:r w:rsidRPr="009B2CD6">
        <w:rPr>
          <w:rFonts w:cs="Avenir 65 Medium"/>
          <w:color w:val="000000"/>
          <w:sz w:val="28"/>
          <w:szCs w:val="28"/>
        </w:rPr>
        <w:lastRenderedPageBreak/>
        <w:t>DECREASE/CANCELLATION OF AID DURING PERIOD OF AWARD</w:t>
      </w:r>
    </w:p>
    <w:p w14:paraId="2312F990" w14:textId="77777777" w:rsidR="00111FEB" w:rsidRPr="009A7050" w:rsidRDefault="00111FEB" w:rsidP="00EF78C4">
      <w:pPr>
        <w:autoSpaceDE w:val="0"/>
        <w:autoSpaceDN w:val="0"/>
        <w:adjustRightInd w:val="0"/>
        <w:spacing w:after="0" w:line="241" w:lineRule="atLeast"/>
        <w:rPr>
          <w:rFonts w:cs="AGaramond"/>
          <w:color w:val="000000"/>
        </w:rPr>
      </w:pPr>
      <w:r w:rsidRPr="009A7050">
        <w:rPr>
          <w:rFonts w:cs="AGaramond"/>
          <w:color w:val="000000"/>
        </w:rPr>
        <w:t xml:space="preserve">NCAA Bylaw 15.3.4 does not permit reduction or cancellation of aid during the period of </w:t>
      </w:r>
      <w:r w:rsidRPr="009A7050">
        <w:rPr>
          <w:rFonts w:cs="Avenir 45 Book"/>
          <w:color w:val="000000"/>
        </w:rPr>
        <w:t xml:space="preserve">the </w:t>
      </w:r>
      <w:r w:rsidRPr="009A7050">
        <w:rPr>
          <w:rFonts w:cs="AGaramond"/>
          <w:color w:val="000000"/>
        </w:rPr>
        <w:t>award for any athletics reason whatsoever. Athletics reasons include the student-athlete’s ability, performance or contribution to the team’s success or an injury that the student-athlete may have sustained. Reduction or cancellation during the period of the award is allowed, per 15.3.4.1, under the following circumstances:</w:t>
      </w:r>
    </w:p>
    <w:p w14:paraId="29FCDA03" w14:textId="77777777" w:rsidR="00111FEB" w:rsidRPr="009A7050" w:rsidRDefault="00111FEB" w:rsidP="00111FEB">
      <w:pPr>
        <w:pStyle w:val="Default"/>
        <w:numPr>
          <w:ilvl w:val="0"/>
          <w:numId w:val="35"/>
        </w:numPr>
        <w:rPr>
          <w:rFonts w:asciiTheme="minorHAnsi" w:hAnsiTheme="minorHAnsi"/>
          <w:sz w:val="22"/>
          <w:szCs w:val="22"/>
        </w:rPr>
      </w:pPr>
      <w:r w:rsidRPr="009A7050">
        <w:rPr>
          <w:rFonts w:asciiTheme="minorHAnsi" w:hAnsiTheme="minorHAnsi"/>
          <w:sz w:val="22"/>
          <w:szCs w:val="22"/>
        </w:rPr>
        <w:t>The student-athlete becomes ineligible for intercollegiate competition.</w:t>
      </w:r>
    </w:p>
    <w:p w14:paraId="6444709E" w14:textId="77777777" w:rsidR="00111FEB" w:rsidRPr="009A7050" w:rsidRDefault="00111FEB" w:rsidP="00111FEB">
      <w:pPr>
        <w:pStyle w:val="Default"/>
        <w:numPr>
          <w:ilvl w:val="0"/>
          <w:numId w:val="35"/>
        </w:numPr>
        <w:rPr>
          <w:rFonts w:asciiTheme="minorHAnsi" w:hAnsiTheme="minorHAnsi"/>
          <w:sz w:val="22"/>
          <w:szCs w:val="22"/>
        </w:rPr>
      </w:pPr>
      <w:r w:rsidRPr="009A7050">
        <w:rPr>
          <w:rFonts w:asciiTheme="minorHAnsi" w:hAnsiTheme="minorHAnsi"/>
          <w:sz w:val="22"/>
          <w:szCs w:val="22"/>
        </w:rPr>
        <w:t>The student-athlete causes a fraudulent misrepresentation to appear on any application, letter of intent, or financial aid agreement.</w:t>
      </w:r>
    </w:p>
    <w:p w14:paraId="30A13AD6" w14:textId="77777777" w:rsidR="00111FEB" w:rsidRPr="009A7050" w:rsidRDefault="00111FEB" w:rsidP="00111FEB">
      <w:pPr>
        <w:pStyle w:val="Default"/>
        <w:numPr>
          <w:ilvl w:val="0"/>
          <w:numId w:val="35"/>
        </w:numPr>
        <w:spacing w:after="100"/>
        <w:rPr>
          <w:rFonts w:asciiTheme="minorHAnsi" w:hAnsiTheme="minorHAnsi"/>
          <w:sz w:val="22"/>
          <w:szCs w:val="22"/>
        </w:rPr>
      </w:pPr>
      <w:r w:rsidRPr="009A7050">
        <w:rPr>
          <w:rFonts w:asciiTheme="minorHAnsi" w:hAnsiTheme="minorHAnsi"/>
          <w:sz w:val="22"/>
          <w:szCs w:val="22"/>
        </w:rPr>
        <w:t>The student-athlete engages in serious misconduct warranting substantial disciplinary penalty, or voluntarily withdr</w:t>
      </w:r>
      <w:r>
        <w:rPr>
          <w:rFonts w:asciiTheme="minorHAnsi" w:hAnsiTheme="minorHAnsi"/>
          <w:sz w:val="22"/>
          <w:szCs w:val="22"/>
        </w:rPr>
        <w:t xml:space="preserve">aws from the sport for personal </w:t>
      </w:r>
      <w:r w:rsidRPr="009A7050">
        <w:rPr>
          <w:rFonts w:asciiTheme="minorHAnsi" w:hAnsiTheme="minorHAnsi"/>
          <w:sz w:val="22"/>
          <w:szCs w:val="22"/>
        </w:rPr>
        <w:t>reasons. If that person withdraws after the first competition, the gradation or cancellation must wait until the beginning of the next term.</w:t>
      </w:r>
    </w:p>
    <w:p w14:paraId="345AEAA0" w14:textId="77777777" w:rsidR="00111FEB" w:rsidRPr="009A7050" w:rsidRDefault="00111FEB" w:rsidP="00EF78C4">
      <w:pPr>
        <w:pStyle w:val="Pa2"/>
        <w:spacing w:after="100"/>
        <w:rPr>
          <w:rFonts w:asciiTheme="minorHAnsi" w:hAnsiTheme="minorHAnsi" w:cs="AGaramond"/>
          <w:color w:val="000000"/>
          <w:sz w:val="22"/>
          <w:szCs w:val="22"/>
        </w:rPr>
      </w:pPr>
      <w:r w:rsidRPr="009A7050">
        <w:rPr>
          <w:rStyle w:val="A5"/>
          <w:rFonts w:asciiTheme="minorHAnsi" w:hAnsiTheme="minorHAnsi"/>
          <w:sz w:val="22"/>
          <w:szCs w:val="22"/>
        </w:rPr>
        <w:t xml:space="preserve">Further, any reduction or cancellation during the period of the award is permissible only if such action is taken for proper cause by a </w:t>
      </w:r>
      <w:r w:rsidRPr="009A7050">
        <w:rPr>
          <w:rStyle w:val="A5"/>
          <w:rFonts w:asciiTheme="minorHAnsi" w:hAnsiTheme="minorHAnsi"/>
          <w:sz w:val="22"/>
          <w:szCs w:val="22"/>
        </w:rPr>
        <w:lastRenderedPageBreak/>
        <w:t>regular disciplinary or financial aid authority of the institution, and the student-athlete has had an opportunity for a hearing. (NCAA Bylaw 15.3.4.1.3)</w:t>
      </w:r>
    </w:p>
    <w:p w14:paraId="1EE7CF86" w14:textId="77777777" w:rsidR="00111FEB" w:rsidRPr="009A7050" w:rsidRDefault="00111FEB" w:rsidP="00EF78C4">
      <w:pPr>
        <w:pStyle w:val="Pa37"/>
        <w:spacing w:before="40"/>
        <w:rPr>
          <w:rFonts w:asciiTheme="minorHAnsi" w:hAnsiTheme="minorHAnsi" w:cs="AGaramond"/>
          <w:color w:val="000000"/>
          <w:sz w:val="22"/>
          <w:szCs w:val="22"/>
        </w:rPr>
      </w:pPr>
      <w:r w:rsidRPr="009A7050">
        <w:rPr>
          <w:rStyle w:val="A5"/>
          <w:rFonts w:asciiTheme="minorHAnsi" w:hAnsiTheme="minorHAnsi"/>
          <w:sz w:val="22"/>
          <w:szCs w:val="22"/>
        </w:rPr>
        <w:t>In the event a situation arises where cancellation or non-renewal of a financial aid award during the period of the award is considered or recommended, the following procedure should be followed:</w:t>
      </w:r>
    </w:p>
    <w:p w14:paraId="3E110186" w14:textId="77777777" w:rsidR="00111FEB" w:rsidRPr="009A7050" w:rsidRDefault="00111FEB" w:rsidP="00111FEB">
      <w:pPr>
        <w:pStyle w:val="Default"/>
        <w:numPr>
          <w:ilvl w:val="0"/>
          <w:numId w:val="36"/>
        </w:numPr>
        <w:rPr>
          <w:rFonts w:asciiTheme="minorHAnsi" w:hAnsiTheme="minorHAnsi"/>
          <w:sz w:val="22"/>
          <w:szCs w:val="22"/>
        </w:rPr>
      </w:pPr>
      <w:r w:rsidRPr="009A7050">
        <w:rPr>
          <w:rFonts w:asciiTheme="minorHAnsi" w:hAnsiTheme="minorHAnsi"/>
          <w:sz w:val="22"/>
          <w:szCs w:val="22"/>
        </w:rPr>
        <w:t>Athletics Department decides to decrease, cancel, or non-renew a student-athletes financial aid under NCAA Bylaws 15.3.4 or 15.3.5.</w:t>
      </w:r>
    </w:p>
    <w:p w14:paraId="2D745436" w14:textId="77777777" w:rsidR="00111FEB" w:rsidRPr="009A7050" w:rsidRDefault="00111FEB" w:rsidP="00111FEB">
      <w:pPr>
        <w:pStyle w:val="Default"/>
        <w:numPr>
          <w:ilvl w:val="0"/>
          <w:numId w:val="36"/>
        </w:numPr>
        <w:rPr>
          <w:rFonts w:asciiTheme="minorHAnsi" w:hAnsiTheme="minorHAnsi"/>
          <w:sz w:val="22"/>
          <w:szCs w:val="22"/>
        </w:rPr>
      </w:pPr>
      <w:r w:rsidRPr="009A7050">
        <w:rPr>
          <w:rFonts w:asciiTheme="minorHAnsi" w:hAnsiTheme="minorHAnsi"/>
          <w:sz w:val="22"/>
          <w:szCs w:val="22"/>
        </w:rPr>
        <w:t>That written recommendation and the reasons therefore shall be submitted to the Financial Aid Coordinator.</w:t>
      </w:r>
    </w:p>
    <w:p w14:paraId="62CF6FFC" w14:textId="77777777" w:rsidR="00111FEB" w:rsidRPr="009A7050" w:rsidRDefault="00111FEB" w:rsidP="00111FEB">
      <w:pPr>
        <w:pStyle w:val="Default"/>
        <w:numPr>
          <w:ilvl w:val="0"/>
          <w:numId w:val="36"/>
        </w:numPr>
        <w:rPr>
          <w:rFonts w:asciiTheme="minorHAnsi" w:hAnsiTheme="minorHAnsi"/>
          <w:sz w:val="22"/>
          <w:szCs w:val="22"/>
        </w:rPr>
      </w:pPr>
      <w:r w:rsidRPr="009A7050">
        <w:rPr>
          <w:rFonts w:asciiTheme="minorHAnsi" w:hAnsiTheme="minorHAnsi"/>
          <w:sz w:val="22"/>
          <w:szCs w:val="22"/>
        </w:rPr>
        <w:t>The Financial Aid Office issues letter of cancellation or reduction to student-athlete with a copy to Athletics Department, head coach, and Compliance Office.</w:t>
      </w:r>
    </w:p>
    <w:p w14:paraId="4B08049E" w14:textId="77777777" w:rsidR="00111FEB" w:rsidRPr="00111FEB" w:rsidRDefault="00111FEB" w:rsidP="00EF78C4">
      <w:pPr>
        <w:pStyle w:val="Default"/>
        <w:numPr>
          <w:ilvl w:val="0"/>
          <w:numId w:val="36"/>
        </w:numPr>
        <w:rPr>
          <w:rFonts w:asciiTheme="minorHAnsi" w:hAnsiTheme="minorHAnsi"/>
          <w:sz w:val="22"/>
          <w:szCs w:val="22"/>
        </w:rPr>
        <w:sectPr w:rsidR="00111FEB" w:rsidRPr="00111FEB" w:rsidSect="00111FEB">
          <w:headerReference w:type="default" r:id="rId62"/>
          <w:footerReference w:type="default" r:id="rId63"/>
          <w:pgSz w:w="12240" w:h="15840"/>
          <w:pgMar w:top="1440" w:right="1440" w:bottom="1440" w:left="1440" w:header="1440" w:footer="1440" w:gutter="0"/>
          <w:cols w:num="2" w:space="720"/>
          <w:docGrid w:linePitch="360"/>
        </w:sectPr>
      </w:pPr>
      <w:r w:rsidRPr="009A7050">
        <w:rPr>
          <w:rFonts w:asciiTheme="minorHAnsi" w:hAnsiTheme="minorHAnsi"/>
          <w:sz w:val="22"/>
          <w:szCs w:val="22"/>
        </w:rPr>
        <w:t xml:space="preserve">The student-athlete will be notified in such letter that they will have 14 days from the date of the letter to appeal the decision to a hearing panel. The student-athlete has the right at the hearing to present pertinent information and offer testimony of witnesses. The request should be made to the Compliance Office. </w:t>
      </w:r>
    </w:p>
    <w:p w14:paraId="0DA5F4B9" w14:textId="77777777" w:rsidR="002C63F3" w:rsidRDefault="002C63F3" w:rsidP="002C63F3">
      <w:pPr>
        <w:sectPr w:rsidR="002C63F3" w:rsidSect="00111FEB">
          <w:type w:val="continuous"/>
          <w:pgSz w:w="12240" w:h="15840"/>
          <w:pgMar w:top="1440" w:right="1440" w:bottom="1440" w:left="1440" w:header="1440" w:footer="1440" w:gutter="0"/>
          <w:cols w:space="720"/>
          <w:docGrid w:linePitch="360"/>
        </w:sectPr>
      </w:pPr>
    </w:p>
    <w:p w14:paraId="32AA1016" w14:textId="77777777" w:rsidR="00111FEB" w:rsidRDefault="00111FEB" w:rsidP="002C63F3">
      <w:pPr>
        <w:sectPr w:rsidR="00111FEB" w:rsidSect="002C63F3">
          <w:type w:val="continuous"/>
          <w:pgSz w:w="12240" w:h="15840"/>
          <w:pgMar w:top="1440" w:right="1440" w:bottom="1440" w:left="1440" w:header="1440" w:footer="1440" w:gutter="0"/>
          <w:cols w:space="720"/>
          <w:docGrid w:linePitch="360"/>
        </w:sectPr>
      </w:pPr>
    </w:p>
    <w:p w14:paraId="4137DC48" w14:textId="77777777" w:rsidR="00111FEB" w:rsidRPr="00A77F1A" w:rsidRDefault="00111FEB" w:rsidP="00EF78C4">
      <w:pPr>
        <w:spacing w:after="40" w:line="240" w:lineRule="auto"/>
        <w:rPr>
          <w:rFonts w:cs="Times New Roman"/>
          <w:sz w:val="21"/>
          <w:szCs w:val="21"/>
        </w:rPr>
      </w:pPr>
      <w:r w:rsidRPr="00A77F1A">
        <w:rPr>
          <w:rFonts w:cs="Times New Roman"/>
          <w:sz w:val="21"/>
          <w:szCs w:val="21"/>
        </w:rPr>
        <w:lastRenderedPageBreak/>
        <w:t xml:space="preserve">The Faculty Athletics Representatives (FARs) play an important role in your institution’s athletics success. While most individuals on campus serve in either an academic or athletics capacity, the FARs </w:t>
      </w:r>
      <w:proofErr w:type="gramStart"/>
      <w:r w:rsidRPr="00A77F1A">
        <w:rPr>
          <w:rFonts w:cs="Times New Roman"/>
          <w:sz w:val="21"/>
          <w:szCs w:val="21"/>
        </w:rPr>
        <w:t>are</w:t>
      </w:r>
      <w:proofErr w:type="gramEnd"/>
      <w:r w:rsidRPr="00A77F1A">
        <w:rPr>
          <w:rFonts w:cs="Times New Roman"/>
          <w:sz w:val="21"/>
          <w:szCs w:val="21"/>
        </w:rPr>
        <w:t xml:space="preserve"> among the few individuals who serve both roles. As members of your institution’s faculty, the FARs, in addition to maintaining most of their regular faculty or administrative activities, contribute a faculty perspective in athletics administration by serving in an advisory and oversight capacity. The FARs work with the school’s CEO and the Athletic Director. They work with university administration and faculty governance to support a campus environment where athletics is maintained as a vital component of the educational program and student-athletes constitute an integral part of the student body.</w:t>
      </w:r>
    </w:p>
    <w:p w14:paraId="170A8A27" w14:textId="77777777" w:rsidR="00111FEB" w:rsidRPr="00A77F1A" w:rsidRDefault="00111FEB" w:rsidP="00EF78C4">
      <w:pPr>
        <w:spacing w:after="0" w:line="240" w:lineRule="auto"/>
        <w:rPr>
          <w:rFonts w:cs="Times New Roman"/>
          <w:sz w:val="21"/>
          <w:szCs w:val="21"/>
        </w:rPr>
      </w:pPr>
      <w:r w:rsidRPr="00A77F1A">
        <w:rPr>
          <w:rFonts w:cs="Times New Roman"/>
          <w:sz w:val="21"/>
          <w:szCs w:val="21"/>
        </w:rPr>
        <w:t>In order to enhance academic integrity, ensure institutional control of the athletics program, and promote student-athlete welfare, the FARs serve as:</w:t>
      </w:r>
    </w:p>
    <w:p w14:paraId="0A62C566" w14:textId="77777777" w:rsidR="00111FEB" w:rsidRPr="00A77F1A" w:rsidRDefault="00111FEB" w:rsidP="00111FEB">
      <w:pPr>
        <w:pStyle w:val="ListParagraph"/>
        <w:numPr>
          <w:ilvl w:val="0"/>
          <w:numId w:val="38"/>
        </w:numPr>
        <w:spacing w:after="0" w:line="240" w:lineRule="auto"/>
        <w:rPr>
          <w:rFonts w:cs="Times New Roman"/>
          <w:sz w:val="21"/>
          <w:szCs w:val="21"/>
        </w:rPr>
      </w:pPr>
      <w:r w:rsidRPr="00A77F1A">
        <w:rPr>
          <w:rFonts w:cs="Times New Roman"/>
          <w:sz w:val="21"/>
          <w:szCs w:val="21"/>
        </w:rPr>
        <w:t xml:space="preserve">Principal advisers to the CEO on all matters related to intercollegiate athletics. </w:t>
      </w:r>
    </w:p>
    <w:p w14:paraId="0A3B9B9F" w14:textId="77777777" w:rsidR="00111FEB" w:rsidRPr="00A77F1A" w:rsidRDefault="00111FEB" w:rsidP="00111FEB">
      <w:pPr>
        <w:pStyle w:val="ListParagraph"/>
        <w:numPr>
          <w:ilvl w:val="0"/>
          <w:numId w:val="38"/>
        </w:numPr>
        <w:spacing w:after="0" w:line="240" w:lineRule="auto"/>
        <w:rPr>
          <w:rFonts w:cs="Times New Roman"/>
          <w:sz w:val="21"/>
          <w:szCs w:val="21"/>
        </w:rPr>
      </w:pPr>
      <w:r w:rsidRPr="00A77F1A">
        <w:rPr>
          <w:rFonts w:cs="Times New Roman"/>
          <w:sz w:val="21"/>
          <w:szCs w:val="21"/>
        </w:rPr>
        <w:t xml:space="preserve"> Institutional representatives to the NCAA and the Big Ten conference.</w:t>
      </w:r>
    </w:p>
    <w:p w14:paraId="2BCDD3C4" w14:textId="77777777" w:rsidR="00111FEB" w:rsidRPr="00A77F1A" w:rsidRDefault="00111FEB" w:rsidP="00111FEB">
      <w:pPr>
        <w:pStyle w:val="ListParagraph"/>
        <w:numPr>
          <w:ilvl w:val="0"/>
          <w:numId w:val="38"/>
        </w:numPr>
        <w:spacing w:after="0" w:line="240" w:lineRule="auto"/>
        <w:rPr>
          <w:rFonts w:cs="Times New Roman"/>
          <w:sz w:val="21"/>
          <w:szCs w:val="21"/>
        </w:rPr>
      </w:pPr>
      <w:r w:rsidRPr="00A77F1A">
        <w:rPr>
          <w:rFonts w:cs="Times New Roman"/>
          <w:sz w:val="21"/>
          <w:szCs w:val="21"/>
        </w:rPr>
        <w:t>Members of NCAA (or conference) committees or as an officer in these organizations.</w:t>
      </w:r>
    </w:p>
    <w:p w14:paraId="1241D81A" w14:textId="77777777" w:rsidR="00111FEB" w:rsidRPr="00A77F1A" w:rsidRDefault="00111FEB" w:rsidP="00111FEB">
      <w:pPr>
        <w:pStyle w:val="ListParagraph"/>
        <w:numPr>
          <w:ilvl w:val="0"/>
          <w:numId w:val="38"/>
        </w:numPr>
        <w:spacing w:after="0" w:line="240" w:lineRule="auto"/>
        <w:rPr>
          <w:rFonts w:cs="Times New Roman"/>
          <w:sz w:val="21"/>
          <w:szCs w:val="21"/>
        </w:rPr>
      </w:pPr>
      <w:r w:rsidRPr="00A77F1A">
        <w:rPr>
          <w:rFonts w:cs="Times New Roman"/>
          <w:sz w:val="21"/>
          <w:szCs w:val="21"/>
        </w:rPr>
        <w:t>Interpreters of NCAA (or conference) legislation.</w:t>
      </w:r>
    </w:p>
    <w:p w14:paraId="030C2561" w14:textId="77777777" w:rsidR="00111FEB" w:rsidRPr="00A77F1A" w:rsidRDefault="00111FEB" w:rsidP="00111FEB">
      <w:pPr>
        <w:pStyle w:val="ListParagraph"/>
        <w:numPr>
          <w:ilvl w:val="0"/>
          <w:numId w:val="38"/>
        </w:numPr>
        <w:spacing w:after="0" w:line="240" w:lineRule="auto"/>
        <w:rPr>
          <w:rFonts w:cs="Times New Roman"/>
          <w:sz w:val="21"/>
          <w:szCs w:val="21"/>
        </w:rPr>
      </w:pPr>
      <w:r w:rsidRPr="00A77F1A">
        <w:rPr>
          <w:rFonts w:cs="Times New Roman"/>
          <w:sz w:val="21"/>
          <w:szCs w:val="21"/>
        </w:rPr>
        <w:t>Monitors of the coordination of compliance efforts and rules education among campus entities outside the athletics department.</w:t>
      </w:r>
    </w:p>
    <w:p w14:paraId="0402BC1B" w14:textId="77777777" w:rsidR="00111FEB" w:rsidRPr="00A77F1A" w:rsidRDefault="00111FEB" w:rsidP="00111FEB">
      <w:pPr>
        <w:pStyle w:val="ListParagraph"/>
        <w:numPr>
          <w:ilvl w:val="0"/>
          <w:numId w:val="38"/>
        </w:numPr>
        <w:spacing w:after="0" w:line="240" w:lineRule="auto"/>
        <w:rPr>
          <w:rFonts w:cs="Times New Roman"/>
          <w:sz w:val="21"/>
          <w:szCs w:val="21"/>
        </w:rPr>
      </w:pPr>
      <w:r w:rsidRPr="00A77F1A">
        <w:rPr>
          <w:rFonts w:cs="Times New Roman"/>
          <w:sz w:val="21"/>
          <w:szCs w:val="21"/>
        </w:rPr>
        <w:t>Advisers to the Director of Athletics and Chief Compliance Officer in monitoring NCAA rules education and compliance programs inside the athletics department.</w:t>
      </w:r>
    </w:p>
    <w:p w14:paraId="77F6FE52" w14:textId="77777777" w:rsidR="00111FEB" w:rsidRPr="00A77F1A" w:rsidRDefault="00111FEB" w:rsidP="00111FEB">
      <w:pPr>
        <w:pStyle w:val="ListParagraph"/>
        <w:numPr>
          <w:ilvl w:val="0"/>
          <w:numId w:val="38"/>
        </w:numPr>
        <w:spacing w:after="0" w:line="240" w:lineRule="auto"/>
        <w:rPr>
          <w:rFonts w:cs="Times New Roman"/>
          <w:sz w:val="21"/>
          <w:szCs w:val="21"/>
        </w:rPr>
      </w:pPr>
      <w:r w:rsidRPr="00A77F1A">
        <w:rPr>
          <w:rFonts w:cs="Times New Roman"/>
          <w:sz w:val="21"/>
          <w:szCs w:val="21"/>
        </w:rPr>
        <w:t xml:space="preserve">Monitors of the academic preparation and performance of the student-athlete on each </w:t>
      </w:r>
      <w:r>
        <w:rPr>
          <w:rFonts w:cs="Times New Roman"/>
          <w:sz w:val="21"/>
          <w:szCs w:val="21"/>
        </w:rPr>
        <w:t xml:space="preserve">sports team.  As such, the FARs </w:t>
      </w:r>
      <w:r w:rsidRPr="00A77F1A">
        <w:rPr>
          <w:rFonts w:cs="Times New Roman"/>
          <w:sz w:val="21"/>
          <w:szCs w:val="21"/>
        </w:rPr>
        <w:lastRenderedPageBreak/>
        <w:t>are involved in reporting this information to the CEO, the director of athletics, and the athletics board or committee.</w:t>
      </w:r>
    </w:p>
    <w:p w14:paraId="59878E8F" w14:textId="77777777" w:rsidR="00111FEB" w:rsidRPr="00A77F1A" w:rsidRDefault="00111FEB" w:rsidP="00111FEB">
      <w:pPr>
        <w:pStyle w:val="ListParagraph"/>
        <w:numPr>
          <w:ilvl w:val="0"/>
          <w:numId w:val="38"/>
        </w:numPr>
        <w:spacing w:after="0" w:line="240" w:lineRule="auto"/>
        <w:rPr>
          <w:rFonts w:cs="Times New Roman"/>
          <w:sz w:val="21"/>
          <w:szCs w:val="21"/>
        </w:rPr>
      </w:pPr>
      <w:r w:rsidRPr="00A77F1A">
        <w:rPr>
          <w:rFonts w:cs="Times New Roman"/>
          <w:sz w:val="21"/>
          <w:szCs w:val="21"/>
        </w:rPr>
        <w:t>Facilitators and supporters of the development of a student athlete advisory committee (SAAC) to ensure the involvement of student athletes in decisions which affect their lives.</w:t>
      </w:r>
    </w:p>
    <w:p w14:paraId="4074DB8A" w14:textId="77777777" w:rsidR="00111FEB" w:rsidRPr="00A77F1A" w:rsidRDefault="00111FEB" w:rsidP="00111FEB">
      <w:pPr>
        <w:pStyle w:val="ListParagraph"/>
        <w:numPr>
          <w:ilvl w:val="0"/>
          <w:numId w:val="38"/>
        </w:numPr>
        <w:spacing w:after="40" w:line="240" w:lineRule="auto"/>
        <w:rPr>
          <w:rFonts w:cs="Times New Roman"/>
          <w:sz w:val="21"/>
          <w:szCs w:val="21"/>
        </w:rPr>
      </w:pPr>
      <w:r w:rsidRPr="00A77F1A">
        <w:rPr>
          <w:rFonts w:cs="Times New Roman"/>
          <w:sz w:val="21"/>
          <w:szCs w:val="21"/>
        </w:rPr>
        <w:t>Assistants to the CEO and the Director of Athletics in determining institutional positions on proposed NCAA and conference legislation.</w:t>
      </w:r>
    </w:p>
    <w:p w14:paraId="5E1723EF" w14:textId="77777777" w:rsidR="00111FEB" w:rsidRPr="00A77F1A" w:rsidRDefault="00111FEB" w:rsidP="00EF78C4">
      <w:pPr>
        <w:spacing w:after="0" w:line="240" w:lineRule="auto"/>
        <w:rPr>
          <w:rFonts w:cs="Times New Roman"/>
          <w:sz w:val="21"/>
          <w:szCs w:val="21"/>
        </w:rPr>
      </w:pPr>
      <w:r w:rsidRPr="00A77F1A">
        <w:rPr>
          <w:rFonts w:cs="Times New Roman"/>
          <w:sz w:val="21"/>
          <w:szCs w:val="21"/>
        </w:rPr>
        <w:t>In addition, the FARs can serve as a source of assistance to student-athletes in many ways, including but not limited to:</w:t>
      </w:r>
    </w:p>
    <w:p w14:paraId="38CA69C2" w14:textId="77777777" w:rsidR="00111FEB" w:rsidRPr="00A77F1A" w:rsidRDefault="00111FEB" w:rsidP="00111FEB">
      <w:pPr>
        <w:pStyle w:val="ListParagraph"/>
        <w:numPr>
          <w:ilvl w:val="0"/>
          <w:numId w:val="37"/>
        </w:numPr>
        <w:spacing w:line="240" w:lineRule="auto"/>
        <w:rPr>
          <w:rFonts w:cs="Times New Roman"/>
          <w:sz w:val="21"/>
          <w:szCs w:val="21"/>
        </w:rPr>
      </w:pPr>
      <w:r w:rsidRPr="00A77F1A">
        <w:rPr>
          <w:rFonts w:cs="Times New Roman"/>
          <w:sz w:val="21"/>
          <w:szCs w:val="21"/>
        </w:rPr>
        <w:t>Obtaining post-graduate scholarships.</w:t>
      </w:r>
    </w:p>
    <w:p w14:paraId="4847FA76" w14:textId="77777777" w:rsidR="00111FEB" w:rsidRPr="00A77F1A" w:rsidRDefault="00111FEB" w:rsidP="00111FEB">
      <w:pPr>
        <w:pStyle w:val="ListParagraph"/>
        <w:numPr>
          <w:ilvl w:val="0"/>
          <w:numId w:val="37"/>
        </w:numPr>
        <w:spacing w:line="240" w:lineRule="auto"/>
        <w:rPr>
          <w:rFonts w:cs="Times New Roman"/>
          <w:sz w:val="21"/>
          <w:szCs w:val="21"/>
        </w:rPr>
      </w:pPr>
      <w:r w:rsidRPr="00A77F1A">
        <w:rPr>
          <w:rFonts w:cs="Times New Roman"/>
          <w:sz w:val="21"/>
          <w:szCs w:val="21"/>
        </w:rPr>
        <w:t>Writing letters of recommendation.</w:t>
      </w:r>
    </w:p>
    <w:p w14:paraId="0C60698C" w14:textId="77777777" w:rsidR="00111FEB" w:rsidRPr="00A77F1A" w:rsidRDefault="00111FEB" w:rsidP="00111FEB">
      <w:pPr>
        <w:pStyle w:val="ListParagraph"/>
        <w:numPr>
          <w:ilvl w:val="0"/>
          <w:numId w:val="37"/>
        </w:numPr>
        <w:spacing w:line="240" w:lineRule="auto"/>
        <w:rPr>
          <w:rFonts w:cs="Times New Roman"/>
          <w:sz w:val="21"/>
          <w:szCs w:val="21"/>
        </w:rPr>
      </w:pPr>
      <w:r w:rsidRPr="00A77F1A">
        <w:rPr>
          <w:rFonts w:cs="Times New Roman"/>
          <w:sz w:val="21"/>
          <w:szCs w:val="21"/>
        </w:rPr>
        <w:t>Writing letters to professors regarding the balance needed between academic and athletic commitments.</w:t>
      </w:r>
    </w:p>
    <w:p w14:paraId="69BDC9D1" w14:textId="77777777" w:rsidR="00111FEB" w:rsidRPr="00A77F1A" w:rsidRDefault="00111FEB" w:rsidP="00111FEB">
      <w:pPr>
        <w:pStyle w:val="ListParagraph"/>
        <w:numPr>
          <w:ilvl w:val="0"/>
          <w:numId w:val="37"/>
        </w:numPr>
        <w:spacing w:line="240" w:lineRule="auto"/>
        <w:rPr>
          <w:rFonts w:cs="Times New Roman"/>
          <w:sz w:val="21"/>
          <w:szCs w:val="21"/>
        </w:rPr>
      </w:pPr>
      <w:r w:rsidRPr="00A77F1A">
        <w:rPr>
          <w:rFonts w:cs="Times New Roman"/>
          <w:sz w:val="21"/>
          <w:szCs w:val="21"/>
        </w:rPr>
        <w:t>Discussing career choices.</w:t>
      </w:r>
    </w:p>
    <w:p w14:paraId="30F44C57" w14:textId="77777777" w:rsidR="00111FEB" w:rsidRPr="00A77F1A" w:rsidRDefault="00111FEB" w:rsidP="00111FEB">
      <w:pPr>
        <w:pStyle w:val="ListParagraph"/>
        <w:numPr>
          <w:ilvl w:val="0"/>
          <w:numId w:val="37"/>
        </w:numPr>
        <w:spacing w:line="240" w:lineRule="auto"/>
        <w:rPr>
          <w:rFonts w:cs="Times New Roman"/>
          <w:sz w:val="21"/>
          <w:szCs w:val="21"/>
        </w:rPr>
      </w:pPr>
      <w:r w:rsidRPr="00A77F1A">
        <w:rPr>
          <w:rFonts w:cs="Times New Roman"/>
          <w:sz w:val="21"/>
          <w:szCs w:val="21"/>
        </w:rPr>
        <w:t>Discussing major selection.</w:t>
      </w:r>
    </w:p>
    <w:p w14:paraId="27217149" w14:textId="77777777" w:rsidR="00111FEB" w:rsidRPr="00A77F1A" w:rsidRDefault="00111FEB" w:rsidP="00111FEB">
      <w:pPr>
        <w:pStyle w:val="ListParagraph"/>
        <w:numPr>
          <w:ilvl w:val="0"/>
          <w:numId w:val="37"/>
        </w:numPr>
        <w:spacing w:after="40" w:line="240" w:lineRule="auto"/>
        <w:rPr>
          <w:rFonts w:cs="Times New Roman"/>
          <w:sz w:val="21"/>
          <w:szCs w:val="21"/>
        </w:rPr>
      </w:pPr>
      <w:r w:rsidRPr="00A77F1A">
        <w:rPr>
          <w:rFonts w:cs="Times New Roman"/>
          <w:sz w:val="21"/>
          <w:szCs w:val="21"/>
        </w:rPr>
        <w:t>Assisting in personal and academic problems and/or areas of concern.</w:t>
      </w:r>
    </w:p>
    <w:p w14:paraId="4903C287" w14:textId="77777777" w:rsidR="00111FEB" w:rsidRPr="00A77F1A" w:rsidRDefault="00111FEB" w:rsidP="00EF78C4">
      <w:pPr>
        <w:spacing w:after="100" w:line="240" w:lineRule="auto"/>
        <w:rPr>
          <w:rFonts w:cs="Times New Roman"/>
          <w:sz w:val="21"/>
          <w:szCs w:val="21"/>
        </w:rPr>
      </w:pPr>
      <w:r w:rsidRPr="00A77F1A">
        <w:rPr>
          <w:rFonts w:cs="Times New Roman"/>
          <w:sz w:val="21"/>
          <w:szCs w:val="21"/>
        </w:rPr>
        <w:t xml:space="preserve">Please do not hesitate to contact your FARs if you have questions, comments or concerns about any of the information listed above. </w:t>
      </w:r>
    </w:p>
    <w:p w14:paraId="304A9A0C" w14:textId="77777777" w:rsidR="00111FEB" w:rsidRPr="00A77F1A" w:rsidRDefault="00111FEB" w:rsidP="00EF78C4">
      <w:pPr>
        <w:spacing w:after="0" w:line="240" w:lineRule="auto"/>
        <w:rPr>
          <w:rFonts w:cs="Times New Roman"/>
          <w:sz w:val="21"/>
          <w:szCs w:val="21"/>
        </w:rPr>
      </w:pPr>
      <w:r w:rsidRPr="00A77F1A">
        <w:rPr>
          <w:rFonts w:cs="Times New Roman"/>
          <w:sz w:val="21"/>
          <w:szCs w:val="21"/>
        </w:rPr>
        <w:t>The University of Minnesota FARs are listed below:</w:t>
      </w:r>
    </w:p>
    <w:p w14:paraId="39049281" w14:textId="77777777" w:rsidR="00111FEB" w:rsidRPr="00A77F1A" w:rsidRDefault="00111FEB" w:rsidP="00EF78C4">
      <w:pPr>
        <w:spacing w:after="0" w:line="240" w:lineRule="auto"/>
        <w:ind w:left="720"/>
        <w:rPr>
          <w:rFonts w:cs="Times New Roman"/>
          <w:sz w:val="20"/>
          <w:szCs w:val="20"/>
        </w:rPr>
      </w:pPr>
      <w:r w:rsidRPr="00A77F1A">
        <w:rPr>
          <w:rFonts w:cs="Times New Roman"/>
          <w:sz w:val="20"/>
          <w:szCs w:val="20"/>
        </w:rPr>
        <w:t>Dr</w:t>
      </w:r>
      <w:r w:rsidR="00EB2A28">
        <w:rPr>
          <w:rFonts w:cs="Times New Roman"/>
          <w:sz w:val="20"/>
          <w:szCs w:val="20"/>
        </w:rPr>
        <w:t>.</w:t>
      </w:r>
      <w:r w:rsidRPr="00A77F1A">
        <w:rPr>
          <w:rFonts w:cs="Times New Roman"/>
          <w:sz w:val="20"/>
          <w:szCs w:val="20"/>
        </w:rPr>
        <w:t xml:space="preserve"> Emily Hoover, Professor</w:t>
      </w:r>
    </w:p>
    <w:p w14:paraId="7F753806" w14:textId="77777777" w:rsidR="00111FEB" w:rsidRPr="00A77F1A" w:rsidRDefault="00111FEB" w:rsidP="00EF78C4">
      <w:pPr>
        <w:spacing w:after="0" w:line="240" w:lineRule="auto"/>
        <w:ind w:left="720"/>
        <w:rPr>
          <w:rFonts w:cs="Times New Roman"/>
          <w:sz w:val="20"/>
          <w:szCs w:val="20"/>
        </w:rPr>
      </w:pPr>
      <w:r w:rsidRPr="00A77F1A">
        <w:rPr>
          <w:rFonts w:cs="Times New Roman"/>
          <w:sz w:val="20"/>
          <w:szCs w:val="20"/>
        </w:rPr>
        <w:t>Horticulture Science</w:t>
      </w:r>
    </w:p>
    <w:p w14:paraId="4EF3443A" w14:textId="77777777" w:rsidR="00111FEB" w:rsidRPr="00A77F1A" w:rsidRDefault="00111FEB" w:rsidP="00EF78C4">
      <w:pPr>
        <w:spacing w:after="0" w:line="240" w:lineRule="auto"/>
        <w:ind w:left="720"/>
        <w:rPr>
          <w:rFonts w:cs="Times New Roman"/>
          <w:sz w:val="20"/>
          <w:szCs w:val="20"/>
        </w:rPr>
      </w:pPr>
      <w:r w:rsidRPr="00A77F1A">
        <w:rPr>
          <w:rFonts w:cs="Times New Roman"/>
          <w:sz w:val="20"/>
          <w:szCs w:val="20"/>
        </w:rPr>
        <w:t>305 Alderman Hall</w:t>
      </w:r>
    </w:p>
    <w:p w14:paraId="658D3D42" w14:textId="77777777" w:rsidR="00111FEB" w:rsidRPr="00A77F1A" w:rsidRDefault="00111FEB" w:rsidP="00EF78C4">
      <w:pPr>
        <w:spacing w:after="0" w:line="240" w:lineRule="auto"/>
        <w:ind w:left="720"/>
        <w:rPr>
          <w:rFonts w:cs="Times New Roman"/>
          <w:sz w:val="20"/>
          <w:szCs w:val="20"/>
        </w:rPr>
      </w:pPr>
      <w:r w:rsidRPr="00A77F1A">
        <w:rPr>
          <w:rFonts w:cs="Times New Roman"/>
          <w:sz w:val="20"/>
          <w:szCs w:val="20"/>
        </w:rPr>
        <w:t xml:space="preserve">1970 </w:t>
      </w:r>
      <w:proofErr w:type="spellStart"/>
      <w:r w:rsidRPr="00A77F1A">
        <w:rPr>
          <w:rFonts w:cs="Times New Roman"/>
          <w:sz w:val="20"/>
          <w:szCs w:val="20"/>
        </w:rPr>
        <w:t>Folwell</w:t>
      </w:r>
      <w:proofErr w:type="spellEnd"/>
      <w:r w:rsidRPr="00A77F1A">
        <w:rPr>
          <w:rFonts w:cs="Times New Roman"/>
          <w:sz w:val="20"/>
          <w:szCs w:val="20"/>
        </w:rPr>
        <w:t xml:space="preserve"> Ave.</w:t>
      </w:r>
    </w:p>
    <w:p w14:paraId="76740529" w14:textId="77777777" w:rsidR="00111FEB" w:rsidRPr="00A77F1A" w:rsidRDefault="00111FEB" w:rsidP="00EF78C4">
      <w:pPr>
        <w:spacing w:after="0" w:line="240" w:lineRule="auto"/>
        <w:ind w:left="720"/>
        <w:rPr>
          <w:rFonts w:cs="Times New Roman"/>
          <w:sz w:val="20"/>
          <w:szCs w:val="20"/>
        </w:rPr>
      </w:pPr>
      <w:r w:rsidRPr="00A77F1A">
        <w:rPr>
          <w:rFonts w:cs="Times New Roman"/>
          <w:sz w:val="20"/>
          <w:szCs w:val="20"/>
        </w:rPr>
        <w:t>St. Paul, MN 55108</w:t>
      </w:r>
    </w:p>
    <w:p w14:paraId="5BF6DD38" w14:textId="77777777" w:rsidR="00111FEB" w:rsidRPr="00A77F1A" w:rsidRDefault="00111FEB" w:rsidP="00EF78C4">
      <w:pPr>
        <w:spacing w:after="0" w:line="240" w:lineRule="auto"/>
        <w:ind w:left="720"/>
        <w:rPr>
          <w:rFonts w:cs="Times New Roman"/>
          <w:sz w:val="20"/>
          <w:szCs w:val="20"/>
        </w:rPr>
      </w:pPr>
      <w:r w:rsidRPr="00A77F1A">
        <w:rPr>
          <w:rFonts w:cs="Times New Roman"/>
          <w:sz w:val="20"/>
          <w:szCs w:val="20"/>
        </w:rPr>
        <w:t>(612) 624-6220</w:t>
      </w:r>
    </w:p>
    <w:p w14:paraId="289199C4" w14:textId="77777777" w:rsidR="00111FEB" w:rsidRPr="00A77F1A" w:rsidRDefault="00111FEB" w:rsidP="00EF78C4">
      <w:pPr>
        <w:spacing w:after="80" w:line="240" w:lineRule="auto"/>
        <w:ind w:left="720"/>
        <w:rPr>
          <w:rFonts w:cs="Times New Roman"/>
          <w:sz w:val="20"/>
          <w:szCs w:val="20"/>
        </w:rPr>
      </w:pPr>
      <w:r w:rsidRPr="00A77F1A">
        <w:rPr>
          <w:rFonts w:cs="Times New Roman"/>
          <w:sz w:val="20"/>
          <w:szCs w:val="20"/>
        </w:rPr>
        <w:t>hoove001@umn.edu</w:t>
      </w:r>
    </w:p>
    <w:p w14:paraId="74C4C7AC" w14:textId="77777777" w:rsidR="00111FEB" w:rsidRPr="00A77F1A" w:rsidRDefault="00111FEB" w:rsidP="00EF78C4">
      <w:pPr>
        <w:spacing w:after="0" w:line="240" w:lineRule="auto"/>
        <w:ind w:left="720"/>
        <w:rPr>
          <w:rFonts w:cs="Times New Roman"/>
          <w:sz w:val="20"/>
          <w:szCs w:val="20"/>
        </w:rPr>
      </w:pPr>
      <w:r w:rsidRPr="00A77F1A">
        <w:rPr>
          <w:rFonts w:cs="Times New Roman"/>
          <w:sz w:val="20"/>
          <w:szCs w:val="20"/>
        </w:rPr>
        <w:t>Dr. Perry Leo, Professor</w:t>
      </w:r>
    </w:p>
    <w:p w14:paraId="3C2CF8A9" w14:textId="77777777" w:rsidR="00111FEB" w:rsidRPr="00A77F1A" w:rsidRDefault="00111FEB" w:rsidP="00EF78C4">
      <w:pPr>
        <w:spacing w:after="0" w:line="240" w:lineRule="auto"/>
        <w:ind w:left="720"/>
        <w:rPr>
          <w:rFonts w:cs="Times New Roman"/>
          <w:sz w:val="20"/>
          <w:szCs w:val="20"/>
        </w:rPr>
      </w:pPr>
      <w:r w:rsidRPr="00A77F1A">
        <w:rPr>
          <w:rFonts w:cs="Times New Roman"/>
          <w:sz w:val="20"/>
          <w:szCs w:val="20"/>
        </w:rPr>
        <w:t xml:space="preserve">Aerospace Engineering and Mechanics </w:t>
      </w:r>
    </w:p>
    <w:p w14:paraId="244C49E2" w14:textId="77777777" w:rsidR="00111FEB" w:rsidRPr="00A77F1A" w:rsidRDefault="00111FEB" w:rsidP="00EF78C4">
      <w:pPr>
        <w:spacing w:after="0" w:line="240" w:lineRule="auto"/>
        <w:ind w:left="720"/>
        <w:rPr>
          <w:rFonts w:cs="Times New Roman"/>
          <w:sz w:val="20"/>
          <w:szCs w:val="20"/>
        </w:rPr>
      </w:pPr>
      <w:r w:rsidRPr="00A77F1A">
        <w:rPr>
          <w:rFonts w:cs="Times New Roman"/>
          <w:sz w:val="20"/>
          <w:szCs w:val="20"/>
        </w:rPr>
        <w:t>110 Union St. SE</w:t>
      </w:r>
    </w:p>
    <w:p w14:paraId="1DBB1874" w14:textId="77777777" w:rsidR="00111FEB" w:rsidRPr="00A77F1A" w:rsidRDefault="00111FEB" w:rsidP="00EF78C4">
      <w:pPr>
        <w:spacing w:after="0" w:line="240" w:lineRule="auto"/>
        <w:ind w:left="720"/>
        <w:rPr>
          <w:rFonts w:cs="Times New Roman"/>
          <w:sz w:val="20"/>
          <w:szCs w:val="20"/>
        </w:rPr>
      </w:pPr>
      <w:r w:rsidRPr="00A77F1A">
        <w:rPr>
          <w:rFonts w:cs="Times New Roman"/>
          <w:sz w:val="20"/>
          <w:szCs w:val="20"/>
        </w:rPr>
        <w:t>Minneapolis, MN 55455</w:t>
      </w:r>
    </w:p>
    <w:p w14:paraId="2DA5DA35" w14:textId="77777777" w:rsidR="00111FEB" w:rsidRPr="00A77F1A" w:rsidRDefault="00111FEB" w:rsidP="00EF78C4">
      <w:pPr>
        <w:spacing w:after="0" w:line="240" w:lineRule="auto"/>
        <w:ind w:left="720"/>
        <w:rPr>
          <w:rFonts w:cs="Times New Roman"/>
          <w:sz w:val="20"/>
          <w:szCs w:val="20"/>
        </w:rPr>
      </w:pPr>
      <w:r w:rsidRPr="00A77F1A">
        <w:rPr>
          <w:rFonts w:cs="Times New Roman"/>
          <w:sz w:val="20"/>
          <w:szCs w:val="20"/>
        </w:rPr>
        <w:t>(612) 625-0535</w:t>
      </w:r>
    </w:p>
    <w:p w14:paraId="4EB0E258" w14:textId="3A25FFE9" w:rsidR="00111FEB" w:rsidRPr="00A77F1A" w:rsidRDefault="000971A8" w:rsidP="00EF78C4">
      <w:pPr>
        <w:spacing w:after="0" w:line="240" w:lineRule="auto"/>
        <w:ind w:left="720"/>
        <w:rPr>
          <w:rFonts w:cs="Times New Roman"/>
          <w:sz w:val="20"/>
          <w:szCs w:val="20"/>
        </w:rPr>
        <w:sectPr w:rsidR="00111FEB" w:rsidRPr="00A77F1A" w:rsidSect="00111FEB">
          <w:headerReference w:type="default" r:id="rId64"/>
          <w:footerReference w:type="default" r:id="rId65"/>
          <w:pgSz w:w="12240" w:h="15840"/>
          <w:pgMar w:top="1440" w:right="1440" w:bottom="1440" w:left="1440" w:header="1440" w:footer="1440" w:gutter="0"/>
          <w:cols w:num="2" w:space="720"/>
          <w:docGrid w:linePitch="360"/>
        </w:sectPr>
      </w:pPr>
      <w:r>
        <w:rPr>
          <w:rFonts w:cs="Times New Roman"/>
          <w:sz w:val="20"/>
          <w:szCs w:val="20"/>
        </w:rPr>
        <w:t>phleo@umn.ed</w:t>
      </w:r>
    </w:p>
    <w:p w14:paraId="72E8218F" w14:textId="77777777" w:rsidR="00111FEB" w:rsidRDefault="00111FEB" w:rsidP="00EF78C4">
      <w:pPr>
        <w:spacing w:after="0" w:line="240" w:lineRule="auto"/>
        <w:rPr>
          <w:sz w:val="21"/>
          <w:szCs w:val="21"/>
        </w:rPr>
        <w:sectPr w:rsidR="00111FEB" w:rsidSect="00EF78C4">
          <w:headerReference w:type="default" r:id="rId66"/>
          <w:footerReference w:type="default" r:id="rId67"/>
          <w:type w:val="continuous"/>
          <w:pgSz w:w="12240" w:h="15840"/>
          <w:pgMar w:top="1440" w:right="1440" w:bottom="1440" w:left="1440" w:header="1440" w:footer="1440" w:gutter="0"/>
          <w:cols w:space="720"/>
          <w:docGrid w:linePitch="360"/>
        </w:sectPr>
      </w:pPr>
    </w:p>
    <w:p w14:paraId="46B914AE" w14:textId="6748D3CB" w:rsidR="00111FEB" w:rsidRPr="000971A8" w:rsidRDefault="005D7981" w:rsidP="000971A8">
      <w:pPr>
        <w:rPr>
          <w:sz w:val="28"/>
          <w:szCs w:val="28"/>
        </w:rPr>
      </w:pPr>
      <w:r w:rsidRPr="000971A8">
        <w:rPr>
          <w:sz w:val="28"/>
          <w:szCs w:val="28"/>
        </w:rPr>
        <w:lastRenderedPageBreak/>
        <w:t>OUTSTANDING ACADEMIC TEAM AWARD</w:t>
      </w:r>
    </w:p>
    <w:p w14:paraId="455B408F" w14:textId="452B27EF" w:rsidR="00111FEB" w:rsidRPr="007C75E6" w:rsidRDefault="005D7981" w:rsidP="00EF78C4">
      <w:pPr>
        <w:pStyle w:val="Pa2"/>
        <w:spacing w:after="100" w:line="240" w:lineRule="auto"/>
        <w:rPr>
          <w:rFonts w:asciiTheme="minorHAnsi" w:hAnsiTheme="minorHAnsi" w:cs="AGaramond"/>
          <w:color w:val="000000"/>
          <w:sz w:val="22"/>
          <w:szCs w:val="22"/>
        </w:rPr>
      </w:pPr>
      <w:r>
        <w:rPr>
          <w:rStyle w:val="A5"/>
          <w:rFonts w:asciiTheme="minorHAnsi" w:hAnsiTheme="minorHAnsi"/>
          <w:sz w:val="22"/>
          <w:szCs w:val="22"/>
        </w:rPr>
        <w:t>This award is presented to the men and women’s teams representing both large and small team categories. Large teams are made up of 22 members or more, and small teams are made up of 21 members or less. Winning teams are determined by averaging spring team cumulative GPA’s with their fall team cumulative GPA’s and awarding to the highest cumulative GPA’s for the award year.</w:t>
      </w:r>
    </w:p>
    <w:p w14:paraId="671DC27C" w14:textId="403603D6" w:rsidR="00111FEB" w:rsidRDefault="005D7981" w:rsidP="005D7981">
      <w:pPr>
        <w:autoSpaceDE w:val="0"/>
        <w:autoSpaceDN w:val="0"/>
        <w:adjustRightInd w:val="0"/>
        <w:spacing w:before="240" w:after="120" w:line="240" w:lineRule="auto"/>
        <w:rPr>
          <w:rFonts w:cs="Avenir 65 Medium"/>
          <w:color w:val="000000"/>
          <w:sz w:val="28"/>
          <w:szCs w:val="28"/>
        </w:rPr>
      </w:pPr>
      <w:r w:rsidRPr="007C75E6">
        <w:rPr>
          <w:rFonts w:cs="Avenir 65 Medium"/>
          <w:color w:val="000000"/>
          <w:sz w:val="28"/>
          <w:szCs w:val="28"/>
        </w:rPr>
        <w:t>RICHARD “PINKY” MCNAMARA STUDENT-ATHLETE ACHIEVEMENT AWARD</w:t>
      </w:r>
    </w:p>
    <w:p w14:paraId="733E067A" w14:textId="7356F04F" w:rsidR="005D7981" w:rsidRPr="005D7981" w:rsidRDefault="005D7981" w:rsidP="005D7981">
      <w:pPr>
        <w:autoSpaceDE w:val="0"/>
        <w:autoSpaceDN w:val="0"/>
        <w:adjustRightInd w:val="0"/>
        <w:spacing w:before="240" w:after="120" w:line="240" w:lineRule="auto"/>
        <w:rPr>
          <w:rFonts w:cs="Avenir 65 Medium"/>
          <w:color w:val="000000"/>
        </w:rPr>
      </w:pPr>
      <w:r>
        <w:rPr>
          <w:rFonts w:cs="Avenir 65 Medium"/>
          <w:color w:val="000000"/>
        </w:rPr>
        <w:t xml:space="preserve">This award is given to a student-athlete who has inspired all by making an extraordinary effort to succeed despite difficult circumstances, persevering during a time of tremendous adversity and/or overcoming a great challenge. </w:t>
      </w:r>
    </w:p>
    <w:p w14:paraId="7BBB098D" w14:textId="339AC39E" w:rsidR="00111FEB" w:rsidRPr="007C75E6" w:rsidRDefault="005D7981" w:rsidP="00EF78C4">
      <w:pPr>
        <w:pStyle w:val="Pa19"/>
        <w:spacing w:before="240" w:after="120" w:line="240" w:lineRule="auto"/>
        <w:rPr>
          <w:rFonts w:asciiTheme="minorHAnsi" w:hAnsiTheme="minorHAnsi" w:cs="Avenir 65 Medium"/>
          <w:color w:val="000000"/>
          <w:sz w:val="28"/>
          <w:szCs w:val="28"/>
        </w:rPr>
      </w:pPr>
      <w:r>
        <w:rPr>
          <w:rFonts w:asciiTheme="minorHAnsi" w:hAnsiTheme="minorHAnsi" w:cs="Avenir 65 Medium"/>
          <w:color w:val="000000"/>
          <w:sz w:val="28"/>
          <w:szCs w:val="28"/>
        </w:rPr>
        <w:t>TOM H. SWAIN CAMPUS RECOGNITION AWARD</w:t>
      </w:r>
    </w:p>
    <w:p w14:paraId="516A65C0" w14:textId="25976A94" w:rsidR="00111FEB" w:rsidRPr="007C75E6" w:rsidRDefault="005D7981" w:rsidP="00EF78C4">
      <w:pPr>
        <w:pStyle w:val="ParagraphHandbook"/>
        <w:spacing w:line="240" w:lineRule="auto"/>
        <w:rPr>
          <w:rStyle w:val="A5"/>
          <w:rFonts w:asciiTheme="minorHAnsi" w:hAnsiTheme="minorHAnsi"/>
          <w:sz w:val="22"/>
          <w:szCs w:val="22"/>
        </w:rPr>
      </w:pPr>
      <w:r>
        <w:rPr>
          <w:rStyle w:val="A5"/>
          <w:rFonts w:asciiTheme="minorHAnsi" w:hAnsiTheme="minorHAnsi"/>
          <w:sz w:val="22"/>
          <w:szCs w:val="22"/>
        </w:rPr>
        <w:t>This is an annual award given to an individual on campus who has gone above and beyond the call of duty through his/her collaboration with the McNamara Academic Center.</w:t>
      </w:r>
    </w:p>
    <w:p w14:paraId="79CE5695" w14:textId="08A503AE" w:rsidR="00111FEB" w:rsidRPr="007C75E6" w:rsidRDefault="005D7981" w:rsidP="00EF78C4">
      <w:pPr>
        <w:autoSpaceDE w:val="0"/>
        <w:autoSpaceDN w:val="0"/>
        <w:adjustRightInd w:val="0"/>
        <w:spacing w:before="240" w:after="120" w:line="240" w:lineRule="auto"/>
        <w:rPr>
          <w:rFonts w:cs="Avenir 65 Medium"/>
          <w:color w:val="000000"/>
          <w:sz w:val="28"/>
          <w:szCs w:val="28"/>
        </w:rPr>
      </w:pPr>
      <w:r>
        <w:rPr>
          <w:rFonts w:cs="Avenir 65 Medium"/>
          <w:color w:val="000000"/>
          <w:sz w:val="28"/>
          <w:szCs w:val="28"/>
        </w:rPr>
        <w:t>OUTSTANDING STUDENT-AHTLETE ACHIEVEMENT AWARD</w:t>
      </w:r>
    </w:p>
    <w:p w14:paraId="7BDC782E" w14:textId="78FF3627" w:rsidR="00111FEB" w:rsidRPr="007C75E6" w:rsidRDefault="008A13F7" w:rsidP="00EF78C4">
      <w:pPr>
        <w:autoSpaceDE w:val="0"/>
        <w:autoSpaceDN w:val="0"/>
        <w:adjustRightInd w:val="0"/>
        <w:spacing w:after="100" w:line="240" w:lineRule="auto"/>
        <w:rPr>
          <w:rFonts w:cs="AGaramond"/>
          <w:color w:val="000000"/>
        </w:rPr>
      </w:pPr>
      <w:r>
        <w:rPr>
          <w:rFonts w:cs="AGaramond"/>
          <w:color w:val="000000"/>
        </w:rPr>
        <w:t>This award is presented to one male and one female student-athlete who are accomplished in both academics and athletics.</w:t>
      </w:r>
    </w:p>
    <w:p w14:paraId="5ED761F0" w14:textId="77777777" w:rsidR="000971A8" w:rsidRDefault="000971A8" w:rsidP="00EF78C4">
      <w:pPr>
        <w:autoSpaceDE w:val="0"/>
        <w:autoSpaceDN w:val="0"/>
        <w:adjustRightInd w:val="0"/>
        <w:spacing w:before="240" w:after="120" w:line="240" w:lineRule="auto"/>
        <w:rPr>
          <w:rFonts w:cs="Avenir 65 Medium"/>
          <w:color w:val="000000"/>
          <w:sz w:val="28"/>
          <w:szCs w:val="28"/>
        </w:rPr>
      </w:pPr>
    </w:p>
    <w:p w14:paraId="53FB65D6" w14:textId="71C19226" w:rsidR="00111FEB" w:rsidRPr="007C75E6" w:rsidRDefault="008A13F7" w:rsidP="00EF78C4">
      <w:pPr>
        <w:autoSpaceDE w:val="0"/>
        <w:autoSpaceDN w:val="0"/>
        <w:adjustRightInd w:val="0"/>
        <w:spacing w:before="240" w:after="120" w:line="240" w:lineRule="auto"/>
        <w:rPr>
          <w:rFonts w:cs="Avenir 65 Medium"/>
          <w:color w:val="000000"/>
          <w:sz w:val="28"/>
          <w:szCs w:val="28"/>
        </w:rPr>
      </w:pPr>
      <w:r>
        <w:rPr>
          <w:rFonts w:cs="Avenir 65 Medium"/>
          <w:color w:val="000000"/>
          <w:sz w:val="28"/>
          <w:szCs w:val="28"/>
        </w:rPr>
        <w:lastRenderedPageBreak/>
        <w:t>OUSTANDING ACHIVEMENT AWARD IN LEADERSHIP AND SERVICE</w:t>
      </w:r>
    </w:p>
    <w:p w14:paraId="6E7E9696" w14:textId="647FADF5" w:rsidR="00111FEB" w:rsidRPr="007C75E6" w:rsidRDefault="008A13F7" w:rsidP="00EF78C4">
      <w:pPr>
        <w:autoSpaceDE w:val="0"/>
        <w:autoSpaceDN w:val="0"/>
        <w:adjustRightInd w:val="0"/>
        <w:spacing w:after="100" w:line="240" w:lineRule="auto"/>
        <w:rPr>
          <w:rFonts w:cs="AGaramond"/>
          <w:color w:val="000000"/>
        </w:rPr>
      </w:pPr>
      <w:r>
        <w:rPr>
          <w:rFonts w:cs="AGaramond"/>
          <w:color w:val="000000"/>
        </w:rPr>
        <w:t>This award is presented to one male and one female student-athlete who are accomplished in both leadership and volunteerism.</w:t>
      </w:r>
    </w:p>
    <w:p w14:paraId="0963DC27" w14:textId="156F562E" w:rsidR="00111FEB" w:rsidRPr="007C75E6" w:rsidRDefault="008A13F7" w:rsidP="000649EA">
      <w:pPr>
        <w:autoSpaceDE w:val="0"/>
        <w:autoSpaceDN w:val="0"/>
        <w:adjustRightInd w:val="0"/>
        <w:spacing w:before="240" w:after="120" w:line="240" w:lineRule="auto"/>
        <w:outlineLvl w:val="0"/>
        <w:rPr>
          <w:rFonts w:cs="Avenir 65 Medium"/>
          <w:color w:val="000000"/>
          <w:sz w:val="28"/>
          <w:szCs w:val="28"/>
        </w:rPr>
      </w:pPr>
      <w:r>
        <w:rPr>
          <w:rFonts w:cs="Avenir 65 Medium"/>
          <w:color w:val="000000"/>
          <w:sz w:val="28"/>
          <w:szCs w:val="28"/>
        </w:rPr>
        <w:t>TOP-FIVE SCHOLAR ATHLETES</w:t>
      </w:r>
    </w:p>
    <w:p w14:paraId="570167C2" w14:textId="643F60E2" w:rsidR="00111FEB" w:rsidRPr="007C75E6" w:rsidRDefault="008A13F7" w:rsidP="00EF78C4">
      <w:pPr>
        <w:pStyle w:val="ParagraphHandbook"/>
        <w:spacing w:after="80" w:line="240" w:lineRule="auto"/>
        <w:rPr>
          <w:rFonts w:asciiTheme="minorHAnsi" w:hAnsiTheme="minorHAnsi"/>
        </w:rPr>
      </w:pPr>
      <w:r>
        <w:rPr>
          <w:rFonts w:asciiTheme="minorHAnsi" w:hAnsiTheme="minorHAnsi"/>
        </w:rPr>
        <w:t>To qualify for the Top-Five Award, a student-athlete must have three continuous seasons of training as a member of a University of Minnesota athletic team, have trained the current year, be an undergraduate student and have earned one of the highest cumulative GPA’s.</w:t>
      </w:r>
    </w:p>
    <w:p w14:paraId="6BF66207" w14:textId="6AB9BA0A" w:rsidR="00111FEB" w:rsidRPr="007C75E6" w:rsidRDefault="00F80529" w:rsidP="000649EA">
      <w:pPr>
        <w:pStyle w:val="ParagraphHandbook"/>
        <w:spacing w:before="240" w:after="120" w:line="240" w:lineRule="auto"/>
        <w:outlineLvl w:val="0"/>
        <w:rPr>
          <w:rFonts w:asciiTheme="minorHAnsi" w:hAnsiTheme="minorHAnsi" w:cs="Avenir 65 Medium"/>
          <w:sz w:val="28"/>
          <w:szCs w:val="28"/>
        </w:rPr>
      </w:pPr>
      <w:r>
        <w:rPr>
          <w:rFonts w:asciiTheme="minorHAnsi" w:hAnsiTheme="minorHAnsi" w:cs="Avenir 65 Medium"/>
          <w:sz w:val="28"/>
          <w:szCs w:val="28"/>
        </w:rPr>
        <w:t>4.0 SEMESTER GPA AWARDS</w:t>
      </w:r>
    </w:p>
    <w:p w14:paraId="661B9D9A" w14:textId="7AF7B157" w:rsidR="00111FEB" w:rsidRDefault="00F80529" w:rsidP="00EF78C4">
      <w:pPr>
        <w:pStyle w:val="ParagraphHandbook"/>
        <w:spacing w:after="80" w:line="240" w:lineRule="auto"/>
        <w:rPr>
          <w:rFonts w:asciiTheme="minorHAnsi" w:hAnsiTheme="minorHAnsi"/>
        </w:rPr>
      </w:pPr>
      <w:r>
        <w:rPr>
          <w:rFonts w:asciiTheme="minorHAnsi" w:hAnsiTheme="minorHAnsi"/>
        </w:rPr>
        <w:t>This award is in recognition of all our student-athletes who earned a 4.0 semester GPA in either the previous spring and/or current fall semester.</w:t>
      </w:r>
    </w:p>
    <w:p w14:paraId="72230A0A" w14:textId="77777777" w:rsidR="00F80529" w:rsidRDefault="00F80529" w:rsidP="00EF78C4">
      <w:pPr>
        <w:pStyle w:val="ParagraphHandbook"/>
        <w:spacing w:after="80" w:line="240" w:lineRule="auto"/>
        <w:rPr>
          <w:rFonts w:asciiTheme="minorHAnsi" w:hAnsiTheme="minorHAnsi"/>
        </w:rPr>
      </w:pPr>
    </w:p>
    <w:p w14:paraId="4C7A0EE9" w14:textId="4C184DD0" w:rsidR="00111FEB" w:rsidRPr="007C75E6" w:rsidRDefault="00F80529" w:rsidP="00EF78C4">
      <w:pPr>
        <w:pStyle w:val="ParagraphHandbook"/>
        <w:spacing w:after="80" w:line="240" w:lineRule="auto"/>
        <w:rPr>
          <w:rFonts w:asciiTheme="minorHAnsi" w:hAnsiTheme="minorHAnsi"/>
        </w:rPr>
      </w:pPr>
      <w:r>
        <w:rPr>
          <w:rFonts w:asciiTheme="minorHAnsi" w:hAnsiTheme="minorHAnsi" w:cs="Avenir 65 Medium"/>
          <w:sz w:val="28"/>
          <w:szCs w:val="28"/>
        </w:rPr>
        <w:t>3.0 GOLD HONOR ROLL AWARD</w:t>
      </w:r>
    </w:p>
    <w:p w14:paraId="019AE50D" w14:textId="2042793D" w:rsidR="00111FEB" w:rsidRPr="007C75E6" w:rsidRDefault="00F80529" w:rsidP="00EF78C4">
      <w:pPr>
        <w:pStyle w:val="ParagraphHandbook"/>
        <w:spacing w:line="240" w:lineRule="auto"/>
        <w:rPr>
          <w:rFonts w:asciiTheme="minorHAnsi" w:hAnsiTheme="minorHAnsi"/>
        </w:rPr>
      </w:pPr>
      <w:r>
        <w:rPr>
          <w:rFonts w:asciiTheme="minorHAnsi" w:hAnsiTheme="minorHAnsi"/>
        </w:rPr>
        <w:t xml:space="preserve">This award recognizes the outstanding achievement of maintaining a </w:t>
      </w:r>
      <w:r w:rsidRPr="005553B0">
        <w:rPr>
          <w:rFonts w:asciiTheme="minorHAnsi" w:hAnsiTheme="minorHAnsi"/>
          <w:u w:val="single"/>
        </w:rPr>
        <w:t>cumulative</w:t>
      </w:r>
      <w:r>
        <w:rPr>
          <w:rFonts w:asciiTheme="minorHAnsi" w:hAnsiTheme="minorHAnsi"/>
        </w:rPr>
        <w:t xml:space="preserve"> GPA of 3.0 or higher, while participating in intercollegiate athletics at the University of Minnesota during the previous spring semester and/or current fall semester of the banquet year. The award is presented to students who have been of U of M student-athlete a minimum of one year.  </w:t>
      </w:r>
    </w:p>
    <w:p w14:paraId="3131D57B" w14:textId="77777777" w:rsidR="00F80529" w:rsidRDefault="00F80529" w:rsidP="00EF78C4">
      <w:pPr>
        <w:pStyle w:val="ParagraphHandbook"/>
        <w:spacing w:before="240" w:after="120" w:line="240" w:lineRule="auto"/>
        <w:rPr>
          <w:rFonts w:asciiTheme="minorHAnsi" w:hAnsiTheme="minorHAnsi" w:cs="Avenir 65 Medium"/>
          <w:sz w:val="28"/>
          <w:szCs w:val="28"/>
        </w:rPr>
      </w:pPr>
    </w:p>
    <w:p w14:paraId="078B8AB7" w14:textId="77777777" w:rsidR="00F80529" w:rsidRDefault="00F80529" w:rsidP="00EF78C4">
      <w:pPr>
        <w:pStyle w:val="ParagraphHandbook"/>
        <w:spacing w:before="240" w:after="120" w:line="240" w:lineRule="auto"/>
        <w:rPr>
          <w:rFonts w:asciiTheme="minorHAnsi" w:hAnsiTheme="minorHAnsi" w:cs="Avenir 65 Medium"/>
          <w:sz w:val="28"/>
          <w:szCs w:val="28"/>
        </w:rPr>
      </w:pPr>
    </w:p>
    <w:p w14:paraId="3F7E7BBA" w14:textId="77777777" w:rsidR="000971A8" w:rsidRDefault="000971A8" w:rsidP="000971A8">
      <w:pPr>
        <w:pStyle w:val="ParagraphHandbook"/>
        <w:spacing w:before="240" w:after="120" w:line="240" w:lineRule="auto"/>
        <w:rPr>
          <w:rFonts w:asciiTheme="minorHAnsi" w:hAnsiTheme="minorHAnsi" w:cs="Avenir 65 Medium"/>
          <w:sz w:val="28"/>
          <w:szCs w:val="28"/>
        </w:rPr>
      </w:pPr>
    </w:p>
    <w:p w14:paraId="2E51E67C" w14:textId="6B145EF3" w:rsidR="00111FEB" w:rsidRPr="007C75E6" w:rsidRDefault="00F80529" w:rsidP="000971A8">
      <w:pPr>
        <w:pStyle w:val="ParagraphHandbook"/>
        <w:spacing w:before="240" w:after="120" w:line="240" w:lineRule="auto"/>
        <w:rPr>
          <w:rFonts w:asciiTheme="minorHAnsi" w:hAnsiTheme="minorHAnsi" w:cs="Avenir 65 Medium"/>
          <w:sz w:val="28"/>
          <w:szCs w:val="28"/>
        </w:rPr>
      </w:pPr>
      <w:r>
        <w:rPr>
          <w:rFonts w:asciiTheme="minorHAnsi" w:hAnsiTheme="minorHAnsi" w:cs="Avenir 65 Medium"/>
          <w:sz w:val="28"/>
          <w:szCs w:val="28"/>
        </w:rPr>
        <w:lastRenderedPageBreak/>
        <w:t>3.0 MAROON HONOR ROLL AWARD</w:t>
      </w:r>
    </w:p>
    <w:p w14:paraId="1703F6D2" w14:textId="50A9A544" w:rsidR="00111FEB" w:rsidRPr="007C75E6" w:rsidRDefault="005553B0" w:rsidP="00EF78C4">
      <w:pPr>
        <w:pStyle w:val="ParagraphHandbook"/>
        <w:spacing w:line="240" w:lineRule="auto"/>
        <w:rPr>
          <w:rFonts w:asciiTheme="minorHAnsi" w:hAnsiTheme="minorHAnsi"/>
        </w:rPr>
      </w:pPr>
      <w:r>
        <w:rPr>
          <w:rFonts w:asciiTheme="minorHAnsi" w:hAnsiTheme="minorHAnsi"/>
        </w:rPr>
        <w:t xml:space="preserve">This award recognizes the outstanding academic achievement of earning a </w:t>
      </w:r>
      <w:r w:rsidRPr="005553B0">
        <w:rPr>
          <w:rFonts w:asciiTheme="minorHAnsi" w:hAnsiTheme="minorHAnsi"/>
          <w:u w:val="single"/>
        </w:rPr>
        <w:t>term</w:t>
      </w:r>
      <w:r>
        <w:rPr>
          <w:rFonts w:asciiTheme="minorHAnsi" w:hAnsiTheme="minorHAnsi"/>
        </w:rPr>
        <w:t xml:space="preserve"> GPA of 3.0 or higher, while participating in intercollegiate athletics at the University of Minnesota the previous spring semester and/or current fall semester of the banquet year. This includes all first-year student-athletes. </w:t>
      </w:r>
    </w:p>
    <w:p w14:paraId="0E20981E" w14:textId="77777777" w:rsidR="00111FEB" w:rsidRDefault="00111FEB" w:rsidP="00EF78C4">
      <w:pPr>
        <w:pStyle w:val="ParagraphHandbook"/>
        <w:spacing w:before="240" w:after="120" w:line="240" w:lineRule="auto"/>
        <w:rPr>
          <w:rFonts w:asciiTheme="minorHAnsi" w:hAnsiTheme="minorHAnsi" w:cs="Avenir 65 Medium"/>
          <w:sz w:val="28"/>
          <w:szCs w:val="28"/>
        </w:rPr>
      </w:pPr>
      <w:r w:rsidRPr="007C75E6">
        <w:rPr>
          <w:rFonts w:asciiTheme="minorHAnsi" w:hAnsiTheme="minorHAnsi"/>
          <w:noProof/>
        </w:rPr>
        <w:drawing>
          <wp:anchor distT="0" distB="0" distL="114300" distR="114300" simplePos="0" relativeHeight="251677696" behindDoc="0" locked="0" layoutInCell="1" allowOverlap="1" wp14:anchorId="7E5A489B" wp14:editId="68A065E1">
            <wp:simplePos x="0" y="0"/>
            <wp:positionH relativeFrom="margin">
              <wp:align>left</wp:align>
            </wp:positionH>
            <wp:positionV relativeFrom="paragraph">
              <wp:posOffset>218258</wp:posOffset>
            </wp:positionV>
            <wp:extent cx="2743200" cy="2207895"/>
            <wp:effectExtent l="0" t="0" r="0" b="190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extLst>
                        <a:ext uri="{28A0092B-C50C-407E-A947-70E740481C1C}">
                          <a14:useLocalDpi xmlns:a14="http://schemas.microsoft.com/office/drawing/2010/main" val="0"/>
                        </a:ext>
                      </a:extLst>
                    </a:blip>
                    <a:srcRect l="50482" t="36572" r="23151" b="25679"/>
                    <a:stretch/>
                  </pic:blipFill>
                  <pic:spPr bwMode="auto">
                    <a:xfrm>
                      <a:off x="0" y="0"/>
                      <a:ext cx="2743200" cy="2207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786D1D" w14:textId="77777777" w:rsidR="00111FEB" w:rsidRDefault="00111FEB" w:rsidP="00EF78C4">
      <w:pPr>
        <w:pStyle w:val="ParagraphHandbook"/>
        <w:spacing w:before="240" w:after="120" w:line="240" w:lineRule="auto"/>
        <w:rPr>
          <w:rFonts w:asciiTheme="minorHAnsi" w:hAnsiTheme="minorHAnsi" w:cs="Avenir 65 Medium"/>
          <w:sz w:val="28"/>
          <w:szCs w:val="28"/>
        </w:rPr>
      </w:pPr>
    </w:p>
    <w:p w14:paraId="0DFEA1D4" w14:textId="77777777" w:rsidR="00111FEB" w:rsidRDefault="00111FEB" w:rsidP="00EF78C4">
      <w:pPr>
        <w:pStyle w:val="ParagraphHandbook"/>
        <w:spacing w:before="240" w:after="120" w:line="240" w:lineRule="auto"/>
        <w:rPr>
          <w:rFonts w:asciiTheme="minorHAnsi" w:hAnsiTheme="minorHAnsi" w:cs="Avenir 65 Medium"/>
          <w:sz w:val="28"/>
          <w:szCs w:val="28"/>
        </w:rPr>
      </w:pPr>
    </w:p>
    <w:p w14:paraId="7C930B41" w14:textId="77777777" w:rsidR="00111FEB" w:rsidRDefault="00111FEB" w:rsidP="00EF78C4">
      <w:pPr>
        <w:pStyle w:val="ParagraphHandbook"/>
        <w:spacing w:before="240" w:after="120" w:line="240" w:lineRule="auto"/>
        <w:rPr>
          <w:rFonts w:asciiTheme="minorHAnsi" w:hAnsiTheme="minorHAnsi" w:cs="Avenir 65 Medium"/>
          <w:sz w:val="28"/>
          <w:szCs w:val="28"/>
        </w:rPr>
      </w:pPr>
    </w:p>
    <w:p w14:paraId="3023BEE1" w14:textId="77777777" w:rsidR="00111FEB" w:rsidRDefault="00111FEB" w:rsidP="00EF78C4">
      <w:pPr>
        <w:pStyle w:val="ParagraphHandbook"/>
        <w:spacing w:before="240" w:after="120" w:line="240" w:lineRule="auto"/>
        <w:rPr>
          <w:rFonts w:asciiTheme="minorHAnsi" w:hAnsiTheme="minorHAnsi" w:cs="Avenir 65 Medium"/>
          <w:sz w:val="28"/>
          <w:szCs w:val="28"/>
        </w:rPr>
      </w:pPr>
    </w:p>
    <w:p w14:paraId="665E7C27" w14:textId="77777777" w:rsidR="00111FEB" w:rsidRDefault="00111FEB" w:rsidP="00EF78C4">
      <w:pPr>
        <w:pStyle w:val="ParagraphHandbook"/>
        <w:spacing w:before="240" w:after="120" w:line="240" w:lineRule="auto"/>
        <w:rPr>
          <w:rFonts w:asciiTheme="minorHAnsi" w:hAnsiTheme="minorHAnsi" w:cs="Avenir 65 Medium"/>
          <w:sz w:val="28"/>
          <w:szCs w:val="28"/>
        </w:rPr>
      </w:pPr>
    </w:p>
    <w:p w14:paraId="63C7B24A" w14:textId="77777777" w:rsidR="00111FEB" w:rsidRDefault="00111FEB" w:rsidP="00EF78C4">
      <w:pPr>
        <w:pStyle w:val="ParagraphHandbook"/>
        <w:spacing w:line="240" w:lineRule="auto"/>
        <w:rPr>
          <w:rFonts w:asciiTheme="minorHAnsi" w:hAnsiTheme="minorHAnsi"/>
        </w:rPr>
      </w:pPr>
    </w:p>
    <w:p w14:paraId="7F0FB59E" w14:textId="77777777" w:rsidR="00111FEB" w:rsidRDefault="00111FEB" w:rsidP="00EF78C4">
      <w:pPr>
        <w:pStyle w:val="ParagraphHandbook"/>
        <w:spacing w:line="240" w:lineRule="auto"/>
        <w:rPr>
          <w:rFonts w:asciiTheme="minorHAnsi" w:hAnsiTheme="minorHAnsi"/>
        </w:rPr>
      </w:pPr>
    </w:p>
    <w:p w14:paraId="18B76E74" w14:textId="77777777" w:rsidR="00111FEB" w:rsidRDefault="00111FEB" w:rsidP="00EF78C4">
      <w:pPr>
        <w:pStyle w:val="ParagraphHandbook"/>
        <w:spacing w:line="240" w:lineRule="auto"/>
        <w:rPr>
          <w:rFonts w:asciiTheme="minorHAnsi" w:hAnsiTheme="minorHAnsi"/>
        </w:rPr>
      </w:pPr>
    </w:p>
    <w:p w14:paraId="50151BF3" w14:textId="77777777" w:rsidR="00111FEB" w:rsidRDefault="00111FEB" w:rsidP="00EF78C4">
      <w:pPr>
        <w:pStyle w:val="ParagraphHandbook"/>
        <w:spacing w:line="240" w:lineRule="auto"/>
        <w:rPr>
          <w:rFonts w:asciiTheme="minorHAnsi" w:hAnsiTheme="minorHAnsi"/>
        </w:rPr>
      </w:pPr>
    </w:p>
    <w:p w14:paraId="54DE21E0" w14:textId="77777777" w:rsidR="00111FEB" w:rsidRDefault="00111FEB" w:rsidP="00EF78C4">
      <w:pPr>
        <w:pStyle w:val="ParagraphHandbook"/>
        <w:spacing w:line="240" w:lineRule="auto"/>
        <w:rPr>
          <w:rFonts w:asciiTheme="minorHAnsi" w:hAnsiTheme="minorHAnsi"/>
        </w:rPr>
      </w:pPr>
    </w:p>
    <w:p w14:paraId="68C67E17" w14:textId="77777777" w:rsidR="00111FEB" w:rsidRDefault="00111FEB" w:rsidP="00EF78C4">
      <w:pPr>
        <w:pStyle w:val="ParagraphHandbook"/>
        <w:spacing w:line="240" w:lineRule="auto"/>
        <w:rPr>
          <w:rFonts w:asciiTheme="minorHAnsi" w:hAnsiTheme="minorHAnsi"/>
        </w:rPr>
      </w:pPr>
    </w:p>
    <w:p w14:paraId="21E031E4" w14:textId="77777777" w:rsidR="00111FEB" w:rsidRDefault="00111FEB" w:rsidP="00EF78C4">
      <w:pPr>
        <w:pStyle w:val="ParagraphHandbook"/>
        <w:spacing w:line="240" w:lineRule="auto"/>
        <w:rPr>
          <w:rFonts w:asciiTheme="minorHAnsi" w:hAnsiTheme="minorHAnsi"/>
        </w:rPr>
      </w:pPr>
    </w:p>
    <w:p w14:paraId="30E6C322" w14:textId="77777777" w:rsidR="00111FEB" w:rsidRDefault="00111FEB" w:rsidP="00EF78C4">
      <w:pPr>
        <w:pStyle w:val="ParagraphHandbook"/>
        <w:spacing w:line="240" w:lineRule="auto"/>
        <w:rPr>
          <w:rFonts w:asciiTheme="minorHAnsi" w:hAnsiTheme="minorHAnsi"/>
        </w:rPr>
      </w:pPr>
    </w:p>
    <w:p w14:paraId="1FD8B7E2" w14:textId="77777777" w:rsidR="00111FEB" w:rsidRDefault="00111FEB" w:rsidP="00EF78C4">
      <w:pPr>
        <w:pStyle w:val="ParagraphHandbook"/>
        <w:spacing w:line="240" w:lineRule="auto"/>
        <w:rPr>
          <w:rFonts w:asciiTheme="minorHAnsi" w:hAnsiTheme="minorHAnsi"/>
        </w:rPr>
      </w:pPr>
    </w:p>
    <w:p w14:paraId="58132C59" w14:textId="77777777" w:rsidR="00111FEB" w:rsidRDefault="00111FEB" w:rsidP="00EF78C4">
      <w:pPr>
        <w:pStyle w:val="ParagraphHandbook"/>
        <w:spacing w:line="240" w:lineRule="auto"/>
        <w:rPr>
          <w:rFonts w:asciiTheme="minorHAnsi" w:hAnsiTheme="minorHAnsi"/>
        </w:rPr>
      </w:pPr>
    </w:p>
    <w:p w14:paraId="7299249A" w14:textId="77777777" w:rsidR="00111FEB" w:rsidRDefault="00111FEB" w:rsidP="00EF78C4">
      <w:pPr>
        <w:pStyle w:val="ParagraphHandbook"/>
        <w:spacing w:line="240" w:lineRule="auto"/>
        <w:rPr>
          <w:rFonts w:asciiTheme="minorHAnsi" w:hAnsiTheme="minorHAnsi"/>
        </w:rPr>
      </w:pPr>
    </w:p>
    <w:p w14:paraId="781E12B7" w14:textId="77777777" w:rsidR="00111FEB" w:rsidRDefault="00111FEB" w:rsidP="00EF78C4">
      <w:pPr>
        <w:pStyle w:val="ParagraphHandbook"/>
        <w:spacing w:line="240" w:lineRule="auto"/>
        <w:rPr>
          <w:rFonts w:asciiTheme="minorHAnsi" w:hAnsiTheme="minorHAnsi"/>
        </w:rPr>
      </w:pPr>
    </w:p>
    <w:p w14:paraId="34C0F08A" w14:textId="77777777" w:rsidR="00111FEB" w:rsidRDefault="00111FEB" w:rsidP="00EF78C4">
      <w:pPr>
        <w:pStyle w:val="ParagraphHandbook"/>
        <w:spacing w:line="240" w:lineRule="auto"/>
        <w:rPr>
          <w:rFonts w:asciiTheme="minorHAnsi" w:hAnsiTheme="minorHAnsi"/>
        </w:rPr>
      </w:pPr>
    </w:p>
    <w:p w14:paraId="68D8B3EC" w14:textId="77777777" w:rsidR="00111FEB" w:rsidRDefault="00111FEB" w:rsidP="00EF78C4">
      <w:pPr>
        <w:pStyle w:val="ParagraphHandbook"/>
        <w:spacing w:line="240" w:lineRule="auto"/>
        <w:rPr>
          <w:rFonts w:asciiTheme="minorHAnsi" w:hAnsiTheme="minorHAnsi"/>
        </w:rPr>
        <w:sectPr w:rsidR="00111FEB" w:rsidSect="00111FEB">
          <w:headerReference w:type="even" r:id="rId69"/>
          <w:headerReference w:type="default" r:id="rId70"/>
          <w:footerReference w:type="even" r:id="rId71"/>
          <w:footerReference w:type="default" r:id="rId72"/>
          <w:headerReference w:type="first" r:id="rId73"/>
          <w:footerReference w:type="first" r:id="rId74"/>
          <w:pgSz w:w="12240" w:h="15840"/>
          <w:pgMar w:top="1440" w:right="1440" w:bottom="1440" w:left="1440" w:header="1440" w:footer="1440" w:gutter="0"/>
          <w:cols w:num="2" w:space="720"/>
          <w:docGrid w:linePitch="360"/>
        </w:sectPr>
      </w:pPr>
    </w:p>
    <w:p w14:paraId="5C7B641C" w14:textId="77777777" w:rsidR="00FF31DA" w:rsidRPr="00380C2D" w:rsidRDefault="00FF31DA" w:rsidP="00EF78C4">
      <w:pPr>
        <w:pStyle w:val="TitleHB"/>
        <w:rPr>
          <w:rFonts w:asciiTheme="minorHAnsi" w:hAnsiTheme="minorHAnsi"/>
          <w:sz w:val="28"/>
          <w:szCs w:val="28"/>
        </w:rPr>
      </w:pPr>
      <w:r w:rsidRPr="00380C2D">
        <w:rPr>
          <w:rFonts w:asciiTheme="minorHAnsi" w:hAnsiTheme="minorHAnsi"/>
          <w:sz w:val="28"/>
          <w:szCs w:val="28"/>
        </w:rPr>
        <w:lastRenderedPageBreak/>
        <w:t>UNIVERSITY OF MINNESOTA ALUMNI ASSOCIATION</w:t>
      </w:r>
    </w:p>
    <w:p w14:paraId="04BC7E49" w14:textId="77777777" w:rsidR="00FF31DA" w:rsidRPr="00380C2D" w:rsidRDefault="00FF31DA" w:rsidP="00EF78C4">
      <w:pPr>
        <w:pStyle w:val="ParagraphHB"/>
        <w:spacing w:after="100"/>
        <w:rPr>
          <w:rFonts w:asciiTheme="minorHAnsi" w:hAnsiTheme="minorHAnsi"/>
        </w:rPr>
      </w:pPr>
      <w:r w:rsidRPr="00380C2D">
        <w:rPr>
          <w:rStyle w:val="A5"/>
          <w:rFonts w:asciiTheme="minorHAnsi" w:hAnsiTheme="minorHAnsi"/>
          <w:sz w:val="22"/>
          <w:szCs w:val="22"/>
        </w:rPr>
        <w:t>Founded on January 30, 1904, the University of Minnesota Alumni Association operated as the General Alumni Association until 1948 when it incorporated and was renamed. Decades before the association was formed, however, graduates were serving the University’s colleges and schools as members of autonomous alumni societies. As of November 2007, the Alumni Association had more than 60,000 members, representing nearly 375,000 living alumni of the Twin Cities campus of the University of Minnesota, and incorporates 19 collegiate societies, eight alumni interest groups, and approximately 70 geographical chapter areas.</w:t>
      </w:r>
    </w:p>
    <w:p w14:paraId="4E457083" w14:textId="77777777" w:rsidR="00FF31DA" w:rsidRPr="00380C2D" w:rsidRDefault="00FF31DA" w:rsidP="00EF78C4">
      <w:pPr>
        <w:pStyle w:val="ParagraphHB"/>
        <w:spacing w:after="120"/>
        <w:rPr>
          <w:rStyle w:val="A5"/>
          <w:rFonts w:asciiTheme="minorHAnsi" w:hAnsiTheme="minorHAnsi"/>
          <w:sz w:val="22"/>
          <w:szCs w:val="22"/>
        </w:rPr>
      </w:pPr>
      <w:r w:rsidRPr="00380C2D">
        <w:rPr>
          <w:rStyle w:val="A5"/>
          <w:rFonts w:asciiTheme="minorHAnsi" w:hAnsiTheme="minorHAnsi"/>
          <w:sz w:val="22"/>
          <w:szCs w:val="22"/>
        </w:rPr>
        <w:t xml:space="preserve">The University of Minnesota Alumni Association serves alumni and the University of Minnesota in a unique way. It is both an independent nonprofit association, governed by a volunteer board of directors, and it is the University of Minnesota’s Department of Alumni Relations (AR). The association and the department are served by a central staff and are guided by a common set of goals and objectives. </w:t>
      </w:r>
    </w:p>
    <w:p w14:paraId="58FA420E" w14:textId="77777777" w:rsidR="00FF31DA" w:rsidRPr="00380C2D" w:rsidRDefault="00FF31DA" w:rsidP="00EF78C4">
      <w:pPr>
        <w:pStyle w:val="ParagraphHB"/>
        <w:spacing w:after="120"/>
        <w:rPr>
          <w:rStyle w:val="A5"/>
          <w:rFonts w:asciiTheme="minorHAnsi" w:hAnsiTheme="minorHAnsi" w:cstheme="minorBidi"/>
          <w:color w:val="auto"/>
          <w:sz w:val="22"/>
          <w:szCs w:val="22"/>
        </w:rPr>
      </w:pPr>
    </w:p>
    <w:p w14:paraId="13C50594" w14:textId="77777777" w:rsidR="00FF31DA" w:rsidRPr="00863D53" w:rsidRDefault="00FF31DA" w:rsidP="00EF78C4">
      <w:pPr>
        <w:pStyle w:val="TitleHB"/>
        <w:rPr>
          <w:rFonts w:asciiTheme="minorHAnsi" w:hAnsiTheme="minorHAnsi"/>
          <w:sz w:val="25"/>
          <w:szCs w:val="25"/>
        </w:rPr>
      </w:pPr>
      <w:r w:rsidRPr="00863D53">
        <w:rPr>
          <w:rStyle w:val="A5"/>
          <w:rFonts w:asciiTheme="minorHAnsi" w:hAnsiTheme="minorHAnsi" w:cs="Avenir 65 Medium"/>
          <w:sz w:val="25"/>
          <w:szCs w:val="25"/>
        </w:rPr>
        <w:t>University of Minnesota Alumni Association</w:t>
      </w:r>
    </w:p>
    <w:p w14:paraId="0873C73A" w14:textId="77777777" w:rsidR="00FF31DA" w:rsidRPr="00380C2D" w:rsidRDefault="00FF31DA" w:rsidP="00EF78C4">
      <w:pPr>
        <w:pStyle w:val="TitleHB"/>
        <w:spacing w:after="0"/>
        <w:rPr>
          <w:rFonts w:asciiTheme="minorHAnsi" w:hAnsiTheme="minorHAnsi"/>
        </w:rPr>
      </w:pPr>
      <w:r w:rsidRPr="00380C2D">
        <w:rPr>
          <w:rStyle w:val="A5"/>
          <w:rFonts w:asciiTheme="minorHAnsi" w:hAnsiTheme="minorHAnsi"/>
          <w:sz w:val="22"/>
          <w:szCs w:val="22"/>
        </w:rPr>
        <w:t xml:space="preserve">McNamara Alumni Center </w:t>
      </w:r>
    </w:p>
    <w:p w14:paraId="5CAEA1FC" w14:textId="77777777" w:rsidR="00FF31DA" w:rsidRPr="00380C2D" w:rsidRDefault="00FF31DA" w:rsidP="00EF78C4">
      <w:pPr>
        <w:pStyle w:val="ParagraphHB"/>
        <w:rPr>
          <w:rFonts w:asciiTheme="minorHAnsi" w:hAnsiTheme="minorHAnsi"/>
        </w:rPr>
      </w:pPr>
      <w:r w:rsidRPr="00380C2D">
        <w:rPr>
          <w:rStyle w:val="A5"/>
          <w:rFonts w:asciiTheme="minorHAnsi" w:hAnsiTheme="minorHAnsi"/>
          <w:sz w:val="22"/>
          <w:szCs w:val="22"/>
        </w:rPr>
        <w:t>200 Oak Street SE, Suite 200</w:t>
      </w:r>
    </w:p>
    <w:p w14:paraId="328916F1" w14:textId="77777777" w:rsidR="00FF31DA" w:rsidRPr="00380C2D" w:rsidRDefault="00FF31DA" w:rsidP="00EF78C4">
      <w:pPr>
        <w:pStyle w:val="ParagraphHB"/>
        <w:spacing w:after="120"/>
        <w:rPr>
          <w:rFonts w:asciiTheme="minorHAnsi" w:hAnsiTheme="minorHAnsi"/>
        </w:rPr>
      </w:pPr>
      <w:r w:rsidRPr="00380C2D">
        <w:rPr>
          <w:rStyle w:val="A5"/>
          <w:rFonts w:asciiTheme="minorHAnsi" w:hAnsiTheme="minorHAnsi"/>
          <w:sz w:val="22"/>
          <w:szCs w:val="22"/>
        </w:rPr>
        <w:t>Minneapolis, MN 55455-204</w:t>
      </w:r>
    </w:p>
    <w:p w14:paraId="5041DF96" w14:textId="77777777" w:rsidR="00FF31DA" w:rsidRPr="00380C2D" w:rsidRDefault="00FF31DA" w:rsidP="00EF78C4">
      <w:pPr>
        <w:pStyle w:val="ParagraphHB"/>
        <w:rPr>
          <w:rFonts w:asciiTheme="minorHAnsi" w:hAnsiTheme="minorHAnsi"/>
        </w:rPr>
      </w:pPr>
      <w:r w:rsidRPr="00380C2D">
        <w:rPr>
          <w:rStyle w:val="A5"/>
          <w:rFonts w:asciiTheme="minorHAnsi" w:hAnsiTheme="minorHAnsi"/>
          <w:sz w:val="22"/>
          <w:szCs w:val="22"/>
        </w:rPr>
        <w:t>Phone: 612-624-2323 or 800-862-5867</w:t>
      </w:r>
    </w:p>
    <w:p w14:paraId="0A2B54A3" w14:textId="77777777" w:rsidR="00FF31DA" w:rsidRPr="00380C2D" w:rsidRDefault="00FF31DA" w:rsidP="00EF78C4">
      <w:pPr>
        <w:pStyle w:val="ParagraphHB"/>
        <w:rPr>
          <w:rFonts w:asciiTheme="minorHAnsi" w:hAnsiTheme="minorHAnsi"/>
        </w:rPr>
      </w:pPr>
      <w:r w:rsidRPr="00380C2D">
        <w:rPr>
          <w:rStyle w:val="A5"/>
          <w:rFonts w:asciiTheme="minorHAnsi" w:hAnsiTheme="minorHAnsi"/>
          <w:sz w:val="22"/>
          <w:szCs w:val="22"/>
        </w:rPr>
        <w:t>Fax: 612-626-8167</w:t>
      </w:r>
    </w:p>
    <w:p w14:paraId="3B5AAE35" w14:textId="77777777" w:rsidR="00FF31DA" w:rsidRPr="00380C2D" w:rsidRDefault="00FF31DA" w:rsidP="000649EA">
      <w:pPr>
        <w:pStyle w:val="ParagraphHB"/>
        <w:outlineLvl w:val="0"/>
        <w:rPr>
          <w:rStyle w:val="A5"/>
          <w:rFonts w:asciiTheme="minorHAnsi" w:hAnsiTheme="minorHAnsi"/>
          <w:sz w:val="22"/>
          <w:szCs w:val="22"/>
        </w:rPr>
      </w:pPr>
      <w:r w:rsidRPr="00380C2D">
        <w:rPr>
          <w:rStyle w:val="A5"/>
          <w:rFonts w:asciiTheme="minorHAnsi" w:hAnsiTheme="minorHAnsi"/>
          <w:sz w:val="22"/>
          <w:szCs w:val="22"/>
        </w:rPr>
        <w:t xml:space="preserve">Web: </w:t>
      </w:r>
      <w:hyperlink r:id="rId75" w:history="1">
        <w:r w:rsidRPr="00380C2D">
          <w:rPr>
            <w:rStyle w:val="Hyperlink"/>
            <w:rFonts w:asciiTheme="minorHAnsi" w:hAnsiTheme="minorHAnsi" w:cs="AGaramond"/>
          </w:rPr>
          <w:t>www.alumni.umn.edu/</w:t>
        </w:r>
      </w:hyperlink>
    </w:p>
    <w:p w14:paraId="20D9FB8D" w14:textId="77777777" w:rsidR="00FF31DA" w:rsidRPr="00380C2D" w:rsidRDefault="00FF31DA" w:rsidP="00EF78C4">
      <w:pPr>
        <w:pStyle w:val="Pa19"/>
        <w:spacing w:after="120"/>
        <w:rPr>
          <w:rFonts w:asciiTheme="minorHAnsi" w:hAnsiTheme="minorHAnsi" w:cs="Avenir 65 Medium"/>
          <w:color w:val="000000"/>
        </w:rPr>
      </w:pPr>
    </w:p>
    <w:p w14:paraId="659410F5" w14:textId="77777777" w:rsidR="00FF31DA" w:rsidRDefault="00FF31DA" w:rsidP="00EF78C4">
      <w:pPr>
        <w:pStyle w:val="Pa19"/>
        <w:spacing w:after="120"/>
        <w:rPr>
          <w:rFonts w:asciiTheme="minorHAnsi" w:hAnsiTheme="minorHAnsi" w:cs="Avenir 65 Medium"/>
          <w:color w:val="000000"/>
          <w:sz w:val="28"/>
          <w:szCs w:val="28"/>
        </w:rPr>
      </w:pPr>
    </w:p>
    <w:p w14:paraId="7C5B84CE" w14:textId="77777777" w:rsidR="00FF31DA" w:rsidRDefault="00FF31DA" w:rsidP="00EF78C4">
      <w:pPr>
        <w:pStyle w:val="Pa19"/>
        <w:spacing w:after="120"/>
        <w:rPr>
          <w:rFonts w:asciiTheme="minorHAnsi" w:hAnsiTheme="minorHAnsi" w:cs="Avenir 65 Medium"/>
          <w:color w:val="000000"/>
          <w:sz w:val="28"/>
          <w:szCs w:val="28"/>
        </w:rPr>
      </w:pPr>
    </w:p>
    <w:p w14:paraId="5E02D210" w14:textId="77777777" w:rsidR="00FF31DA" w:rsidRPr="00380C2D" w:rsidRDefault="00FF31DA" w:rsidP="000649EA">
      <w:pPr>
        <w:pStyle w:val="Pa19"/>
        <w:spacing w:after="120"/>
        <w:outlineLvl w:val="0"/>
        <w:rPr>
          <w:rFonts w:asciiTheme="minorHAnsi" w:hAnsiTheme="minorHAnsi" w:cs="Avenir 65 Medium"/>
          <w:color w:val="000000"/>
          <w:sz w:val="28"/>
          <w:szCs w:val="28"/>
        </w:rPr>
      </w:pPr>
      <w:r w:rsidRPr="00380C2D">
        <w:rPr>
          <w:rFonts w:asciiTheme="minorHAnsi" w:hAnsiTheme="minorHAnsi" w:cs="Avenir 65 Medium"/>
          <w:color w:val="000000"/>
          <w:sz w:val="28"/>
          <w:szCs w:val="28"/>
        </w:rPr>
        <w:lastRenderedPageBreak/>
        <w:t>“M” CLUB</w:t>
      </w:r>
    </w:p>
    <w:p w14:paraId="2D419A23" w14:textId="77777777" w:rsidR="00FF31DA" w:rsidRPr="00380C2D" w:rsidRDefault="00FF31DA" w:rsidP="00EF78C4">
      <w:pPr>
        <w:pStyle w:val="ParagraphHB"/>
        <w:spacing w:after="100"/>
        <w:rPr>
          <w:rStyle w:val="A5"/>
          <w:rFonts w:asciiTheme="minorHAnsi" w:hAnsiTheme="minorHAnsi"/>
          <w:sz w:val="22"/>
          <w:szCs w:val="22"/>
        </w:rPr>
      </w:pPr>
      <w:r w:rsidRPr="00380C2D">
        <w:rPr>
          <w:rStyle w:val="A5"/>
          <w:rFonts w:asciiTheme="minorHAnsi" w:hAnsiTheme="minorHAnsi"/>
          <w:sz w:val="22"/>
          <w:szCs w:val="22"/>
        </w:rPr>
        <w:t xml:space="preserve">The “M” Club is the University of Minnesota Division I varsity club. All athletes who were awarded varsity letters are considered members of the “M” Club. The “active member” distinction is for those who have paid annual or lifetime dues. The “M” Club has been a program within the athletics department since August of 2006. Prior to that, the club was organized as a non-profit organization run by volunteers who were former U of M athletes. The “M” Club is responsible for events and promotions that facilitate the connection to former athletes. This connection serves to sustain University of Minnesota loyalty, community ambassadorship, and community adherence to the traditions of excellence in academics, athletics, and professional development. Events and promotions include annual reunions, championship anniversary celebrations, “friend raisers”, golf events, various social gatherings, and the marquee of the “M” Club, the University of Minnesota Athletics Hall of Fame. The “M” Club website is </w:t>
      </w:r>
      <w:hyperlink r:id="rId76" w:history="1">
        <w:r w:rsidRPr="00380C2D">
          <w:rPr>
            <w:rStyle w:val="Hyperlink"/>
            <w:rFonts w:asciiTheme="minorHAnsi" w:hAnsiTheme="minorHAnsi" w:cs="AGaramond"/>
          </w:rPr>
          <w:t>www.gophermclub.org</w:t>
        </w:r>
      </w:hyperlink>
    </w:p>
    <w:p w14:paraId="48C300E3" w14:textId="77777777" w:rsidR="00FF31DA" w:rsidRPr="00380C2D" w:rsidRDefault="00FF31DA" w:rsidP="00EF78C4">
      <w:pPr>
        <w:pStyle w:val="ParagraphHB"/>
        <w:spacing w:after="120"/>
        <w:rPr>
          <w:rFonts w:asciiTheme="minorHAnsi" w:hAnsiTheme="minorHAnsi"/>
        </w:rPr>
      </w:pPr>
    </w:p>
    <w:p w14:paraId="7C05EBF0" w14:textId="77777777" w:rsidR="00FF31DA" w:rsidRDefault="00FF31DA" w:rsidP="00EF78C4">
      <w:pPr>
        <w:pStyle w:val="TitleHB"/>
        <w:rPr>
          <w:rStyle w:val="A5"/>
          <w:rFonts w:asciiTheme="minorHAnsi" w:hAnsiTheme="minorHAnsi" w:cs="Avenir 65 Medium"/>
          <w:sz w:val="25"/>
          <w:szCs w:val="25"/>
        </w:rPr>
      </w:pPr>
    </w:p>
    <w:p w14:paraId="0A395079" w14:textId="77777777" w:rsidR="00FF31DA" w:rsidRPr="00863D53" w:rsidRDefault="00FF31DA" w:rsidP="000649EA">
      <w:pPr>
        <w:pStyle w:val="TitleHB"/>
        <w:outlineLvl w:val="0"/>
        <w:rPr>
          <w:rFonts w:asciiTheme="minorHAnsi" w:hAnsiTheme="minorHAnsi"/>
          <w:sz w:val="25"/>
          <w:szCs w:val="25"/>
        </w:rPr>
      </w:pPr>
      <w:r w:rsidRPr="00863D53">
        <w:rPr>
          <w:rStyle w:val="A5"/>
          <w:rFonts w:asciiTheme="minorHAnsi" w:hAnsiTheme="minorHAnsi" w:cs="Avenir 65 Medium"/>
          <w:sz w:val="25"/>
          <w:szCs w:val="25"/>
        </w:rPr>
        <w:t>University of Minnesota “M” Club</w:t>
      </w:r>
    </w:p>
    <w:p w14:paraId="53D0F637" w14:textId="77777777" w:rsidR="00FF31DA" w:rsidRPr="00380C2D" w:rsidRDefault="00FF31DA" w:rsidP="00EF78C4">
      <w:pPr>
        <w:pStyle w:val="Pa2"/>
        <w:rPr>
          <w:rFonts w:asciiTheme="minorHAnsi" w:hAnsiTheme="minorHAnsi" w:cs="AGaramond"/>
          <w:color w:val="000000"/>
          <w:sz w:val="22"/>
          <w:szCs w:val="22"/>
        </w:rPr>
      </w:pPr>
      <w:r w:rsidRPr="00380C2D">
        <w:rPr>
          <w:rStyle w:val="A5"/>
          <w:rFonts w:asciiTheme="minorHAnsi" w:hAnsiTheme="minorHAnsi"/>
          <w:sz w:val="22"/>
          <w:szCs w:val="22"/>
        </w:rPr>
        <w:t xml:space="preserve">George </w:t>
      </w:r>
      <w:proofErr w:type="spellStart"/>
      <w:r w:rsidRPr="00380C2D">
        <w:rPr>
          <w:rStyle w:val="A5"/>
          <w:rFonts w:asciiTheme="minorHAnsi" w:hAnsiTheme="minorHAnsi"/>
          <w:sz w:val="22"/>
          <w:szCs w:val="22"/>
        </w:rPr>
        <w:t>Adzick</w:t>
      </w:r>
      <w:proofErr w:type="spellEnd"/>
      <w:r w:rsidRPr="00380C2D">
        <w:rPr>
          <w:rStyle w:val="A5"/>
          <w:rFonts w:asciiTheme="minorHAnsi" w:hAnsiTheme="minorHAnsi"/>
          <w:sz w:val="22"/>
          <w:szCs w:val="22"/>
        </w:rPr>
        <w:t>, Director</w:t>
      </w:r>
    </w:p>
    <w:p w14:paraId="12828808" w14:textId="77777777" w:rsidR="00FF31DA" w:rsidRPr="00380C2D" w:rsidRDefault="00FF31DA" w:rsidP="00EF78C4">
      <w:pPr>
        <w:pStyle w:val="Pa2"/>
        <w:rPr>
          <w:rFonts w:asciiTheme="minorHAnsi" w:hAnsiTheme="minorHAnsi" w:cs="AGaramond"/>
          <w:color w:val="000000"/>
          <w:sz w:val="22"/>
          <w:szCs w:val="22"/>
        </w:rPr>
      </w:pPr>
      <w:r w:rsidRPr="00380C2D">
        <w:rPr>
          <w:rStyle w:val="A5"/>
          <w:rFonts w:asciiTheme="minorHAnsi" w:hAnsiTheme="minorHAnsi"/>
          <w:sz w:val="22"/>
          <w:szCs w:val="22"/>
        </w:rPr>
        <w:t xml:space="preserve">259 </w:t>
      </w:r>
      <w:proofErr w:type="spellStart"/>
      <w:r w:rsidRPr="00380C2D">
        <w:rPr>
          <w:rStyle w:val="A5"/>
          <w:rFonts w:asciiTheme="minorHAnsi" w:hAnsiTheme="minorHAnsi"/>
          <w:sz w:val="22"/>
          <w:szCs w:val="22"/>
        </w:rPr>
        <w:t>Bierman</w:t>
      </w:r>
      <w:proofErr w:type="spellEnd"/>
      <w:r w:rsidRPr="00380C2D">
        <w:rPr>
          <w:rStyle w:val="A5"/>
          <w:rFonts w:asciiTheme="minorHAnsi" w:hAnsiTheme="minorHAnsi"/>
          <w:sz w:val="22"/>
          <w:szCs w:val="22"/>
        </w:rPr>
        <w:t xml:space="preserve"> Field Athletic Building</w:t>
      </w:r>
    </w:p>
    <w:p w14:paraId="34A94B89" w14:textId="77777777" w:rsidR="00FF31DA" w:rsidRPr="00380C2D" w:rsidRDefault="00FF31DA" w:rsidP="00EF78C4">
      <w:pPr>
        <w:pStyle w:val="Pa2"/>
        <w:rPr>
          <w:rFonts w:asciiTheme="minorHAnsi" w:hAnsiTheme="minorHAnsi" w:cs="AGaramond"/>
          <w:color w:val="000000"/>
          <w:sz w:val="22"/>
          <w:szCs w:val="22"/>
        </w:rPr>
      </w:pPr>
      <w:r w:rsidRPr="00380C2D">
        <w:rPr>
          <w:rStyle w:val="A5"/>
          <w:rFonts w:asciiTheme="minorHAnsi" w:hAnsiTheme="minorHAnsi"/>
          <w:sz w:val="22"/>
          <w:szCs w:val="22"/>
        </w:rPr>
        <w:t>516 15th Avenue SE</w:t>
      </w:r>
    </w:p>
    <w:p w14:paraId="5DC39C30" w14:textId="77777777" w:rsidR="00FF31DA" w:rsidRPr="00380C2D" w:rsidRDefault="00FF31DA" w:rsidP="00EF78C4">
      <w:pPr>
        <w:pStyle w:val="Pa2"/>
        <w:spacing w:after="120"/>
        <w:rPr>
          <w:rFonts w:asciiTheme="minorHAnsi" w:hAnsiTheme="minorHAnsi" w:cs="AGaramond"/>
          <w:color w:val="000000"/>
          <w:sz w:val="22"/>
          <w:szCs w:val="22"/>
        </w:rPr>
      </w:pPr>
      <w:r w:rsidRPr="00380C2D">
        <w:rPr>
          <w:rStyle w:val="A5"/>
          <w:rFonts w:asciiTheme="minorHAnsi" w:hAnsiTheme="minorHAnsi"/>
          <w:sz w:val="22"/>
          <w:szCs w:val="22"/>
        </w:rPr>
        <w:t>Minneapolis, MN 55455</w:t>
      </w:r>
    </w:p>
    <w:p w14:paraId="344BB9FA" w14:textId="77777777" w:rsidR="00FF31DA" w:rsidRPr="00380C2D" w:rsidRDefault="00FF31DA" w:rsidP="00EF78C4">
      <w:pPr>
        <w:pStyle w:val="Pa2"/>
        <w:rPr>
          <w:rFonts w:asciiTheme="minorHAnsi" w:hAnsiTheme="minorHAnsi" w:cs="AGaramond"/>
          <w:color w:val="000000"/>
          <w:sz w:val="22"/>
          <w:szCs w:val="22"/>
        </w:rPr>
      </w:pPr>
      <w:r w:rsidRPr="00380C2D">
        <w:rPr>
          <w:rStyle w:val="A5"/>
          <w:rFonts w:asciiTheme="minorHAnsi" w:hAnsiTheme="minorHAnsi"/>
          <w:sz w:val="22"/>
          <w:szCs w:val="22"/>
        </w:rPr>
        <w:t>Phone: 612-626-7305</w:t>
      </w:r>
    </w:p>
    <w:p w14:paraId="582A6BCF" w14:textId="77777777" w:rsidR="00FF31DA" w:rsidRPr="00380C2D" w:rsidRDefault="00FF31DA" w:rsidP="00EF78C4">
      <w:pPr>
        <w:pStyle w:val="Pa2"/>
        <w:rPr>
          <w:rFonts w:asciiTheme="minorHAnsi" w:hAnsiTheme="minorHAnsi" w:cs="AGaramond"/>
          <w:color w:val="000000"/>
          <w:sz w:val="22"/>
          <w:szCs w:val="22"/>
        </w:rPr>
      </w:pPr>
      <w:r w:rsidRPr="00380C2D">
        <w:rPr>
          <w:rStyle w:val="A5"/>
          <w:rFonts w:asciiTheme="minorHAnsi" w:hAnsiTheme="minorHAnsi"/>
          <w:sz w:val="22"/>
          <w:szCs w:val="22"/>
        </w:rPr>
        <w:t>Fax: 612-626-7859</w:t>
      </w:r>
    </w:p>
    <w:p w14:paraId="6E76C2AE" w14:textId="77777777" w:rsidR="00FF31DA" w:rsidRPr="00380C2D" w:rsidRDefault="00FF31DA" w:rsidP="000649EA">
      <w:pPr>
        <w:spacing w:after="0"/>
        <w:outlineLvl w:val="0"/>
        <w:rPr>
          <w:rStyle w:val="A5"/>
          <w:sz w:val="22"/>
          <w:szCs w:val="22"/>
        </w:rPr>
      </w:pPr>
      <w:r w:rsidRPr="00380C2D">
        <w:rPr>
          <w:rStyle w:val="A5"/>
          <w:sz w:val="22"/>
          <w:szCs w:val="22"/>
        </w:rPr>
        <w:t xml:space="preserve">Web: </w:t>
      </w:r>
      <w:hyperlink r:id="rId77" w:history="1">
        <w:r w:rsidRPr="00380C2D">
          <w:rPr>
            <w:rStyle w:val="Hyperlink"/>
            <w:rFonts w:cs="AGaramond"/>
          </w:rPr>
          <w:t>www.gophermclub.org</w:t>
        </w:r>
      </w:hyperlink>
    </w:p>
    <w:p w14:paraId="5D178F49" w14:textId="77777777" w:rsidR="00FF31DA" w:rsidRPr="00380C2D" w:rsidRDefault="00FF31DA" w:rsidP="00EF78C4">
      <w:pPr>
        <w:spacing w:after="0"/>
        <w:rPr>
          <w:b/>
        </w:rPr>
      </w:pPr>
    </w:p>
    <w:p w14:paraId="6BE0C9F2" w14:textId="77777777" w:rsidR="00FF31DA" w:rsidRDefault="00FF31DA"/>
    <w:p w14:paraId="29B02E5E" w14:textId="77777777" w:rsidR="00FF31DA" w:rsidRDefault="00FF31DA"/>
    <w:p w14:paraId="66EFA3E3" w14:textId="77777777" w:rsidR="00FF31DA" w:rsidRDefault="00FF31DA">
      <w:pPr>
        <w:sectPr w:rsidR="00FF31DA" w:rsidSect="00EF78C4">
          <w:headerReference w:type="even" r:id="rId78"/>
          <w:headerReference w:type="default" r:id="rId79"/>
          <w:footerReference w:type="even" r:id="rId80"/>
          <w:footerReference w:type="default" r:id="rId81"/>
          <w:headerReference w:type="first" r:id="rId82"/>
          <w:footerReference w:type="first" r:id="rId83"/>
          <w:pgSz w:w="12240" w:h="15840"/>
          <w:pgMar w:top="1440" w:right="1440" w:bottom="1440" w:left="1440" w:header="1440" w:footer="1440" w:gutter="0"/>
          <w:cols w:num="2" w:space="720"/>
          <w:docGrid w:linePitch="360"/>
        </w:sectPr>
      </w:pPr>
    </w:p>
    <w:p w14:paraId="126F3035" w14:textId="77777777" w:rsidR="00FF31DA" w:rsidRDefault="00FF31DA"/>
    <w:p w14:paraId="4E991494" w14:textId="77777777" w:rsidR="00FF31DA" w:rsidRDefault="00FF31DA"/>
    <w:p w14:paraId="61B75BDD" w14:textId="77777777" w:rsidR="00FF31DA" w:rsidRDefault="00FF31DA"/>
    <w:p w14:paraId="524C0EEA" w14:textId="77777777" w:rsidR="00FF31DA" w:rsidRDefault="00FF31DA"/>
    <w:p w14:paraId="4AE51AD9" w14:textId="77777777" w:rsidR="00FF31DA" w:rsidRDefault="00FF31DA"/>
    <w:p w14:paraId="5243C9A1" w14:textId="77777777" w:rsidR="00FF31DA" w:rsidRDefault="00FF31DA"/>
    <w:p w14:paraId="0D9AF451" w14:textId="77777777" w:rsidR="00FF31DA" w:rsidRDefault="00FF31DA"/>
    <w:p w14:paraId="0C9B7E34" w14:textId="77777777" w:rsidR="00FF31DA" w:rsidRDefault="00FF31DA"/>
    <w:p w14:paraId="44453BE6" w14:textId="77777777" w:rsidR="00FF31DA" w:rsidRDefault="00FF31DA"/>
    <w:p w14:paraId="2F17CA6F" w14:textId="77777777" w:rsidR="00FF31DA" w:rsidRDefault="00FF31DA"/>
    <w:p w14:paraId="3EBDE309" w14:textId="77777777" w:rsidR="00FF31DA" w:rsidRDefault="00FF31DA"/>
    <w:p w14:paraId="15BB9A87" w14:textId="77777777" w:rsidR="00FF31DA" w:rsidRDefault="00FF31DA"/>
    <w:p w14:paraId="5923E0BE" w14:textId="77777777" w:rsidR="00FF31DA" w:rsidRDefault="00FF31DA"/>
    <w:p w14:paraId="5071BF99" w14:textId="77777777" w:rsidR="00FF31DA" w:rsidRDefault="00FF31DA"/>
    <w:p w14:paraId="36D043F9" w14:textId="77777777" w:rsidR="00FF31DA" w:rsidRDefault="00FF31DA"/>
    <w:p w14:paraId="6ECC76CE" w14:textId="77777777" w:rsidR="00FF31DA" w:rsidRDefault="00FF31DA"/>
    <w:p w14:paraId="34F6A463" w14:textId="77777777" w:rsidR="00FF31DA" w:rsidRDefault="00FF31DA"/>
    <w:p w14:paraId="750D4500" w14:textId="77777777" w:rsidR="00FF31DA" w:rsidRDefault="00FF31DA"/>
    <w:p w14:paraId="191D0571" w14:textId="77777777" w:rsidR="00FF31DA" w:rsidRDefault="00FF31DA"/>
    <w:p w14:paraId="09667E05" w14:textId="77777777" w:rsidR="00FF31DA" w:rsidRDefault="00FF31DA"/>
    <w:p w14:paraId="3BFD419C" w14:textId="77777777" w:rsidR="00FF31DA" w:rsidRDefault="00FF31DA"/>
    <w:p w14:paraId="7DCAD58F" w14:textId="77777777" w:rsidR="00FF31DA" w:rsidRDefault="00FF31DA"/>
    <w:p w14:paraId="696FD19F" w14:textId="77777777" w:rsidR="00FF31DA" w:rsidRDefault="00FF31DA"/>
    <w:p w14:paraId="01C9B894" w14:textId="77777777" w:rsidR="00FF31DA" w:rsidRDefault="00FF31DA"/>
    <w:p w14:paraId="32BAA3E3" w14:textId="77777777" w:rsidR="00FF31DA" w:rsidRDefault="00FF31DA">
      <w:r>
        <w:rPr>
          <w:noProof/>
        </w:rPr>
        <w:lastRenderedPageBreak/>
        <w:drawing>
          <wp:anchor distT="0" distB="0" distL="114300" distR="114300" simplePos="0" relativeHeight="251679744" behindDoc="0" locked="0" layoutInCell="1" allowOverlap="1" wp14:anchorId="6C716771" wp14:editId="559A39CF">
            <wp:simplePos x="0" y="0"/>
            <wp:positionH relativeFrom="margin">
              <wp:align>center</wp:align>
            </wp:positionH>
            <wp:positionV relativeFrom="margin">
              <wp:align>center</wp:align>
            </wp:positionV>
            <wp:extent cx="5486400" cy="7609562"/>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extLst>
                        <a:ext uri="{28A0092B-C50C-407E-A947-70E740481C1C}">
                          <a14:useLocalDpi xmlns:a14="http://schemas.microsoft.com/office/drawing/2010/main" val="0"/>
                        </a:ext>
                      </a:extLst>
                    </a:blip>
                    <a:srcRect l="36013" t="18381" r="34584" b="9072"/>
                    <a:stretch/>
                  </pic:blipFill>
                  <pic:spPr bwMode="auto">
                    <a:xfrm>
                      <a:off x="0" y="0"/>
                      <a:ext cx="5486400" cy="76095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2E160E" w14:textId="77777777" w:rsidR="00FF31DA" w:rsidRDefault="00FF31DA"/>
    <w:p w14:paraId="2C10F8B8" w14:textId="77777777" w:rsidR="00FF31DA" w:rsidRDefault="00FF31DA"/>
    <w:p w14:paraId="22227852" w14:textId="77777777" w:rsidR="00FF31DA" w:rsidRDefault="00FF31DA"/>
    <w:p w14:paraId="1F6EB496" w14:textId="77777777" w:rsidR="00FF31DA" w:rsidRDefault="00FF31DA"/>
    <w:p w14:paraId="7512AD50" w14:textId="77777777" w:rsidR="00FF31DA" w:rsidRDefault="00FF31DA"/>
    <w:p w14:paraId="688FD98F" w14:textId="77777777" w:rsidR="00FF31DA" w:rsidRDefault="00FF31DA"/>
    <w:p w14:paraId="719A3AC2" w14:textId="77777777" w:rsidR="00FF31DA" w:rsidRDefault="00FF31DA"/>
    <w:p w14:paraId="44CD0F53" w14:textId="77777777" w:rsidR="00FF31DA" w:rsidRDefault="00FF31DA"/>
    <w:p w14:paraId="09D1BDE5" w14:textId="77777777" w:rsidR="00FF31DA" w:rsidRDefault="00FF31DA"/>
    <w:p w14:paraId="4E6EAC65" w14:textId="77777777" w:rsidR="00FF31DA" w:rsidRDefault="00FF31DA"/>
    <w:p w14:paraId="06D86CFF" w14:textId="77777777" w:rsidR="00FF31DA" w:rsidRDefault="00FF31DA"/>
    <w:p w14:paraId="37DA1EFF" w14:textId="77777777" w:rsidR="00FF31DA" w:rsidRDefault="00FF31DA"/>
    <w:p w14:paraId="45E3E47E" w14:textId="77777777" w:rsidR="00FF31DA" w:rsidRDefault="00FF31DA"/>
    <w:p w14:paraId="52C19708" w14:textId="77777777" w:rsidR="00FF31DA" w:rsidRDefault="00FF31DA"/>
    <w:p w14:paraId="67CBDEE7" w14:textId="77777777" w:rsidR="00FF31DA" w:rsidRDefault="00FF31DA"/>
    <w:p w14:paraId="13332B52" w14:textId="77777777" w:rsidR="00FF31DA" w:rsidRDefault="00FF31DA"/>
    <w:p w14:paraId="2D11B5BE" w14:textId="77777777" w:rsidR="00FF31DA" w:rsidRDefault="00FF31DA"/>
    <w:p w14:paraId="1B760268" w14:textId="77777777" w:rsidR="00FF31DA" w:rsidRDefault="00FF31DA"/>
    <w:p w14:paraId="19471518" w14:textId="77777777" w:rsidR="00FF31DA" w:rsidRDefault="00FF31DA"/>
    <w:p w14:paraId="5700EDDE" w14:textId="77777777" w:rsidR="00FF31DA" w:rsidRDefault="00FF31DA"/>
    <w:p w14:paraId="59B247AC" w14:textId="77777777" w:rsidR="00FF31DA" w:rsidRDefault="00FF31DA"/>
    <w:p w14:paraId="27746C26" w14:textId="77777777" w:rsidR="00FF31DA" w:rsidRDefault="00FF31DA"/>
    <w:p w14:paraId="3865BF67" w14:textId="77777777" w:rsidR="00FF31DA" w:rsidRPr="00380C2D" w:rsidRDefault="00FF31DA">
      <w:pPr>
        <w:sectPr w:rsidR="00FF31DA" w:rsidRPr="00380C2D" w:rsidSect="00EF78C4">
          <w:headerReference w:type="default" r:id="rId85"/>
          <w:footerReference w:type="default" r:id="rId86"/>
          <w:pgSz w:w="12240" w:h="15840"/>
          <w:pgMar w:top="1440" w:right="1440" w:bottom="1440" w:left="1440" w:header="1440" w:footer="1440" w:gutter="0"/>
          <w:cols w:num="2" w:space="720"/>
          <w:docGrid w:linePitch="360"/>
        </w:sectPr>
      </w:pPr>
    </w:p>
    <w:p w14:paraId="326CA4D7" w14:textId="77777777" w:rsidR="00FF31DA" w:rsidRDefault="00FF31DA">
      <w:pPr>
        <w:sectPr w:rsidR="00FF31DA" w:rsidSect="00111FEB">
          <w:headerReference w:type="default" r:id="rId87"/>
          <w:footerReference w:type="default" r:id="rId88"/>
          <w:pgSz w:w="12240" w:h="15840"/>
          <w:pgMar w:top="1440" w:right="1440" w:bottom="1440" w:left="1440" w:header="1440" w:footer="1440" w:gutter="0"/>
          <w:cols w:num="2" w:space="720"/>
          <w:docGrid w:linePitch="360"/>
        </w:sectPr>
      </w:pPr>
      <w:r w:rsidRPr="00D53C8C">
        <w:rPr>
          <w:noProof/>
        </w:rPr>
        <w:lastRenderedPageBreak/>
        <w:drawing>
          <wp:anchor distT="0" distB="0" distL="114300" distR="114300" simplePos="0" relativeHeight="251681792" behindDoc="0" locked="0" layoutInCell="1" allowOverlap="1" wp14:anchorId="18A89970" wp14:editId="17130BFF">
            <wp:simplePos x="0" y="0"/>
            <wp:positionH relativeFrom="column">
              <wp:posOffset>0</wp:posOffset>
            </wp:positionH>
            <wp:positionV relativeFrom="paragraph">
              <wp:posOffset>199390</wp:posOffset>
            </wp:positionV>
            <wp:extent cx="1943100" cy="219456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extLst>
                        <a:ext uri="{28A0092B-C50C-407E-A947-70E740481C1C}">
                          <a14:useLocalDpi xmlns:a14="http://schemas.microsoft.com/office/drawing/2010/main" val="0"/>
                        </a:ext>
                      </a:extLst>
                    </a:blip>
                    <a:srcRect l="23794" t="36572" r="58842" b="28539"/>
                    <a:stretch/>
                  </pic:blipFill>
                  <pic:spPr bwMode="auto">
                    <a:xfrm>
                      <a:off x="0" y="0"/>
                      <a:ext cx="1943100" cy="2194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FC9E75" w14:textId="77777777" w:rsidR="00FF31DA" w:rsidRDefault="00FF31DA" w:rsidP="000649EA">
      <w:pPr>
        <w:pStyle w:val="Pa2"/>
        <w:outlineLvl w:val="0"/>
        <w:rPr>
          <w:rFonts w:asciiTheme="minorHAnsi" w:hAnsiTheme="minorHAnsi" w:cs="Avenir 65 Medium"/>
          <w:color w:val="000000"/>
          <w:sz w:val="36"/>
          <w:szCs w:val="36"/>
        </w:rPr>
      </w:pPr>
      <w:r w:rsidRPr="00D53C8C">
        <w:rPr>
          <w:rFonts w:asciiTheme="minorHAnsi" w:hAnsiTheme="minorHAnsi" w:cs="Avenir 65 Medium"/>
          <w:color w:val="000000"/>
          <w:sz w:val="36"/>
          <w:szCs w:val="36"/>
        </w:rPr>
        <w:lastRenderedPageBreak/>
        <w:t>RICHARD F.</w:t>
      </w:r>
      <w:r>
        <w:rPr>
          <w:rFonts w:asciiTheme="minorHAnsi" w:hAnsiTheme="minorHAnsi" w:cs="Avenir 65 Medium"/>
          <w:color w:val="000000"/>
          <w:sz w:val="36"/>
          <w:szCs w:val="36"/>
        </w:rPr>
        <w:t xml:space="preserve"> </w:t>
      </w:r>
      <w:r w:rsidRPr="00D53C8C">
        <w:rPr>
          <w:rFonts w:asciiTheme="minorHAnsi" w:hAnsiTheme="minorHAnsi" w:cs="Avenir 65 Medium"/>
          <w:color w:val="000000"/>
          <w:sz w:val="36"/>
          <w:szCs w:val="36"/>
        </w:rPr>
        <w:t xml:space="preserve">“PINKY” </w:t>
      </w:r>
      <w:proofErr w:type="spellStart"/>
      <w:r w:rsidRPr="00D53C8C">
        <w:rPr>
          <w:rFonts w:asciiTheme="minorHAnsi" w:hAnsiTheme="minorHAnsi" w:cs="Avenir 65 Medium"/>
          <w:color w:val="000000"/>
          <w:sz w:val="36"/>
          <w:szCs w:val="36"/>
        </w:rPr>
        <w:t>McNAMARA</w:t>
      </w:r>
      <w:proofErr w:type="spellEnd"/>
      <w:r w:rsidRPr="00D53C8C">
        <w:rPr>
          <w:rFonts w:asciiTheme="minorHAnsi" w:hAnsiTheme="minorHAnsi" w:cs="Avenir 65 Medium"/>
          <w:color w:val="000000"/>
          <w:sz w:val="36"/>
          <w:szCs w:val="36"/>
        </w:rPr>
        <w:t xml:space="preserve"> </w:t>
      </w:r>
    </w:p>
    <w:p w14:paraId="52579385" w14:textId="77777777" w:rsidR="00FF31DA" w:rsidRPr="00D53C8C" w:rsidRDefault="00FF31DA" w:rsidP="000649EA">
      <w:pPr>
        <w:pStyle w:val="Pa2"/>
        <w:outlineLvl w:val="0"/>
        <w:rPr>
          <w:rFonts w:asciiTheme="minorHAnsi" w:hAnsiTheme="minorHAnsi" w:cs="Avenir 65 Medium"/>
          <w:color w:val="000000"/>
          <w:sz w:val="36"/>
          <w:szCs w:val="36"/>
        </w:rPr>
      </w:pPr>
      <w:r w:rsidRPr="00D53C8C">
        <w:rPr>
          <w:rFonts w:asciiTheme="minorHAnsi" w:hAnsiTheme="minorHAnsi" w:cs="Avenir 65 Medium"/>
          <w:color w:val="000000"/>
          <w:sz w:val="36"/>
          <w:szCs w:val="36"/>
        </w:rPr>
        <w:t>B.A. ‘56</w:t>
      </w:r>
    </w:p>
    <w:p w14:paraId="04C324D2" w14:textId="77777777" w:rsidR="00FF31DA" w:rsidRPr="00D53C8C" w:rsidRDefault="00FF31DA" w:rsidP="00EF78C4"/>
    <w:p w14:paraId="4D68350D" w14:textId="77777777" w:rsidR="00FF31DA" w:rsidRPr="00FF31DA" w:rsidRDefault="00FF31DA" w:rsidP="00EF78C4">
      <w:pPr>
        <w:spacing w:after="0"/>
        <w:rPr>
          <w:rStyle w:val="A5"/>
          <w:rFonts w:asciiTheme="minorHAnsi" w:hAnsiTheme="minorHAnsi"/>
          <w:sz w:val="24"/>
          <w:szCs w:val="24"/>
        </w:rPr>
      </w:pPr>
      <w:r w:rsidRPr="00FF31DA">
        <w:rPr>
          <w:rStyle w:val="A5"/>
          <w:rFonts w:asciiTheme="minorHAnsi" w:hAnsiTheme="minorHAnsi"/>
          <w:sz w:val="24"/>
          <w:szCs w:val="24"/>
        </w:rPr>
        <w:t>“When your success passes your wildest dreams, it’s time to give back. If I lived five lifetimes, I could not repay the University what I owe it.”</w:t>
      </w:r>
    </w:p>
    <w:p w14:paraId="31C8065F" w14:textId="77777777" w:rsidR="00FF31DA" w:rsidRPr="00D53C8C" w:rsidRDefault="00FF31DA" w:rsidP="00EF78C4">
      <w:pPr>
        <w:autoSpaceDE w:val="0"/>
        <w:autoSpaceDN w:val="0"/>
        <w:adjustRightInd w:val="0"/>
        <w:spacing w:after="0" w:line="241" w:lineRule="atLeast"/>
        <w:rPr>
          <w:rFonts w:cs="AGaramond"/>
          <w:color w:val="000000"/>
        </w:rPr>
      </w:pPr>
    </w:p>
    <w:p w14:paraId="61A92B66" w14:textId="77777777" w:rsidR="00FF31DA" w:rsidRPr="00D53C8C" w:rsidRDefault="00FF31DA" w:rsidP="00EF78C4">
      <w:pPr>
        <w:autoSpaceDE w:val="0"/>
        <w:autoSpaceDN w:val="0"/>
        <w:adjustRightInd w:val="0"/>
        <w:spacing w:after="0" w:line="241" w:lineRule="atLeast"/>
        <w:rPr>
          <w:rFonts w:cs="AGaramond"/>
          <w:color w:val="000000"/>
        </w:rPr>
      </w:pPr>
    </w:p>
    <w:p w14:paraId="31F2CD6F" w14:textId="77777777" w:rsidR="00FF31DA" w:rsidRPr="00D53C8C" w:rsidRDefault="00FF31DA" w:rsidP="00EF78C4">
      <w:pPr>
        <w:autoSpaceDE w:val="0"/>
        <w:autoSpaceDN w:val="0"/>
        <w:adjustRightInd w:val="0"/>
        <w:spacing w:after="0" w:line="241" w:lineRule="atLeast"/>
        <w:rPr>
          <w:rFonts w:cs="AGaramond"/>
          <w:color w:val="000000"/>
        </w:rPr>
      </w:pPr>
    </w:p>
    <w:p w14:paraId="4ABFEBF2" w14:textId="77777777" w:rsidR="00FF31DA" w:rsidRPr="00D53C8C" w:rsidRDefault="00FF31DA" w:rsidP="00EF78C4">
      <w:pPr>
        <w:autoSpaceDE w:val="0"/>
        <w:autoSpaceDN w:val="0"/>
        <w:adjustRightInd w:val="0"/>
        <w:spacing w:after="0" w:line="241" w:lineRule="atLeast"/>
        <w:rPr>
          <w:rFonts w:cs="AGaramond"/>
          <w:color w:val="000000"/>
        </w:rPr>
      </w:pPr>
    </w:p>
    <w:p w14:paraId="3FCB8DD6" w14:textId="77777777" w:rsidR="00FF31DA" w:rsidRPr="00D53C8C" w:rsidRDefault="00FF31DA" w:rsidP="00EF78C4">
      <w:pPr>
        <w:autoSpaceDE w:val="0"/>
        <w:autoSpaceDN w:val="0"/>
        <w:adjustRightInd w:val="0"/>
        <w:spacing w:after="100" w:line="241" w:lineRule="atLeast"/>
        <w:rPr>
          <w:rFonts w:cs="AGaramond"/>
          <w:color w:val="000000"/>
        </w:rPr>
      </w:pPr>
      <w:r w:rsidRPr="00D53C8C">
        <w:rPr>
          <w:rFonts w:cs="AGaramond"/>
          <w:color w:val="000000"/>
        </w:rPr>
        <w:t>From humble beginnings in Hastings, Minnesota, Richard F. “Pinky” McNamara attended the University of Minnesota on an athletic scholarship and was a three-year letter winner for the Golden Gopher football t</w:t>
      </w:r>
      <w:r w:rsidR="00A67823">
        <w:rPr>
          <w:rFonts w:cs="AGaramond"/>
          <w:color w:val="000000"/>
        </w:rPr>
        <w:t>eam. McNamara graduated with a B</w:t>
      </w:r>
      <w:r w:rsidRPr="00D53C8C">
        <w:rPr>
          <w:rFonts w:cs="AGaramond"/>
          <w:color w:val="000000"/>
        </w:rPr>
        <w:t>a</w:t>
      </w:r>
      <w:r w:rsidR="00A67823">
        <w:rPr>
          <w:rFonts w:cs="AGaramond"/>
          <w:color w:val="000000"/>
        </w:rPr>
        <w:t>chelor of A</w:t>
      </w:r>
      <w:r w:rsidRPr="00D53C8C">
        <w:rPr>
          <w:rFonts w:cs="AGaramond"/>
          <w:color w:val="000000"/>
        </w:rPr>
        <w:t>rts degree in 1956 and went on to become a well-known entrepreneur and philanthropist.</w:t>
      </w:r>
    </w:p>
    <w:p w14:paraId="7F0D2C4C" w14:textId="77777777" w:rsidR="00FF31DA" w:rsidRPr="00D53C8C" w:rsidRDefault="00FF31DA" w:rsidP="00EF78C4">
      <w:pPr>
        <w:autoSpaceDE w:val="0"/>
        <w:autoSpaceDN w:val="0"/>
        <w:adjustRightInd w:val="0"/>
        <w:spacing w:after="0" w:line="241" w:lineRule="atLeast"/>
        <w:rPr>
          <w:rFonts w:cs="AGaramond"/>
          <w:color w:val="000000"/>
        </w:rPr>
      </w:pPr>
      <w:r w:rsidRPr="00D53C8C">
        <w:rPr>
          <w:rFonts w:cs="AGaramond"/>
          <w:color w:val="000000"/>
        </w:rPr>
        <w:t>In 1997, he received the University’s prestigious Outstanding Achievement Award. McNamara served as a trustee of the University of Minnesota Foundation and was named to the Board of Regents in 2001.</w:t>
      </w:r>
    </w:p>
    <w:p w14:paraId="37694C7B" w14:textId="77777777" w:rsidR="00FF31DA" w:rsidRPr="00D53C8C" w:rsidRDefault="00FF31DA" w:rsidP="00EF78C4">
      <w:pPr>
        <w:autoSpaceDE w:val="0"/>
        <w:autoSpaceDN w:val="0"/>
        <w:adjustRightInd w:val="0"/>
        <w:spacing w:after="100" w:line="241" w:lineRule="atLeast"/>
        <w:rPr>
          <w:rFonts w:cs="AGaramond"/>
          <w:color w:val="000000"/>
        </w:rPr>
      </w:pPr>
      <w:r w:rsidRPr="00D53C8C">
        <w:rPr>
          <w:rFonts w:cs="AGaramond"/>
          <w:color w:val="000000"/>
        </w:rPr>
        <w:t>Determined to share the fruits of his successes, Pinky McNamara left an indelible mark at the University with his generosity by making numerous gifts in support of improving student life. In 1998, he donated $10 million to his alma mater, which at the time, was the second largest gift ever received by the University of Minnesota from a living alumnus.</w:t>
      </w:r>
    </w:p>
    <w:p w14:paraId="5DA7E1AD" w14:textId="77777777" w:rsidR="00FF31DA" w:rsidRPr="00D53C8C" w:rsidRDefault="00FF31DA" w:rsidP="00EF78C4">
      <w:pPr>
        <w:autoSpaceDE w:val="0"/>
        <w:autoSpaceDN w:val="0"/>
        <w:adjustRightInd w:val="0"/>
        <w:spacing w:after="100" w:line="241" w:lineRule="atLeast"/>
        <w:rPr>
          <w:rFonts w:cs="AGaramond"/>
          <w:color w:val="000000"/>
        </w:rPr>
      </w:pPr>
      <w:r w:rsidRPr="00D53C8C">
        <w:rPr>
          <w:rFonts w:cs="AGaramond"/>
          <w:color w:val="000000"/>
        </w:rPr>
        <w:t>“If I lived five lifetimes, I couldn’t repay the University of Minnesota for what it has meant in my life and my career,” McNamara said at the time of his historic gift. “I had academic advisers and teachers who guided me and saved my academic life with their dedication. I hope that what I am doing will encourage other alumni to consider giving back to the University, which has made such a difference not only in our individual lives, but in the collective life of the state.” Among other things, the gift was used to improve the undergraduate student experience in liberal arts and intercollegiate athletics, including the McNamara Academic Center for Student-Athletes, which was formally rededicated in March 27, 2001 and named in honor of “Pinky” McNamara. In addition, $3 million of his gift went to help build the McNamara Alumni Center--a building that was finished in 2000, bears McNamara’s name, and has among its many tenants the Board of Regents.</w:t>
      </w:r>
    </w:p>
    <w:p w14:paraId="0C897F45" w14:textId="77777777" w:rsidR="00FF31DA" w:rsidRPr="00D53C8C" w:rsidRDefault="00FF31DA" w:rsidP="00EF78C4">
      <w:pPr>
        <w:autoSpaceDE w:val="0"/>
        <w:autoSpaceDN w:val="0"/>
        <w:adjustRightInd w:val="0"/>
        <w:spacing w:after="100" w:line="241" w:lineRule="atLeast"/>
        <w:rPr>
          <w:rFonts w:cs="AGaramond"/>
          <w:color w:val="000000"/>
        </w:rPr>
      </w:pPr>
      <w:r w:rsidRPr="00D53C8C">
        <w:rPr>
          <w:rFonts w:cs="AGaramond"/>
          <w:color w:val="000000"/>
        </w:rPr>
        <w:t>Since its beginning in 1983, the McNamara Academic Center for Student-Athletes has expand</w:t>
      </w:r>
      <w:r w:rsidRPr="00D53C8C">
        <w:rPr>
          <w:rFonts w:cs="AGaramond"/>
          <w:color w:val="000000"/>
        </w:rPr>
        <w:softHyphen/>
        <w:t xml:space="preserve">ed over the years to become one of the top academic support programs for student-athletes in the country. The staff in the center has developed a comprehensive academic and student-athlete welfare program to enhance the overall experience of Gopher student-athletes while they work to obtain their degree. </w:t>
      </w:r>
    </w:p>
    <w:p w14:paraId="11E4303E" w14:textId="77777777" w:rsidR="00FF31DA" w:rsidRPr="00D53C8C" w:rsidRDefault="00FF31DA" w:rsidP="001B77D6">
      <w:pPr>
        <w:spacing w:after="0" w:line="240" w:lineRule="auto"/>
      </w:pPr>
      <w:r w:rsidRPr="00D53C8C">
        <w:rPr>
          <w:rFonts w:cs="AGaramond"/>
          <w:color w:val="000000"/>
        </w:rPr>
        <w:t>This well-known entrepreneur, philanthropist, former University of Minnesota Regent and for</w:t>
      </w:r>
      <w:r w:rsidRPr="00D53C8C">
        <w:rPr>
          <w:rFonts w:cs="AGaramond"/>
          <w:color w:val="000000"/>
        </w:rPr>
        <w:softHyphen/>
        <w:t>mer Golden Gopher football player passed away, May 23, 2011. His example of giving inspires all who enter our doors.</w:t>
      </w:r>
    </w:p>
    <w:p w14:paraId="7A1B7A82" w14:textId="77777777" w:rsidR="00FF31DA" w:rsidRDefault="00FF31DA">
      <w:pPr>
        <w:sectPr w:rsidR="00FF31DA" w:rsidSect="00FF31DA">
          <w:type w:val="continuous"/>
          <w:pgSz w:w="12240" w:h="15840"/>
          <w:pgMar w:top="1440" w:right="1440" w:bottom="1440" w:left="1440" w:header="1440" w:footer="1440" w:gutter="0"/>
          <w:cols w:space="720"/>
          <w:docGrid w:linePitch="360"/>
        </w:sectPr>
      </w:pPr>
    </w:p>
    <w:tbl>
      <w:tblPr>
        <w:tblStyle w:val="TableGrid"/>
        <w:tblpPr w:leftFromText="180" w:rightFromText="180" w:vertAnchor="text" w:horzAnchor="page" w:tblpX="1729" w:tblpY="558"/>
        <w:tblW w:w="0" w:type="auto"/>
        <w:tblLook w:val="04A0" w:firstRow="1" w:lastRow="0" w:firstColumn="1" w:lastColumn="0" w:noHBand="0" w:noVBand="1"/>
      </w:tblPr>
      <w:tblGrid>
        <w:gridCol w:w="3600"/>
        <w:gridCol w:w="3600"/>
        <w:gridCol w:w="2160"/>
      </w:tblGrid>
      <w:tr w:rsidR="00F14E0A" w14:paraId="4740A1DD" w14:textId="77777777" w:rsidTr="000649EA">
        <w:tc>
          <w:tcPr>
            <w:tcW w:w="3600" w:type="dxa"/>
            <w:vAlign w:val="center"/>
          </w:tcPr>
          <w:p w14:paraId="5795FECE" w14:textId="77777777" w:rsidR="00F14E0A" w:rsidRPr="009C7AF3" w:rsidRDefault="00F14E0A" w:rsidP="000649EA">
            <w:pPr>
              <w:pStyle w:val="Header"/>
              <w:spacing w:before="40" w:after="40"/>
              <w:jc w:val="center"/>
              <w:rPr>
                <w:b/>
                <w:sz w:val="24"/>
                <w:szCs w:val="24"/>
              </w:rPr>
            </w:pPr>
            <w:r w:rsidRPr="009C7AF3">
              <w:rPr>
                <w:b/>
                <w:sz w:val="24"/>
                <w:szCs w:val="24"/>
              </w:rPr>
              <w:lastRenderedPageBreak/>
              <w:t>Staff</w:t>
            </w:r>
          </w:p>
        </w:tc>
        <w:tc>
          <w:tcPr>
            <w:tcW w:w="3600" w:type="dxa"/>
            <w:vAlign w:val="center"/>
          </w:tcPr>
          <w:p w14:paraId="305D0665" w14:textId="77777777" w:rsidR="00F14E0A" w:rsidRPr="009C7AF3" w:rsidRDefault="00F14E0A" w:rsidP="000649EA">
            <w:pPr>
              <w:pStyle w:val="Header"/>
              <w:spacing w:before="40" w:after="40"/>
              <w:jc w:val="center"/>
              <w:rPr>
                <w:b/>
                <w:sz w:val="24"/>
                <w:szCs w:val="24"/>
              </w:rPr>
            </w:pPr>
            <w:r w:rsidRPr="009C7AF3">
              <w:rPr>
                <w:b/>
                <w:sz w:val="24"/>
                <w:szCs w:val="24"/>
              </w:rPr>
              <w:t>Area of Support</w:t>
            </w:r>
          </w:p>
        </w:tc>
        <w:tc>
          <w:tcPr>
            <w:tcW w:w="2160" w:type="dxa"/>
            <w:vAlign w:val="center"/>
          </w:tcPr>
          <w:p w14:paraId="7BCB1732" w14:textId="77777777" w:rsidR="00F14E0A" w:rsidRPr="009C7AF3" w:rsidRDefault="00F14E0A" w:rsidP="000649EA">
            <w:pPr>
              <w:pStyle w:val="Header"/>
              <w:spacing w:before="40" w:after="40"/>
              <w:jc w:val="center"/>
              <w:rPr>
                <w:b/>
                <w:sz w:val="24"/>
                <w:szCs w:val="24"/>
              </w:rPr>
            </w:pPr>
            <w:r w:rsidRPr="009C7AF3">
              <w:rPr>
                <w:b/>
                <w:sz w:val="24"/>
                <w:szCs w:val="24"/>
              </w:rPr>
              <w:t>Telephone</w:t>
            </w:r>
          </w:p>
          <w:p w14:paraId="3945D672" w14:textId="77777777" w:rsidR="00F14E0A" w:rsidRPr="009C7AF3" w:rsidRDefault="00F14E0A" w:rsidP="000649EA">
            <w:pPr>
              <w:pStyle w:val="Header"/>
              <w:spacing w:before="40" w:after="40"/>
              <w:jc w:val="center"/>
              <w:rPr>
                <w:b/>
                <w:sz w:val="24"/>
                <w:szCs w:val="24"/>
              </w:rPr>
            </w:pPr>
            <w:r w:rsidRPr="009C7AF3">
              <w:rPr>
                <w:b/>
                <w:sz w:val="24"/>
                <w:szCs w:val="24"/>
              </w:rPr>
              <w:t>Number</w:t>
            </w:r>
          </w:p>
        </w:tc>
      </w:tr>
      <w:tr w:rsidR="00F14E0A" w14:paraId="19EE5C67" w14:textId="77777777" w:rsidTr="000649EA">
        <w:tc>
          <w:tcPr>
            <w:tcW w:w="3600" w:type="dxa"/>
          </w:tcPr>
          <w:p w14:paraId="158E7BF2" w14:textId="77777777" w:rsidR="00F14E0A" w:rsidRDefault="00F14E0A" w:rsidP="000649EA">
            <w:pPr>
              <w:pStyle w:val="Header"/>
              <w:spacing w:before="40" w:after="40"/>
            </w:pPr>
            <w:r>
              <w:t>Lynn Holleran</w:t>
            </w:r>
          </w:p>
          <w:p w14:paraId="1635B288" w14:textId="77777777" w:rsidR="00F14E0A" w:rsidRPr="00012E72" w:rsidRDefault="00F14E0A" w:rsidP="000649EA">
            <w:pPr>
              <w:pStyle w:val="Header"/>
              <w:spacing w:before="40" w:after="40"/>
              <w:rPr>
                <w:i/>
              </w:rPr>
            </w:pPr>
            <w:r w:rsidRPr="00012E72">
              <w:rPr>
                <w:i/>
              </w:rPr>
              <w:t>Director</w:t>
            </w:r>
          </w:p>
        </w:tc>
        <w:tc>
          <w:tcPr>
            <w:tcW w:w="3600" w:type="dxa"/>
          </w:tcPr>
          <w:p w14:paraId="250EC70D" w14:textId="77777777" w:rsidR="00F14E0A" w:rsidRPr="00012E72" w:rsidRDefault="00F14E0A" w:rsidP="000649EA">
            <w:pPr>
              <w:pStyle w:val="Header"/>
              <w:spacing w:before="40" w:after="40"/>
            </w:pPr>
            <w:r w:rsidRPr="00012E72">
              <w:t>Support for McNamara Academic Center</w:t>
            </w:r>
          </w:p>
        </w:tc>
        <w:tc>
          <w:tcPr>
            <w:tcW w:w="2160" w:type="dxa"/>
            <w:vAlign w:val="center"/>
          </w:tcPr>
          <w:p w14:paraId="42F707AD" w14:textId="77777777" w:rsidR="00F14E0A" w:rsidRPr="00012E72" w:rsidRDefault="00F14E0A" w:rsidP="000649EA">
            <w:pPr>
              <w:pStyle w:val="Header"/>
              <w:spacing w:before="40" w:after="40"/>
              <w:jc w:val="center"/>
            </w:pPr>
            <w:r w:rsidRPr="00012E72">
              <w:t>(612) 626-5093</w:t>
            </w:r>
          </w:p>
        </w:tc>
      </w:tr>
      <w:tr w:rsidR="00F14E0A" w14:paraId="09BA34B7" w14:textId="77777777" w:rsidTr="000649EA">
        <w:tc>
          <w:tcPr>
            <w:tcW w:w="3600" w:type="dxa"/>
          </w:tcPr>
          <w:p w14:paraId="685BAC1D" w14:textId="77777777" w:rsidR="00F14E0A" w:rsidRDefault="00F14E0A" w:rsidP="000649EA">
            <w:pPr>
              <w:pStyle w:val="Header"/>
              <w:spacing w:before="40" w:after="40"/>
            </w:pPr>
            <w:proofErr w:type="spellStart"/>
            <w:r>
              <w:t>Jacki</w:t>
            </w:r>
            <w:proofErr w:type="spellEnd"/>
            <w:r>
              <w:t xml:space="preserve"> </w:t>
            </w:r>
            <w:proofErr w:type="spellStart"/>
            <w:r>
              <w:t>Lienesch</w:t>
            </w:r>
            <w:proofErr w:type="spellEnd"/>
          </w:p>
          <w:p w14:paraId="1FE6C66E" w14:textId="77777777" w:rsidR="00F14E0A" w:rsidRPr="00012E72" w:rsidRDefault="00F14E0A" w:rsidP="000649EA">
            <w:pPr>
              <w:pStyle w:val="Header"/>
              <w:spacing w:before="40" w:after="40"/>
              <w:rPr>
                <w:i/>
              </w:rPr>
            </w:pPr>
            <w:r w:rsidRPr="00012E72">
              <w:rPr>
                <w:i/>
              </w:rPr>
              <w:t>Ass</w:t>
            </w:r>
            <w:r>
              <w:rPr>
                <w:i/>
              </w:rPr>
              <w:t>ocia</w:t>
            </w:r>
            <w:r w:rsidRPr="00012E72">
              <w:rPr>
                <w:i/>
              </w:rPr>
              <w:t>t</w:t>
            </w:r>
            <w:r>
              <w:rPr>
                <w:i/>
              </w:rPr>
              <w:t>e</w:t>
            </w:r>
            <w:r w:rsidRPr="00012E72">
              <w:rPr>
                <w:i/>
              </w:rPr>
              <w:t xml:space="preserve"> Director and Director of Football Academic Advising</w:t>
            </w:r>
          </w:p>
        </w:tc>
        <w:tc>
          <w:tcPr>
            <w:tcW w:w="3600" w:type="dxa"/>
          </w:tcPr>
          <w:p w14:paraId="73572108" w14:textId="77777777" w:rsidR="00F14E0A" w:rsidRPr="00012E72" w:rsidRDefault="00F14E0A" w:rsidP="000649EA">
            <w:pPr>
              <w:pStyle w:val="Header"/>
              <w:spacing w:before="40" w:after="40"/>
            </w:pPr>
            <w:r>
              <w:t>Football</w:t>
            </w:r>
          </w:p>
        </w:tc>
        <w:tc>
          <w:tcPr>
            <w:tcW w:w="2160" w:type="dxa"/>
            <w:vAlign w:val="center"/>
          </w:tcPr>
          <w:p w14:paraId="709B1D26" w14:textId="77777777" w:rsidR="00F14E0A" w:rsidRPr="00012E72" w:rsidRDefault="00F14E0A" w:rsidP="000649EA">
            <w:pPr>
              <w:pStyle w:val="Header"/>
              <w:spacing w:before="40" w:after="40"/>
              <w:jc w:val="center"/>
            </w:pPr>
            <w:r>
              <w:t>(612) 625-9860</w:t>
            </w:r>
          </w:p>
        </w:tc>
      </w:tr>
      <w:tr w:rsidR="00F14E0A" w14:paraId="0488F117" w14:textId="77777777" w:rsidTr="000649EA">
        <w:tc>
          <w:tcPr>
            <w:tcW w:w="3600" w:type="dxa"/>
          </w:tcPr>
          <w:p w14:paraId="47851856" w14:textId="77777777" w:rsidR="00F14E0A" w:rsidRDefault="00F14E0A" w:rsidP="000649EA">
            <w:pPr>
              <w:pStyle w:val="Header"/>
              <w:spacing w:before="40" w:after="40"/>
            </w:pPr>
            <w:r>
              <w:t>Brandon Morris</w:t>
            </w:r>
          </w:p>
          <w:p w14:paraId="58037C7F" w14:textId="77777777" w:rsidR="00F14E0A" w:rsidRPr="00012E72" w:rsidRDefault="00F14E0A" w:rsidP="000649EA">
            <w:pPr>
              <w:pStyle w:val="Header"/>
              <w:spacing w:before="40" w:after="40"/>
              <w:rPr>
                <w:i/>
              </w:rPr>
            </w:pPr>
            <w:r>
              <w:rPr>
                <w:i/>
              </w:rPr>
              <w:t>Academic Counselor</w:t>
            </w:r>
          </w:p>
        </w:tc>
        <w:tc>
          <w:tcPr>
            <w:tcW w:w="3600" w:type="dxa"/>
          </w:tcPr>
          <w:p w14:paraId="18CC0B80" w14:textId="77777777" w:rsidR="00F14E0A" w:rsidRPr="00012E72" w:rsidRDefault="00F14E0A" w:rsidP="000649EA">
            <w:pPr>
              <w:pStyle w:val="Header"/>
              <w:spacing w:before="40" w:after="40"/>
            </w:pPr>
            <w:r>
              <w:t>Men’s Basketball, Rowing, Soccer</w:t>
            </w:r>
          </w:p>
        </w:tc>
        <w:tc>
          <w:tcPr>
            <w:tcW w:w="2160" w:type="dxa"/>
            <w:vAlign w:val="center"/>
          </w:tcPr>
          <w:p w14:paraId="66E1EE89" w14:textId="77777777" w:rsidR="00F14E0A" w:rsidRPr="00012E72" w:rsidRDefault="00F14E0A" w:rsidP="000649EA">
            <w:pPr>
              <w:pStyle w:val="Header"/>
              <w:spacing w:before="40" w:after="40"/>
              <w:jc w:val="center"/>
            </w:pPr>
            <w:r>
              <w:t>(612) 624-9355</w:t>
            </w:r>
          </w:p>
        </w:tc>
      </w:tr>
      <w:tr w:rsidR="00F14E0A" w14:paraId="5E3AFC9D" w14:textId="77777777" w:rsidTr="000649EA">
        <w:tc>
          <w:tcPr>
            <w:tcW w:w="3600" w:type="dxa"/>
          </w:tcPr>
          <w:p w14:paraId="1495A160" w14:textId="77777777" w:rsidR="00F14E0A" w:rsidRDefault="00F14E0A" w:rsidP="000649EA">
            <w:pPr>
              <w:pStyle w:val="Header"/>
              <w:spacing w:before="40" w:after="40"/>
            </w:pPr>
            <w:proofErr w:type="spellStart"/>
            <w:r>
              <w:t>Alissa</w:t>
            </w:r>
            <w:proofErr w:type="spellEnd"/>
            <w:r>
              <w:t xml:space="preserve"> Allen</w:t>
            </w:r>
          </w:p>
          <w:p w14:paraId="4B5CA52F" w14:textId="77777777" w:rsidR="00F14E0A" w:rsidRPr="00012E72" w:rsidRDefault="00F14E0A" w:rsidP="000649EA">
            <w:pPr>
              <w:pStyle w:val="Header"/>
              <w:spacing w:before="40" w:after="40"/>
              <w:rPr>
                <w:i/>
              </w:rPr>
            </w:pPr>
            <w:r w:rsidRPr="00012E72">
              <w:rPr>
                <w:i/>
              </w:rPr>
              <w:t>Academic Counselor</w:t>
            </w:r>
          </w:p>
        </w:tc>
        <w:tc>
          <w:tcPr>
            <w:tcW w:w="3600" w:type="dxa"/>
          </w:tcPr>
          <w:p w14:paraId="3C39D697" w14:textId="77777777" w:rsidR="00F14E0A" w:rsidRPr="00012E72" w:rsidRDefault="00F14E0A" w:rsidP="000649EA">
            <w:pPr>
              <w:pStyle w:val="Header"/>
              <w:spacing w:before="40" w:after="40"/>
            </w:pPr>
            <w:r>
              <w:t>Women’s Basketball, Baseball, Men’s Cross Country/Track &amp; Field, Wrestling</w:t>
            </w:r>
          </w:p>
        </w:tc>
        <w:tc>
          <w:tcPr>
            <w:tcW w:w="2160" w:type="dxa"/>
            <w:vAlign w:val="center"/>
          </w:tcPr>
          <w:p w14:paraId="11EA2285" w14:textId="77777777" w:rsidR="00F14E0A" w:rsidRPr="00012E72" w:rsidRDefault="00F14E0A" w:rsidP="000649EA">
            <w:pPr>
              <w:pStyle w:val="Header"/>
              <w:spacing w:before="40" w:after="40"/>
              <w:jc w:val="center"/>
            </w:pPr>
            <w:r>
              <w:t>(612) 625-1374</w:t>
            </w:r>
          </w:p>
        </w:tc>
      </w:tr>
      <w:tr w:rsidR="00F14E0A" w14:paraId="3641E3DB" w14:textId="77777777" w:rsidTr="000649EA">
        <w:tc>
          <w:tcPr>
            <w:tcW w:w="3600" w:type="dxa"/>
          </w:tcPr>
          <w:p w14:paraId="17FA0B00" w14:textId="77777777" w:rsidR="00F14E0A" w:rsidRDefault="00F14E0A" w:rsidP="000649EA">
            <w:pPr>
              <w:pStyle w:val="Header"/>
              <w:spacing w:before="40" w:after="40"/>
            </w:pPr>
            <w:r>
              <w:t>Chris Cords</w:t>
            </w:r>
          </w:p>
          <w:p w14:paraId="6E84AB0E" w14:textId="77777777" w:rsidR="00F14E0A" w:rsidRPr="00012E72" w:rsidRDefault="00F14E0A" w:rsidP="000649EA">
            <w:pPr>
              <w:pStyle w:val="Header"/>
              <w:spacing w:before="40" w:after="40"/>
              <w:rPr>
                <w:i/>
              </w:rPr>
            </w:pPr>
            <w:r w:rsidRPr="00012E72">
              <w:rPr>
                <w:i/>
              </w:rPr>
              <w:t>Academic Counselor</w:t>
            </w:r>
          </w:p>
        </w:tc>
        <w:tc>
          <w:tcPr>
            <w:tcW w:w="3600" w:type="dxa"/>
          </w:tcPr>
          <w:p w14:paraId="72A330CB" w14:textId="77777777" w:rsidR="00F14E0A" w:rsidRPr="00012E72" w:rsidRDefault="00F14E0A" w:rsidP="000649EA">
            <w:pPr>
              <w:pStyle w:val="Header"/>
              <w:spacing w:before="40" w:after="40"/>
            </w:pPr>
            <w:r>
              <w:t>Men’s Hockey, Men’s and Women’s Swimming and Diving, Men’s and Women’s Tennis</w:t>
            </w:r>
          </w:p>
        </w:tc>
        <w:tc>
          <w:tcPr>
            <w:tcW w:w="2160" w:type="dxa"/>
            <w:vAlign w:val="center"/>
          </w:tcPr>
          <w:p w14:paraId="7993CD8F" w14:textId="77777777" w:rsidR="00F14E0A" w:rsidRPr="00012E72" w:rsidRDefault="00F14E0A" w:rsidP="000649EA">
            <w:pPr>
              <w:pStyle w:val="Header"/>
              <w:spacing w:before="40" w:after="40"/>
              <w:jc w:val="center"/>
            </w:pPr>
            <w:r>
              <w:t>(612) 625-3805</w:t>
            </w:r>
          </w:p>
        </w:tc>
      </w:tr>
      <w:tr w:rsidR="00F14E0A" w14:paraId="16AEEF99" w14:textId="77777777" w:rsidTr="000649EA">
        <w:tc>
          <w:tcPr>
            <w:tcW w:w="3600" w:type="dxa"/>
          </w:tcPr>
          <w:p w14:paraId="18CF1A9C" w14:textId="77777777" w:rsidR="00F14E0A" w:rsidRDefault="00F14E0A" w:rsidP="000649EA">
            <w:pPr>
              <w:pStyle w:val="Header"/>
              <w:spacing w:before="40" w:after="40"/>
            </w:pPr>
            <w:r>
              <w:t xml:space="preserve">Kyle </w:t>
            </w:r>
            <w:proofErr w:type="spellStart"/>
            <w:r>
              <w:t>Quagliana</w:t>
            </w:r>
            <w:proofErr w:type="spellEnd"/>
          </w:p>
          <w:p w14:paraId="5C3C822D" w14:textId="77777777" w:rsidR="00F14E0A" w:rsidRPr="00012E72" w:rsidRDefault="00F14E0A" w:rsidP="000649EA">
            <w:pPr>
              <w:pStyle w:val="Header"/>
              <w:spacing w:before="40" w:after="40"/>
              <w:rPr>
                <w:i/>
              </w:rPr>
            </w:pPr>
            <w:r w:rsidRPr="00012E72">
              <w:rPr>
                <w:i/>
              </w:rPr>
              <w:t>Academic Counselor</w:t>
            </w:r>
          </w:p>
        </w:tc>
        <w:tc>
          <w:tcPr>
            <w:tcW w:w="3600" w:type="dxa"/>
          </w:tcPr>
          <w:p w14:paraId="185AD855" w14:textId="77777777" w:rsidR="00F14E0A" w:rsidRPr="00012E72" w:rsidRDefault="00F14E0A" w:rsidP="000649EA">
            <w:pPr>
              <w:pStyle w:val="Header"/>
              <w:spacing w:before="40" w:after="40"/>
            </w:pPr>
            <w:r>
              <w:t>Football</w:t>
            </w:r>
          </w:p>
        </w:tc>
        <w:tc>
          <w:tcPr>
            <w:tcW w:w="2160" w:type="dxa"/>
            <w:vAlign w:val="center"/>
          </w:tcPr>
          <w:p w14:paraId="702A0281" w14:textId="77777777" w:rsidR="00F14E0A" w:rsidRPr="00012E72" w:rsidRDefault="00F14E0A" w:rsidP="000649EA">
            <w:pPr>
              <w:pStyle w:val="Header"/>
              <w:spacing w:before="40" w:after="40"/>
              <w:jc w:val="center"/>
            </w:pPr>
            <w:r>
              <w:t>(612) 625-5170</w:t>
            </w:r>
          </w:p>
        </w:tc>
      </w:tr>
      <w:tr w:rsidR="00F14E0A" w14:paraId="39E67668" w14:textId="77777777" w:rsidTr="000649EA">
        <w:tc>
          <w:tcPr>
            <w:tcW w:w="3600" w:type="dxa"/>
          </w:tcPr>
          <w:p w14:paraId="502A873D" w14:textId="77777777" w:rsidR="00F14E0A" w:rsidRDefault="00F14E0A" w:rsidP="000649EA">
            <w:pPr>
              <w:pStyle w:val="Header"/>
              <w:spacing w:before="40" w:after="40"/>
            </w:pPr>
            <w:r>
              <w:t>Carla Morton</w:t>
            </w:r>
          </w:p>
          <w:p w14:paraId="0A931404" w14:textId="77777777" w:rsidR="00F14E0A" w:rsidRPr="00012E72" w:rsidRDefault="00F14E0A" w:rsidP="000649EA">
            <w:pPr>
              <w:pStyle w:val="Header"/>
              <w:spacing w:before="40" w:after="40"/>
              <w:rPr>
                <w:i/>
              </w:rPr>
            </w:pPr>
            <w:r w:rsidRPr="00012E72">
              <w:rPr>
                <w:i/>
              </w:rPr>
              <w:t>Academic Counselor</w:t>
            </w:r>
          </w:p>
        </w:tc>
        <w:tc>
          <w:tcPr>
            <w:tcW w:w="3600" w:type="dxa"/>
          </w:tcPr>
          <w:p w14:paraId="4773A3A9" w14:textId="77777777" w:rsidR="00F14E0A" w:rsidRPr="00012E72" w:rsidRDefault="00F14E0A" w:rsidP="000649EA">
            <w:pPr>
              <w:pStyle w:val="Header"/>
              <w:spacing w:before="40" w:after="40"/>
            </w:pPr>
            <w:r>
              <w:t>Men’s Gymnastics, Women’s Hockey, Women’s Cross Country/Track &amp; Field</w:t>
            </w:r>
          </w:p>
        </w:tc>
        <w:tc>
          <w:tcPr>
            <w:tcW w:w="2160" w:type="dxa"/>
            <w:vAlign w:val="center"/>
          </w:tcPr>
          <w:p w14:paraId="3A5A6BCD" w14:textId="77777777" w:rsidR="00F14E0A" w:rsidRPr="00012E72" w:rsidRDefault="00F14E0A" w:rsidP="000649EA">
            <w:pPr>
              <w:pStyle w:val="Header"/>
              <w:spacing w:before="40" w:after="40"/>
              <w:jc w:val="center"/>
            </w:pPr>
            <w:r>
              <w:t>(612) 625-7803</w:t>
            </w:r>
          </w:p>
        </w:tc>
      </w:tr>
      <w:tr w:rsidR="00F14E0A" w14:paraId="427361B5" w14:textId="77777777" w:rsidTr="000649EA">
        <w:tc>
          <w:tcPr>
            <w:tcW w:w="3600" w:type="dxa"/>
          </w:tcPr>
          <w:p w14:paraId="595952F0" w14:textId="77777777" w:rsidR="00F14E0A" w:rsidRDefault="00F14E0A" w:rsidP="000649EA">
            <w:pPr>
              <w:pStyle w:val="Header"/>
              <w:spacing w:before="40" w:after="40"/>
            </w:pPr>
            <w:proofErr w:type="spellStart"/>
            <w:r>
              <w:t>Chelsie</w:t>
            </w:r>
            <w:proofErr w:type="spellEnd"/>
            <w:r>
              <w:t xml:space="preserve"> Schafer</w:t>
            </w:r>
          </w:p>
          <w:p w14:paraId="52CFB540" w14:textId="77777777" w:rsidR="00F14E0A" w:rsidRPr="00012E72" w:rsidRDefault="00F14E0A" w:rsidP="000649EA">
            <w:pPr>
              <w:pStyle w:val="Header"/>
              <w:spacing w:before="40" w:after="40"/>
              <w:rPr>
                <w:i/>
              </w:rPr>
            </w:pPr>
            <w:r w:rsidRPr="00012E72">
              <w:rPr>
                <w:i/>
              </w:rPr>
              <w:t>Academic Counselor</w:t>
            </w:r>
          </w:p>
        </w:tc>
        <w:tc>
          <w:tcPr>
            <w:tcW w:w="3600" w:type="dxa"/>
          </w:tcPr>
          <w:p w14:paraId="05693FF4" w14:textId="77777777" w:rsidR="00F14E0A" w:rsidRPr="00012E72" w:rsidRDefault="00F14E0A" w:rsidP="000649EA">
            <w:pPr>
              <w:pStyle w:val="Header"/>
              <w:spacing w:before="40" w:after="40"/>
            </w:pPr>
            <w:r>
              <w:t>Men’s and Women’s Golf, Women’s Gymnastics, Softball, Volleyball</w:t>
            </w:r>
          </w:p>
        </w:tc>
        <w:tc>
          <w:tcPr>
            <w:tcW w:w="2160" w:type="dxa"/>
            <w:vAlign w:val="center"/>
          </w:tcPr>
          <w:p w14:paraId="31C7361A" w14:textId="77777777" w:rsidR="00F14E0A" w:rsidRPr="00012E72" w:rsidRDefault="00F14E0A" w:rsidP="000649EA">
            <w:pPr>
              <w:pStyle w:val="Header"/>
              <w:spacing w:before="40" w:after="40"/>
              <w:jc w:val="center"/>
            </w:pPr>
            <w:r>
              <w:t>(612) 624-1435</w:t>
            </w:r>
          </w:p>
        </w:tc>
      </w:tr>
      <w:tr w:rsidR="00F14E0A" w14:paraId="3ADA5911" w14:textId="77777777" w:rsidTr="000649EA">
        <w:tc>
          <w:tcPr>
            <w:tcW w:w="3600" w:type="dxa"/>
          </w:tcPr>
          <w:p w14:paraId="5F78238F" w14:textId="77777777" w:rsidR="00F14E0A" w:rsidRDefault="00F14E0A" w:rsidP="000649EA">
            <w:pPr>
              <w:pStyle w:val="Header"/>
              <w:spacing w:before="40" w:after="40"/>
            </w:pPr>
            <w:r>
              <w:t xml:space="preserve">Kim </w:t>
            </w:r>
            <w:proofErr w:type="spellStart"/>
            <w:r>
              <w:t>Halgren</w:t>
            </w:r>
            <w:proofErr w:type="spellEnd"/>
          </w:p>
          <w:p w14:paraId="1EF917BE" w14:textId="77777777" w:rsidR="00F14E0A" w:rsidRPr="00012E72" w:rsidRDefault="00F14E0A" w:rsidP="000649EA">
            <w:pPr>
              <w:pStyle w:val="Header"/>
              <w:spacing w:before="40" w:after="40"/>
              <w:rPr>
                <w:i/>
              </w:rPr>
            </w:pPr>
            <w:r w:rsidRPr="00012E72">
              <w:rPr>
                <w:i/>
              </w:rPr>
              <w:t>Coordinator of Learning Services</w:t>
            </w:r>
          </w:p>
        </w:tc>
        <w:tc>
          <w:tcPr>
            <w:tcW w:w="3600" w:type="dxa"/>
          </w:tcPr>
          <w:p w14:paraId="551091FD" w14:textId="77777777" w:rsidR="00F14E0A" w:rsidRPr="00012E72" w:rsidRDefault="00F14E0A" w:rsidP="000649EA">
            <w:pPr>
              <w:pStyle w:val="Header"/>
              <w:spacing w:before="40" w:after="40"/>
            </w:pPr>
            <w:r>
              <w:t>Coordinator of Mentor Tutoring</w:t>
            </w:r>
          </w:p>
        </w:tc>
        <w:tc>
          <w:tcPr>
            <w:tcW w:w="2160" w:type="dxa"/>
            <w:vAlign w:val="center"/>
          </w:tcPr>
          <w:p w14:paraId="77BD7910" w14:textId="77777777" w:rsidR="00F14E0A" w:rsidRPr="00012E72" w:rsidRDefault="00F14E0A" w:rsidP="000649EA">
            <w:pPr>
              <w:pStyle w:val="Header"/>
              <w:spacing w:before="40" w:after="40"/>
              <w:jc w:val="center"/>
            </w:pPr>
            <w:r>
              <w:t>(612) 626-8333</w:t>
            </w:r>
          </w:p>
        </w:tc>
      </w:tr>
      <w:tr w:rsidR="00F14E0A" w14:paraId="414F3382" w14:textId="77777777" w:rsidTr="000649EA">
        <w:tc>
          <w:tcPr>
            <w:tcW w:w="3600" w:type="dxa"/>
          </w:tcPr>
          <w:p w14:paraId="6597BD8F" w14:textId="77777777" w:rsidR="00F14E0A" w:rsidRDefault="00F14E0A" w:rsidP="000649EA">
            <w:pPr>
              <w:pStyle w:val="Header"/>
              <w:spacing w:before="40" w:after="40"/>
            </w:pPr>
          </w:p>
          <w:p w14:paraId="095015BB" w14:textId="77777777" w:rsidR="00F14E0A" w:rsidRPr="00F523CE" w:rsidRDefault="00F14E0A" w:rsidP="000649EA">
            <w:pPr>
              <w:pStyle w:val="Header"/>
              <w:spacing w:before="40" w:after="40"/>
              <w:rPr>
                <w:i/>
              </w:rPr>
            </w:pPr>
            <w:r w:rsidRPr="00F523CE">
              <w:rPr>
                <w:i/>
              </w:rPr>
              <w:t>Coordinator of Learning Services</w:t>
            </w:r>
          </w:p>
        </w:tc>
        <w:tc>
          <w:tcPr>
            <w:tcW w:w="3600" w:type="dxa"/>
          </w:tcPr>
          <w:p w14:paraId="605E674C" w14:textId="77777777" w:rsidR="00F14E0A" w:rsidRPr="00012E72" w:rsidRDefault="00F14E0A" w:rsidP="000649EA">
            <w:pPr>
              <w:pStyle w:val="Header"/>
              <w:spacing w:before="40" w:after="40"/>
            </w:pPr>
            <w:r>
              <w:t>Coordinator of Subject Tutoring</w:t>
            </w:r>
          </w:p>
        </w:tc>
        <w:tc>
          <w:tcPr>
            <w:tcW w:w="2160" w:type="dxa"/>
            <w:vAlign w:val="center"/>
          </w:tcPr>
          <w:p w14:paraId="20ADA993" w14:textId="77777777" w:rsidR="00F14E0A" w:rsidRPr="00012E72" w:rsidRDefault="00F14E0A" w:rsidP="000649EA">
            <w:pPr>
              <w:pStyle w:val="Header"/>
              <w:spacing w:before="40" w:after="40"/>
              <w:jc w:val="center"/>
            </w:pPr>
            <w:r>
              <w:t>(612) 625-3302</w:t>
            </w:r>
          </w:p>
        </w:tc>
      </w:tr>
      <w:tr w:rsidR="00F14E0A" w14:paraId="539C2DCB" w14:textId="77777777" w:rsidTr="000649EA">
        <w:tc>
          <w:tcPr>
            <w:tcW w:w="3600" w:type="dxa"/>
          </w:tcPr>
          <w:p w14:paraId="1677EA88" w14:textId="77777777" w:rsidR="00F14E0A" w:rsidRDefault="00F14E0A" w:rsidP="000649EA">
            <w:pPr>
              <w:pStyle w:val="Header"/>
              <w:spacing w:before="40" w:after="40"/>
            </w:pPr>
            <w:proofErr w:type="spellStart"/>
            <w:r>
              <w:t>Apeckchya</w:t>
            </w:r>
            <w:proofErr w:type="spellEnd"/>
            <w:r>
              <w:t xml:space="preserve"> </w:t>
            </w:r>
            <w:proofErr w:type="spellStart"/>
            <w:r>
              <w:t>Karki</w:t>
            </w:r>
            <w:proofErr w:type="spellEnd"/>
          </w:p>
          <w:p w14:paraId="116D10E4" w14:textId="77777777" w:rsidR="00F14E0A" w:rsidRPr="00F523CE" w:rsidRDefault="00F14E0A" w:rsidP="000649EA">
            <w:pPr>
              <w:pStyle w:val="Header"/>
              <w:spacing w:before="40" w:after="40"/>
              <w:rPr>
                <w:i/>
              </w:rPr>
            </w:pPr>
            <w:r w:rsidRPr="00F523CE">
              <w:rPr>
                <w:i/>
              </w:rPr>
              <w:t>Data Analyst</w:t>
            </w:r>
          </w:p>
        </w:tc>
        <w:tc>
          <w:tcPr>
            <w:tcW w:w="3600" w:type="dxa"/>
          </w:tcPr>
          <w:p w14:paraId="202DB81F" w14:textId="77777777" w:rsidR="00F14E0A" w:rsidRPr="00012E72" w:rsidRDefault="00F14E0A" w:rsidP="000649EA">
            <w:pPr>
              <w:pStyle w:val="Header"/>
              <w:spacing w:before="40" w:after="40"/>
            </w:pPr>
            <w:r>
              <w:t>Data Analyst</w:t>
            </w:r>
          </w:p>
        </w:tc>
        <w:tc>
          <w:tcPr>
            <w:tcW w:w="2160" w:type="dxa"/>
            <w:vAlign w:val="center"/>
          </w:tcPr>
          <w:p w14:paraId="14FD4712" w14:textId="77777777" w:rsidR="00F14E0A" w:rsidRPr="00012E72" w:rsidRDefault="00F14E0A" w:rsidP="000649EA">
            <w:pPr>
              <w:pStyle w:val="Header"/>
              <w:spacing w:before="40" w:after="40"/>
              <w:jc w:val="center"/>
            </w:pPr>
            <w:r>
              <w:t>(612) 625-3469</w:t>
            </w:r>
          </w:p>
        </w:tc>
      </w:tr>
      <w:tr w:rsidR="00F14E0A" w14:paraId="2481E89A" w14:textId="77777777" w:rsidTr="000649EA">
        <w:tc>
          <w:tcPr>
            <w:tcW w:w="3600" w:type="dxa"/>
          </w:tcPr>
          <w:p w14:paraId="29959DB0" w14:textId="77777777" w:rsidR="00F14E0A" w:rsidRDefault="00F14E0A" w:rsidP="000649EA">
            <w:pPr>
              <w:pStyle w:val="Header"/>
              <w:spacing w:before="40" w:after="40"/>
            </w:pPr>
            <w:r>
              <w:t>Andrea Stakston</w:t>
            </w:r>
          </w:p>
          <w:p w14:paraId="6BCF33B7" w14:textId="77777777" w:rsidR="00F14E0A" w:rsidRPr="00F523CE" w:rsidRDefault="00F14E0A" w:rsidP="000649EA">
            <w:pPr>
              <w:pStyle w:val="Header"/>
              <w:spacing w:before="40" w:after="40"/>
              <w:rPr>
                <w:i/>
              </w:rPr>
            </w:pPr>
            <w:r w:rsidRPr="00F523CE">
              <w:rPr>
                <w:i/>
              </w:rPr>
              <w:t>Administrative Assistant</w:t>
            </w:r>
          </w:p>
        </w:tc>
        <w:tc>
          <w:tcPr>
            <w:tcW w:w="3600" w:type="dxa"/>
          </w:tcPr>
          <w:p w14:paraId="06FFD7F7" w14:textId="77777777" w:rsidR="00F14E0A" w:rsidRPr="00012E72" w:rsidRDefault="00F14E0A" w:rsidP="000649EA">
            <w:pPr>
              <w:pStyle w:val="Header"/>
              <w:spacing w:before="40" w:after="40"/>
            </w:pPr>
            <w:r>
              <w:t>Administrative Assistant</w:t>
            </w:r>
          </w:p>
        </w:tc>
        <w:tc>
          <w:tcPr>
            <w:tcW w:w="2160" w:type="dxa"/>
            <w:vAlign w:val="center"/>
          </w:tcPr>
          <w:p w14:paraId="200CC22D" w14:textId="77777777" w:rsidR="00F14E0A" w:rsidRPr="00012E72" w:rsidRDefault="00F14E0A" w:rsidP="000649EA">
            <w:pPr>
              <w:pStyle w:val="Header"/>
              <w:spacing w:before="40" w:after="40"/>
              <w:jc w:val="center"/>
            </w:pPr>
            <w:r>
              <w:t>(612) 625-6888</w:t>
            </w:r>
          </w:p>
        </w:tc>
      </w:tr>
      <w:tr w:rsidR="00F14E0A" w14:paraId="4611DE3D" w14:textId="77777777" w:rsidTr="000649EA">
        <w:tc>
          <w:tcPr>
            <w:tcW w:w="3600" w:type="dxa"/>
          </w:tcPr>
          <w:p w14:paraId="26C534E3" w14:textId="77777777" w:rsidR="00F14E0A" w:rsidRDefault="00F14E0A" w:rsidP="000649EA">
            <w:pPr>
              <w:pStyle w:val="Header"/>
              <w:spacing w:before="40" w:after="40"/>
            </w:pPr>
            <w:r>
              <w:t>Mary Grayson</w:t>
            </w:r>
          </w:p>
          <w:p w14:paraId="768AB33E" w14:textId="77777777" w:rsidR="00F14E0A" w:rsidRPr="00F14E0A" w:rsidRDefault="00F14E0A" w:rsidP="000649EA">
            <w:pPr>
              <w:pStyle w:val="Header"/>
              <w:spacing w:before="40" w:after="40"/>
              <w:rPr>
                <w:i/>
              </w:rPr>
            </w:pPr>
            <w:r>
              <w:rPr>
                <w:i/>
              </w:rPr>
              <w:t>Coordinator of Learning Services Intern</w:t>
            </w:r>
          </w:p>
        </w:tc>
        <w:tc>
          <w:tcPr>
            <w:tcW w:w="3600" w:type="dxa"/>
          </w:tcPr>
          <w:p w14:paraId="420B3601" w14:textId="5EEC4FC0" w:rsidR="00F14E0A" w:rsidRDefault="000649EA" w:rsidP="000649EA">
            <w:pPr>
              <w:pStyle w:val="Header"/>
              <w:spacing w:before="40" w:after="40"/>
            </w:pPr>
            <w:r>
              <w:t>Assist Coordinator of Learning Services</w:t>
            </w:r>
          </w:p>
        </w:tc>
        <w:tc>
          <w:tcPr>
            <w:tcW w:w="2160" w:type="dxa"/>
            <w:vAlign w:val="center"/>
          </w:tcPr>
          <w:p w14:paraId="43238E2B" w14:textId="77777777" w:rsidR="00F14E0A" w:rsidRDefault="00F14E0A" w:rsidP="000649EA">
            <w:pPr>
              <w:pStyle w:val="Header"/>
              <w:spacing w:before="40" w:after="40"/>
              <w:jc w:val="center"/>
            </w:pPr>
            <w:r>
              <w:t>(612) 625-3510</w:t>
            </w:r>
          </w:p>
        </w:tc>
      </w:tr>
      <w:tr w:rsidR="00F14E0A" w14:paraId="68831A45" w14:textId="77777777" w:rsidTr="000649EA">
        <w:tc>
          <w:tcPr>
            <w:tcW w:w="3600" w:type="dxa"/>
          </w:tcPr>
          <w:p w14:paraId="3687A31A" w14:textId="77777777" w:rsidR="00F14E0A" w:rsidRDefault="00F14E0A" w:rsidP="000649EA">
            <w:pPr>
              <w:pStyle w:val="Header"/>
              <w:spacing w:before="40" w:after="40"/>
            </w:pPr>
            <w:r>
              <w:t>Robert Day</w:t>
            </w:r>
          </w:p>
          <w:p w14:paraId="0C88E73A" w14:textId="0D9E2FC7" w:rsidR="00F14E0A" w:rsidRPr="000649EA" w:rsidRDefault="000649EA" w:rsidP="000649EA">
            <w:pPr>
              <w:pStyle w:val="Header"/>
              <w:spacing w:before="40" w:after="40"/>
              <w:rPr>
                <w:i/>
              </w:rPr>
            </w:pPr>
            <w:r>
              <w:rPr>
                <w:i/>
              </w:rPr>
              <w:t>Football Intern</w:t>
            </w:r>
          </w:p>
        </w:tc>
        <w:tc>
          <w:tcPr>
            <w:tcW w:w="3600" w:type="dxa"/>
          </w:tcPr>
          <w:p w14:paraId="7B1B5A2F" w14:textId="2ABC6BB1" w:rsidR="00F14E0A" w:rsidRDefault="000649EA" w:rsidP="000649EA">
            <w:pPr>
              <w:pStyle w:val="Header"/>
              <w:spacing w:before="40" w:after="40"/>
            </w:pPr>
            <w:r>
              <w:t>Football</w:t>
            </w:r>
          </w:p>
        </w:tc>
        <w:tc>
          <w:tcPr>
            <w:tcW w:w="2160" w:type="dxa"/>
            <w:vAlign w:val="center"/>
          </w:tcPr>
          <w:p w14:paraId="635FAD2A" w14:textId="089BAEF4" w:rsidR="00F14E0A" w:rsidRDefault="000649EA" w:rsidP="000649EA">
            <w:pPr>
              <w:pStyle w:val="Header"/>
              <w:spacing w:before="40" w:after="40"/>
              <w:jc w:val="center"/>
            </w:pPr>
            <w:r>
              <w:t>(612) 625-6540</w:t>
            </w:r>
          </w:p>
        </w:tc>
      </w:tr>
    </w:tbl>
    <w:p w14:paraId="20802307" w14:textId="3E98C692" w:rsidR="00DF4DB6" w:rsidRPr="000649EA" w:rsidRDefault="00F14E0A" w:rsidP="00F14E0A">
      <w:pPr>
        <w:pStyle w:val="ParagraphHandbook"/>
        <w:spacing w:line="240" w:lineRule="auto"/>
        <w:jc w:val="center"/>
        <w:rPr>
          <w:rFonts w:asciiTheme="minorHAnsi" w:hAnsiTheme="minorHAnsi"/>
          <w:sz w:val="40"/>
          <w:szCs w:val="40"/>
        </w:rPr>
        <w:sectPr w:rsidR="00DF4DB6" w:rsidRPr="000649EA" w:rsidSect="00FF31DA">
          <w:headerReference w:type="default" r:id="rId90"/>
          <w:footerReference w:type="default" r:id="rId91"/>
          <w:pgSz w:w="12240" w:h="15840"/>
          <w:pgMar w:top="1440" w:right="1440" w:bottom="1440" w:left="1440" w:header="1440" w:footer="1440" w:gutter="0"/>
          <w:cols w:space="720"/>
          <w:docGrid w:linePitch="360"/>
        </w:sectPr>
      </w:pPr>
      <w:r w:rsidRPr="000649EA">
        <w:rPr>
          <w:rFonts w:asciiTheme="minorHAnsi" w:hAnsiTheme="minorHAnsi"/>
          <w:sz w:val="40"/>
          <w:szCs w:val="40"/>
        </w:rPr>
        <w:t>Office Of Undergraduate Education</w:t>
      </w:r>
    </w:p>
    <w:p w14:paraId="6ECC9297" w14:textId="77777777" w:rsidR="00AD5C33" w:rsidRPr="0006700A" w:rsidRDefault="00AD5C33" w:rsidP="000649EA">
      <w:pPr>
        <w:pStyle w:val="Pa19"/>
        <w:spacing w:after="120" w:line="240" w:lineRule="auto"/>
        <w:outlineLvl w:val="0"/>
        <w:rPr>
          <w:rFonts w:asciiTheme="minorHAnsi" w:hAnsiTheme="minorHAnsi" w:cs="Avenir 65 Medium"/>
          <w:color w:val="000000"/>
          <w:sz w:val="28"/>
          <w:szCs w:val="28"/>
        </w:rPr>
      </w:pPr>
      <w:r w:rsidRPr="0006700A">
        <w:rPr>
          <w:rFonts w:asciiTheme="minorHAnsi" w:hAnsiTheme="minorHAnsi" w:cs="Avenir 65 Medium"/>
          <w:color w:val="000000"/>
          <w:sz w:val="28"/>
          <w:szCs w:val="28"/>
        </w:rPr>
        <w:lastRenderedPageBreak/>
        <w:t>MISSION AND PURPOSE</w:t>
      </w:r>
    </w:p>
    <w:p w14:paraId="39209CE6" w14:textId="77777777" w:rsidR="00AD5C33" w:rsidRPr="00AB2088" w:rsidRDefault="00AD5C33" w:rsidP="00EF78C4">
      <w:pPr>
        <w:pStyle w:val="Pa3"/>
        <w:spacing w:after="100" w:line="240" w:lineRule="auto"/>
        <w:rPr>
          <w:rFonts w:asciiTheme="minorHAnsi" w:hAnsiTheme="minorHAnsi" w:cs="AGaramond"/>
          <w:color w:val="000000"/>
          <w:sz w:val="22"/>
          <w:szCs w:val="22"/>
        </w:rPr>
      </w:pPr>
      <w:r w:rsidRPr="00AB2088">
        <w:rPr>
          <w:rStyle w:val="A5"/>
          <w:rFonts w:asciiTheme="minorHAnsi" w:hAnsiTheme="minorHAnsi"/>
          <w:sz w:val="22"/>
          <w:szCs w:val="22"/>
        </w:rPr>
        <w:t>Since its beginning in 1983</w:t>
      </w:r>
      <w:r>
        <w:rPr>
          <w:rStyle w:val="A5"/>
          <w:rFonts w:asciiTheme="minorHAnsi" w:hAnsiTheme="minorHAnsi"/>
          <w:sz w:val="22"/>
          <w:szCs w:val="22"/>
        </w:rPr>
        <w:t>, w</w:t>
      </w:r>
      <w:r w:rsidRPr="00AB2088">
        <w:rPr>
          <w:rStyle w:val="A5"/>
          <w:rFonts w:asciiTheme="minorHAnsi" w:hAnsiTheme="minorHAnsi"/>
          <w:sz w:val="22"/>
          <w:szCs w:val="22"/>
        </w:rPr>
        <w:t>e have developed a comprehensive academic and student-athlete welfare program to enhance the overall experience of Gopher student-athletes while they work to obtain their degree.</w:t>
      </w:r>
    </w:p>
    <w:p w14:paraId="332FE8B7" w14:textId="439C1D1E" w:rsidR="00AD5C33" w:rsidRPr="00AB2088" w:rsidRDefault="00AD5C33" w:rsidP="00EF78C4">
      <w:pPr>
        <w:pStyle w:val="Pa3"/>
        <w:spacing w:after="100" w:line="240" w:lineRule="auto"/>
        <w:rPr>
          <w:rFonts w:asciiTheme="minorHAnsi" w:hAnsiTheme="minorHAnsi" w:cs="AGaramond"/>
          <w:color w:val="000000"/>
          <w:sz w:val="22"/>
          <w:szCs w:val="22"/>
        </w:rPr>
      </w:pPr>
      <w:r w:rsidRPr="00AB2088">
        <w:rPr>
          <w:rStyle w:val="A5"/>
          <w:rFonts w:asciiTheme="minorHAnsi" w:hAnsiTheme="minorHAnsi"/>
          <w:sz w:val="22"/>
          <w:szCs w:val="22"/>
        </w:rPr>
        <w:t>The full-time professional staff in our center consists of a Director, Assistant Directors, Academic Counselors, Coordinators of Learning Services, a Data Analyst</w:t>
      </w:r>
      <w:r w:rsidR="00D506C9">
        <w:rPr>
          <w:rStyle w:val="A5"/>
          <w:rFonts w:asciiTheme="minorHAnsi" w:hAnsiTheme="minorHAnsi"/>
          <w:sz w:val="22"/>
          <w:szCs w:val="22"/>
        </w:rPr>
        <w:t xml:space="preserve">, </w:t>
      </w:r>
      <w:r w:rsidRPr="00AB2088">
        <w:rPr>
          <w:rStyle w:val="A5"/>
          <w:rFonts w:asciiTheme="minorHAnsi" w:hAnsiTheme="minorHAnsi"/>
          <w:sz w:val="22"/>
          <w:szCs w:val="22"/>
        </w:rPr>
        <w:t>an Administrative Assistant</w:t>
      </w:r>
      <w:r w:rsidR="00D506C9">
        <w:rPr>
          <w:rStyle w:val="A5"/>
          <w:rFonts w:asciiTheme="minorHAnsi" w:hAnsiTheme="minorHAnsi"/>
          <w:sz w:val="22"/>
          <w:szCs w:val="22"/>
        </w:rPr>
        <w:t xml:space="preserve"> and two interns.</w:t>
      </w:r>
    </w:p>
    <w:p w14:paraId="4FFF810E" w14:textId="77777777" w:rsidR="00AD5C33" w:rsidRPr="00AB2088" w:rsidRDefault="00AD5C33" w:rsidP="00EF78C4">
      <w:pPr>
        <w:pStyle w:val="Pa3"/>
        <w:spacing w:after="100" w:line="240" w:lineRule="auto"/>
        <w:rPr>
          <w:rFonts w:asciiTheme="minorHAnsi" w:hAnsiTheme="minorHAnsi" w:cs="AGaramond"/>
          <w:color w:val="000000"/>
          <w:sz w:val="22"/>
          <w:szCs w:val="22"/>
        </w:rPr>
      </w:pPr>
      <w:r w:rsidRPr="00AB2088">
        <w:rPr>
          <w:rStyle w:val="A5"/>
          <w:rFonts w:asciiTheme="minorHAnsi" w:hAnsiTheme="minorHAnsi"/>
          <w:sz w:val="22"/>
          <w:szCs w:val="22"/>
        </w:rPr>
        <w:t>The McNamara Academic Center is a student-athlete focused environment dedicated to guiding student-athletes to graduation, building positive relationships, and enhancing their overall experience. We strive to serve the University and our constituents with integrity and professionalism.</w:t>
      </w:r>
    </w:p>
    <w:p w14:paraId="1806E85B" w14:textId="77777777" w:rsidR="00AD5C33" w:rsidRPr="00AB2088" w:rsidRDefault="00AD5C33" w:rsidP="00EF78C4">
      <w:pPr>
        <w:pStyle w:val="Pa2"/>
        <w:spacing w:line="240" w:lineRule="auto"/>
        <w:rPr>
          <w:rFonts w:asciiTheme="minorHAnsi" w:hAnsiTheme="minorHAnsi" w:cs="AGaramond"/>
          <w:color w:val="000000"/>
          <w:sz w:val="22"/>
          <w:szCs w:val="22"/>
        </w:rPr>
      </w:pPr>
      <w:r w:rsidRPr="00AB2088">
        <w:rPr>
          <w:rStyle w:val="A5"/>
          <w:rFonts w:asciiTheme="minorHAnsi" w:hAnsiTheme="minorHAnsi"/>
          <w:sz w:val="22"/>
          <w:szCs w:val="22"/>
        </w:rPr>
        <w:t>Within an environment that values integrity and respect, the MAC strives to:</w:t>
      </w:r>
    </w:p>
    <w:p w14:paraId="5C0C9E9C" w14:textId="77777777" w:rsidR="00AD5C33" w:rsidRDefault="00AD5C33" w:rsidP="00AD5C33">
      <w:pPr>
        <w:pStyle w:val="Default"/>
        <w:numPr>
          <w:ilvl w:val="0"/>
          <w:numId w:val="40"/>
        </w:numPr>
        <w:rPr>
          <w:rFonts w:asciiTheme="minorHAnsi" w:hAnsiTheme="minorHAnsi"/>
          <w:sz w:val="22"/>
          <w:szCs w:val="22"/>
        </w:rPr>
      </w:pPr>
      <w:r w:rsidRPr="00AB2088">
        <w:rPr>
          <w:rFonts w:asciiTheme="minorHAnsi" w:hAnsiTheme="minorHAnsi"/>
          <w:sz w:val="22"/>
          <w:szCs w:val="22"/>
        </w:rPr>
        <w:t>conduct the affairs of the MAC in a manner consistent with the highest of ethical standards;</w:t>
      </w:r>
    </w:p>
    <w:p w14:paraId="6B2D9F4F" w14:textId="77777777" w:rsidR="00AD5C33" w:rsidRDefault="00AD5C33" w:rsidP="00AD5C33">
      <w:pPr>
        <w:pStyle w:val="Default"/>
        <w:numPr>
          <w:ilvl w:val="0"/>
          <w:numId w:val="40"/>
        </w:numPr>
        <w:rPr>
          <w:rFonts w:asciiTheme="minorHAnsi" w:hAnsiTheme="minorHAnsi"/>
          <w:sz w:val="22"/>
          <w:szCs w:val="22"/>
        </w:rPr>
      </w:pPr>
      <w:r w:rsidRPr="00750B97">
        <w:rPr>
          <w:rFonts w:asciiTheme="minorHAnsi" w:hAnsiTheme="minorHAnsi"/>
          <w:sz w:val="22"/>
          <w:szCs w:val="22"/>
        </w:rPr>
        <w:t>provide a congenial support program</w:t>
      </w:r>
      <w:r>
        <w:rPr>
          <w:rFonts w:asciiTheme="minorHAnsi" w:hAnsiTheme="minorHAnsi"/>
          <w:sz w:val="22"/>
          <w:szCs w:val="22"/>
        </w:rPr>
        <w:t xml:space="preserve"> </w:t>
      </w:r>
      <w:r w:rsidRPr="00750B97">
        <w:rPr>
          <w:rFonts w:asciiTheme="minorHAnsi" w:hAnsiTheme="minorHAnsi"/>
          <w:sz w:val="22"/>
          <w:szCs w:val="22"/>
        </w:rPr>
        <w:t>that fosters academic success and develops leadership within a diverse group of student-athletes;</w:t>
      </w:r>
    </w:p>
    <w:p w14:paraId="50459555" w14:textId="77777777" w:rsidR="00AD5C33" w:rsidRDefault="00AD5C33" w:rsidP="00AD5C33">
      <w:pPr>
        <w:pStyle w:val="Default"/>
        <w:numPr>
          <w:ilvl w:val="0"/>
          <w:numId w:val="40"/>
        </w:numPr>
        <w:rPr>
          <w:rFonts w:asciiTheme="minorHAnsi" w:hAnsiTheme="minorHAnsi"/>
          <w:sz w:val="22"/>
          <w:szCs w:val="22"/>
        </w:rPr>
      </w:pPr>
      <w:r w:rsidRPr="00750B97">
        <w:rPr>
          <w:rFonts w:asciiTheme="minorHAnsi" w:hAnsiTheme="minorHAnsi"/>
          <w:sz w:val="22"/>
          <w:szCs w:val="22"/>
        </w:rPr>
        <w:t>emphasize the primacy of student-athletes’ academic responsibilities;</w:t>
      </w:r>
    </w:p>
    <w:p w14:paraId="187EACA2" w14:textId="77777777" w:rsidR="00AD5C33" w:rsidRDefault="00AD5C33" w:rsidP="00AD5C33">
      <w:pPr>
        <w:pStyle w:val="Default"/>
        <w:numPr>
          <w:ilvl w:val="0"/>
          <w:numId w:val="40"/>
        </w:numPr>
        <w:rPr>
          <w:rFonts w:asciiTheme="minorHAnsi" w:hAnsiTheme="minorHAnsi"/>
          <w:sz w:val="22"/>
          <w:szCs w:val="22"/>
        </w:rPr>
      </w:pPr>
      <w:r w:rsidRPr="00750B97">
        <w:rPr>
          <w:rFonts w:asciiTheme="minorHAnsi" w:hAnsiTheme="minorHAnsi"/>
          <w:sz w:val="22"/>
          <w:szCs w:val="22"/>
        </w:rPr>
        <w:t>encourage participation in university programming to maximize student-athletes’ collegiate experience; and</w:t>
      </w:r>
    </w:p>
    <w:p w14:paraId="4EB172A8" w14:textId="77777777" w:rsidR="00AD5C33" w:rsidRPr="00750B97" w:rsidRDefault="00AD5C33" w:rsidP="00AD5C33">
      <w:pPr>
        <w:pStyle w:val="Default"/>
        <w:numPr>
          <w:ilvl w:val="0"/>
          <w:numId w:val="40"/>
        </w:numPr>
        <w:spacing w:after="100"/>
        <w:rPr>
          <w:rFonts w:asciiTheme="minorHAnsi" w:hAnsiTheme="minorHAnsi"/>
          <w:sz w:val="22"/>
          <w:szCs w:val="22"/>
        </w:rPr>
      </w:pPr>
      <w:r w:rsidRPr="00750B97">
        <w:rPr>
          <w:rFonts w:asciiTheme="minorHAnsi" w:hAnsiTheme="minorHAnsi"/>
          <w:sz w:val="22"/>
          <w:szCs w:val="22"/>
        </w:rPr>
        <w:t>celebrate the academic achievements of University of Minnesota student-athletes.</w:t>
      </w:r>
    </w:p>
    <w:p w14:paraId="08886C87" w14:textId="77777777" w:rsidR="00AD5C33" w:rsidRPr="00AD5C33" w:rsidRDefault="00AD5C33" w:rsidP="00AD5C33">
      <w:pPr>
        <w:spacing w:after="0" w:line="240" w:lineRule="auto"/>
        <w:rPr>
          <w:rStyle w:val="A5"/>
          <w:rFonts w:asciiTheme="minorHAnsi" w:hAnsiTheme="minorHAnsi"/>
          <w:sz w:val="22"/>
          <w:szCs w:val="22"/>
        </w:rPr>
      </w:pPr>
      <w:r w:rsidRPr="00AD5C33">
        <w:rPr>
          <w:rStyle w:val="A5"/>
          <w:rFonts w:asciiTheme="minorHAnsi" w:hAnsiTheme="minorHAnsi"/>
          <w:sz w:val="22"/>
          <w:szCs w:val="22"/>
        </w:rPr>
        <w:t>Intercollegiate Athletics at the University of Minnesota is an enterprise with many constituents in the university community, the Twin Cities area, and the entire state of</w:t>
      </w:r>
    </w:p>
    <w:p w14:paraId="74B8342E" w14:textId="77777777" w:rsidR="00AD5C33" w:rsidRPr="00A45EB1" w:rsidRDefault="00AD5C33" w:rsidP="00AD5C33">
      <w:pPr>
        <w:autoSpaceDE w:val="0"/>
        <w:autoSpaceDN w:val="0"/>
        <w:adjustRightInd w:val="0"/>
        <w:spacing w:after="100" w:line="240" w:lineRule="auto"/>
        <w:rPr>
          <w:rFonts w:cs="AGaramond"/>
          <w:color w:val="000000"/>
        </w:rPr>
      </w:pPr>
      <w:r w:rsidRPr="00AD5C33">
        <w:rPr>
          <w:rFonts w:cs="AGaramond"/>
          <w:color w:val="000000"/>
        </w:rPr>
        <w:t xml:space="preserve">Minnesota. We are committed to cooperation and communication with those vested in the </w:t>
      </w:r>
      <w:r w:rsidRPr="00AD5C33">
        <w:rPr>
          <w:rFonts w:cs="AGaramond"/>
          <w:color w:val="000000"/>
        </w:rPr>
        <w:lastRenderedPageBreak/>
        <w:t>overall success of the students participating in the University’s Intercollegiate Athletics</w:t>
      </w:r>
      <w:r w:rsidRPr="00AB2088">
        <w:rPr>
          <w:rFonts w:cs="AGaramond"/>
          <w:color w:val="000000"/>
        </w:rPr>
        <w:t xml:space="preserve"> program. Fulfillment of our mission and integrity of our work depends upon strong, supportive relationships with university faculty and the athletic department.</w:t>
      </w:r>
    </w:p>
    <w:p w14:paraId="59B6D14E"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 xml:space="preserve">The MAC is committed to helping student-athletes become independent and self-reliant learners. </w:t>
      </w:r>
    </w:p>
    <w:p w14:paraId="55887C45" w14:textId="77777777" w:rsidR="00AD5C33" w:rsidRPr="00A45EB1" w:rsidRDefault="00AD5C33" w:rsidP="00EF78C4">
      <w:pPr>
        <w:autoSpaceDE w:val="0"/>
        <w:autoSpaceDN w:val="0"/>
        <w:adjustRightInd w:val="0"/>
        <w:spacing w:after="0" w:line="240" w:lineRule="auto"/>
        <w:rPr>
          <w:rFonts w:cs="AGaramond"/>
          <w:color w:val="000000"/>
        </w:rPr>
      </w:pPr>
      <w:r w:rsidRPr="00AB2088">
        <w:rPr>
          <w:rFonts w:cs="AGaramond"/>
          <w:color w:val="000000"/>
        </w:rPr>
        <w:t>We want student-athletes to:</w:t>
      </w:r>
    </w:p>
    <w:p w14:paraId="70144239" w14:textId="77777777" w:rsidR="00AD5C33" w:rsidRDefault="00AD5C33" w:rsidP="00AD5C33">
      <w:pPr>
        <w:pStyle w:val="ListParagraph"/>
        <w:numPr>
          <w:ilvl w:val="0"/>
          <w:numId w:val="41"/>
        </w:numPr>
        <w:autoSpaceDE w:val="0"/>
        <w:autoSpaceDN w:val="0"/>
        <w:adjustRightInd w:val="0"/>
        <w:spacing w:after="0" w:line="240" w:lineRule="auto"/>
        <w:rPr>
          <w:rFonts w:cs="AGaramond"/>
          <w:color w:val="000000"/>
        </w:rPr>
      </w:pPr>
      <w:r w:rsidRPr="00750B97">
        <w:rPr>
          <w:rFonts w:cs="AGaramond"/>
          <w:color w:val="000000"/>
        </w:rPr>
        <w:t>develop and maintain a high level of motivation and self-discipline;</w:t>
      </w:r>
    </w:p>
    <w:p w14:paraId="543D78C5" w14:textId="77777777" w:rsidR="00AD5C33" w:rsidRDefault="00AD5C33" w:rsidP="00AD5C33">
      <w:pPr>
        <w:pStyle w:val="ListParagraph"/>
        <w:numPr>
          <w:ilvl w:val="0"/>
          <w:numId w:val="41"/>
        </w:numPr>
        <w:autoSpaceDE w:val="0"/>
        <w:autoSpaceDN w:val="0"/>
        <w:adjustRightInd w:val="0"/>
        <w:spacing w:after="0" w:line="240" w:lineRule="auto"/>
        <w:rPr>
          <w:rFonts w:cs="AGaramond"/>
          <w:color w:val="000000"/>
        </w:rPr>
      </w:pPr>
      <w:r w:rsidRPr="00750B97">
        <w:rPr>
          <w:rFonts w:cs="AGaramond"/>
          <w:color w:val="000000"/>
        </w:rPr>
        <w:t>set appropriate academic goals;</w:t>
      </w:r>
    </w:p>
    <w:p w14:paraId="554F0557" w14:textId="77777777" w:rsidR="00AD5C33" w:rsidRDefault="00AD5C33" w:rsidP="00AD5C33">
      <w:pPr>
        <w:pStyle w:val="ListParagraph"/>
        <w:numPr>
          <w:ilvl w:val="0"/>
          <w:numId w:val="41"/>
        </w:numPr>
        <w:autoSpaceDE w:val="0"/>
        <w:autoSpaceDN w:val="0"/>
        <w:adjustRightInd w:val="0"/>
        <w:spacing w:after="0" w:line="240" w:lineRule="auto"/>
        <w:rPr>
          <w:rFonts w:cs="AGaramond"/>
          <w:color w:val="000000"/>
        </w:rPr>
      </w:pPr>
      <w:r w:rsidRPr="00750B97">
        <w:rPr>
          <w:rFonts w:cs="AGaramond"/>
          <w:color w:val="000000"/>
        </w:rPr>
        <w:t>plan and use time efficiently;</w:t>
      </w:r>
    </w:p>
    <w:p w14:paraId="538CCA66" w14:textId="77777777" w:rsidR="00AD5C33" w:rsidRDefault="00AD5C33" w:rsidP="00AD5C33">
      <w:pPr>
        <w:pStyle w:val="ListParagraph"/>
        <w:numPr>
          <w:ilvl w:val="0"/>
          <w:numId w:val="41"/>
        </w:numPr>
        <w:autoSpaceDE w:val="0"/>
        <w:autoSpaceDN w:val="0"/>
        <w:adjustRightInd w:val="0"/>
        <w:spacing w:after="0" w:line="240" w:lineRule="auto"/>
        <w:rPr>
          <w:rFonts w:cs="AGaramond"/>
          <w:color w:val="000000"/>
        </w:rPr>
      </w:pPr>
      <w:r w:rsidRPr="00750B97">
        <w:rPr>
          <w:rFonts w:cs="AGaramond"/>
          <w:color w:val="000000"/>
        </w:rPr>
        <w:t>improve learning skills; and</w:t>
      </w:r>
    </w:p>
    <w:p w14:paraId="5B3D8531" w14:textId="77777777" w:rsidR="00AD5C33" w:rsidRPr="00750B97" w:rsidRDefault="00AD5C33" w:rsidP="00AD5C33">
      <w:pPr>
        <w:pStyle w:val="ListParagraph"/>
        <w:numPr>
          <w:ilvl w:val="0"/>
          <w:numId w:val="41"/>
        </w:numPr>
        <w:autoSpaceDE w:val="0"/>
        <w:autoSpaceDN w:val="0"/>
        <w:adjustRightInd w:val="0"/>
        <w:spacing w:after="100" w:line="240" w:lineRule="auto"/>
        <w:rPr>
          <w:rFonts w:cs="AGaramond"/>
          <w:color w:val="000000"/>
        </w:rPr>
      </w:pPr>
      <w:r w:rsidRPr="00750B97">
        <w:rPr>
          <w:rFonts w:cs="AGaramond"/>
          <w:color w:val="000000"/>
        </w:rPr>
        <w:t>earn a baccalaureate degree from the University of Minnesota in an area of interest.</w:t>
      </w:r>
    </w:p>
    <w:p w14:paraId="622B9658"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We have developed a comprehensive academic support program and have outstanding facilities to provide student-athletes with many opportunities for personal growth.</w:t>
      </w:r>
    </w:p>
    <w:p w14:paraId="3D339D3D" w14:textId="77777777" w:rsidR="00AD5C33" w:rsidRPr="0006700A" w:rsidRDefault="00AD5C33" w:rsidP="000649EA">
      <w:pPr>
        <w:autoSpaceDE w:val="0"/>
        <w:autoSpaceDN w:val="0"/>
        <w:adjustRightInd w:val="0"/>
        <w:spacing w:before="240" w:after="120" w:line="240" w:lineRule="auto"/>
        <w:outlineLvl w:val="0"/>
        <w:rPr>
          <w:rFonts w:cs="Avenir 65 Medium"/>
          <w:color w:val="000000"/>
          <w:sz w:val="28"/>
          <w:szCs w:val="28"/>
        </w:rPr>
      </w:pPr>
      <w:r w:rsidRPr="0006700A">
        <w:rPr>
          <w:rFonts w:cs="Avenir 65 Medium"/>
          <w:color w:val="000000"/>
          <w:sz w:val="28"/>
          <w:szCs w:val="28"/>
        </w:rPr>
        <w:t>ACADEMIC INTEGRITY</w:t>
      </w:r>
    </w:p>
    <w:p w14:paraId="0023FCE3"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University of Minnesota students are expected to act with integrity regarding academics. At its most basic, academic integrity on the part of the students means earning grades/credit honestly.</w:t>
      </w:r>
    </w:p>
    <w:p w14:paraId="7FA94E21" w14:textId="77777777" w:rsidR="00AD5C33" w:rsidRDefault="00AD5C33" w:rsidP="00EF78C4">
      <w:pPr>
        <w:autoSpaceDE w:val="0"/>
        <w:autoSpaceDN w:val="0"/>
        <w:adjustRightInd w:val="0"/>
        <w:spacing w:after="0" w:line="240" w:lineRule="auto"/>
        <w:rPr>
          <w:rFonts w:cs="AGaramond"/>
          <w:color w:val="000000"/>
        </w:rPr>
      </w:pPr>
      <w:r w:rsidRPr="00AB2088">
        <w:rPr>
          <w:rFonts w:cs="AGaramond"/>
          <w:color w:val="000000"/>
        </w:rPr>
        <w:t>The most common forms of academic dishonesty by students are:</w:t>
      </w:r>
    </w:p>
    <w:p w14:paraId="1D2734A3" w14:textId="77777777" w:rsidR="00AD5C33" w:rsidRDefault="00AD5C33" w:rsidP="00AD5C33">
      <w:pPr>
        <w:pStyle w:val="ListParagraph"/>
        <w:numPr>
          <w:ilvl w:val="0"/>
          <w:numId w:val="42"/>
        </w:numPr>
        <w:autoSpaceDE w:val="0"/>
        <w:autoSpaceDN w:val="0"/>
        <w:adjustRightInd w:val="0"/>
        <w:spacing w:after="0" w:line="240" w:lineRule="auto"/>
        <w:rPr>
          <w:rFonts w:cs="AGaramond"/>
          <w:color w:val="000000"/>
        </w:rPr>
      </w:pPr>
      <w:r w:rsidRPr="00750B97">
        <w:rPr>
          <w:rFonts w:cs="AGaramond"/>
          <w:color w:val="000000"/>
        </w:rPr>
        <w:t>Cheating on exams – for your own protection, avoid even the appearance of cheating – do NOT sit near friends during tests, etc.;</w:t>
      </w:r>
    </w:p>
    <w:p w14:paraId="041B219E" w14:textId="77777777" w:rsidR="00AD5C33" w:rsidRDefault="00AD5C33" w:rsidP="00AD5C33">
      <w:pPr>
        <w:pStyle w:val="ListParagraph"/>
        <w:numPr>
          <w:ilvl w:val="0"/>
          <w:numId w:val="42"/>
        </w:numPr>
        <w:autoSpaceDE w:val="0"/>
        <w:autoSpaceDN w:val="0"/>
        <w:adjustRightInd w:val="0"/>
        <w:spacing w:after="0" w:line="240" w:lineRule="auto"/>
        <w:rPr>
          <w:rFonts w:cs="AGaramond"/>
          <w:color w:val="000000"/>
        </w:rPr>
      </w:pPr>
      <w:r w:rsidRPr="00750B97">
        <w:rPr>
          <w:rFonts w:cs="AGaramond"/>
          <w:color w:val="000000"/>
        </w:rPr>
        <w:t>Cheating on assignments – copying another’s work, turning in work that you have not done, or turning in the same work for more than one assignment/class;</w:t>
      </w:r>
    </w:p>
    <w:p w14:paraId="1FE55A0E" w14:textId="77777777" w:rsidR="00AD5C33" w:rsidRPr="00750B97" w:rsidRDefault="00AD5C33" w:rsidP="00AD5C33">
      <w:pPr>
        <w:pStyle w:val="ListParagraph"/>
        <w:numPr>
          <w:ilvl w:val="0"/>
          <w:numId w:val="42"/>
        </w:numPr>
        <w:autoSpaceDE w:val="0"/>
        <w:autoSpaceDN w:val="0"/>
        <w:adjustRightInd w:val="0"/>
        <w:spacing w:after="100" w:line="240" w:lineRule="auto"/>
        <w:rPr>
          <w:rFonts w:cs="AGaramond"/>
          <w:color w:val="000000"/>
        </w:rPr>
      </w:pPr>
      <w:r w:rsidRPr="00750B97">
        <w:rPr>
          <w:rFonts w:cs="AGaramond"/>
          <w:color w:val="000000"/>
        </w:rPr>
        <w:lastRenderedPageBreak/>
        <w:t>Plagiarism – improper or inadequate citation of references for papers which misrepresents another’s work as yours – when in doubt, provide a reference!</w:t>
      </w:r>
    </w:p>
    <w:p w14:paraId="3CBC92A5" w14:textId="77777777" w:rsidR="00AD5C33" w:rsidRPr="00A45EB1" w:rsidRDefault="00AD5C33" w:rsidP="00AD5C33">
      <w:pPr>
        <w:autoSpaceDE w:val="0"/>
        <w:autoSpaceDN w:val="0"/>
        <w:adjustRightInd w:val="0"/>
        <w:spacing w:after="0" w:line="240" w:lineRule="auto"/>
        <w:rPr>
          <w:rFonts w:cs="AGaramond"/>
          <w:color w:val="000000"/>
        </w:rPr>
      </w:pPr>
      <w:r w:rsidRPr="00AB2088">
        <w:rPr>
          <w:rFonts w:cs="AGaramond"/>
          <w:color w:val="000000"/>
        </w:rPr>
        <w:t>Remember, anyone who is a party to misrepresentation is guilty of misconduct!</w:t>
      </w:r>
    </w:p>
    <w:p w14:paraId="29528954" w14:textId="77777777" w:rsidR="00AD5C33" w:rsidRPr="00A45EB1" w:rsidRDefault="00AD5C33" w:rsidP="00AD5C33">
      <w:pPr>
        <w:autoSpaceDE w:val="0"/>
        <w:autoSpaceDN w:val="0"/>
        <w:adjustRightInd w:val="0"/>
        <w:spacing w:after="0" w:line="240" w:lineRule="auto"/>
        <w:rPr>
          <w:rFonts w:cs="AGaramond"/>
          <w:color w:val="000000"/>
        </w:rPr>
      </w:pPr>
      <w:r w:rsidRPr="00AB2088">
        <w:rPr>
          <w:rFonts w:cs="AGaramond"/>
          <w:color w:val="000000"/>
        </w:rPr>
        <w:t xml:space="preserve">Office for Student Academic Integrity: </w:t>
      </w:r>
    </w:p>
    <w:p w14:paraId="5E6B16A2" w14:textId="77777777" w:rsidR="00AD5C33" w:rsidRPr="00A45EB1" w:rsidRDefault="00AD5C33" w:rsidP="00AD5C33">
      <w:pPr>
        <w:autoSpaceDE w:val="0"/>
        <w:autoSpaceDN w:val="0"/>
        <w:adjustRightInd w:val="0"/>
        <w:spacing w:after="100" w:line="240" w:lineRule="auto"/>
        <w:rPr>
          <w:rFonts w:cs="AGaramond"/>
          <w:color w:val="000000"/>
        </w:rPr>
      </w:pPr>
      <w:r w:rsidRPr="00AB2088">
        <w:rPr>
          <w:rFonts w:cs="AGaramond"/>
          <w:color w:val="000000"/>
        </w:rPr>
        <w:t>http://www.umn.edu/oscai/</w:t>
      </w:r>
    </w:p>
    <w:p w14:paraId="4D502AC1" w14:textId="77777777" w:rsidR="00AD5C33" w:rsidRPr="0006700A" w:rsidRDefault="00AD5C33" w:rsidP="000649EA">
      <w:pPr>
        <w:autoSpaceDE w:val="0"/>
        <w:autoSpaceDN w:val="0"/>
        <w:adjustRightInd w:val="0"/>
        <w:spacing w:before="240" w:after="120" w:line="240" w:lineRule="auto"/>
        <w:outlineLvl w:val="0"/>
        <w:rPr>
          <w:rFonts w:cs="Avenir 65 Medium"/>
          <w:color w:val="000000"/>
          <w:sz w:val="28"/>
          <w:szCs w:val="28"/>
        </w:rPr>
      </w:pPr>
      <w:r w:rsidRPr="0006700A">
        <w:rPr>
          <w:rFonts w:cs="Avenir 65 Medium"/>
          <w:color w:val="000000"/>
          <w:sz w:val="28"/>
          <w:szCs w:val="28"/>
        </w:rPr>
        <w:t>LEARNING PROGRAMS</w:t>
      </w:r>
    </w:p>
    <w:p w14:paraId="17850927" w14:textId="77777777" w:rsidR="00AD5C33" w:rsidRPr="00AB2088" w:rsidRDefault="00AD5C33" w:rsidP="00EF78C4">
      <w:pPr>
        <w:spacing w:after="100" w:line="240" w:lineRule="auto"/>
        <w:rPr>
          <w:rFonts w:cs="AGaramond"/>
          <w:color w:val="000000"/>
        </w:rPr>
      </w:pPr>
      <w:r w:rsidRPr="00AB2088">
        <w:rPr>
          <w:rFonts w:cs="AGaramond"/>
          <w:color w:val="000000"/>
        </w:rPr>
        <w:t>The MAC provides a comprehensive learning support program that is comprised of the following: subject-area tutoring, mentor tutoring, Student Writing Support consultations, and supervised study, all of which are administered by the Coordinators of Learning Services. Additional services provided by the Learning Center include learning assessment, disability testing and coordination of services through on-campus resources.</w:t>
      </w:r>
    </w:p>
    <w:p w14:paraId="65BCEB3E" w14:textId="77777777" w:rsidR="00AD5C33" w:rsidRPr="0006700A" w:rsidRDefault="00AD5C33" w:rsidP="000649EA">
      <w:pPr>
        <w:pStyle w:val="Pa19"/>
        <w:spacing w:before="240" w:after="120" w:line="240" w:lineRule="auto"/>
        <w:outlineLvl w:val="0"/>
        <w:rPr>
          <w:rFonts w:asciiTheme="minorHAnsi" w:hAnsiTheme="minorHAnsi" w:cs="Avenir 65 Medium"/>
          <w:color w:val="000000"/>
          <w:sz w:val="28"/>
          <w:szCs w:val="28"/>
        </w:rPr>
      </w:pPr>
      <w:r w:rsidRPr="0006700A">
        <w:rPr>
          <w:rFonts w:asciiTheme="minorHAnsi" w:hAnsiTheme="minorHAnsi" w:cs="Avenir 65 Medium"/>
          <w:color w:val="000000"/>
          <w:sz w:val="28"/>
          <w:szCs w:val="28"/>
        </w:rPr>
        <w:t>SUBJECT-AREA TUTORING</w:t>
      </w:r>
    </w:p>
    <w:p w14:paraId="1B998DB5" w14:textId="7184F801" w:rsidR="00AD5C33" w:rsidRPr="00AD5C33" w:rsidRDefault="00AD5C33" w:rsidP="00AD5C33">
      <w:pPr>
        <w:spacing w:after="100" w:line="240" w:lineRule="auto"/>
        <w:rPr>
          <w:rStyle w:val="A5"/>
          <w:rFonts w:asciiTheme="minorHAnsi" w:hAnsiTheme="minorHAnsi"/>
          <w:sz w:val="22"/>
          <w:szCs w:val="22"/>
        </w:rPr>
      </w:pPr>
      <w:r w:rsidRPr="00AD5C33">
        <w:rPr>
          <w:rStyle w:val="A5"/>
          <w:rFonts w:asciiTheme="minorHAnsi" w:hAnsiTheme="minorHAnsi"/>
          <w:sz w:val="22"/>
          <w:szCs w:val="22"/>
        </w:rPr>
        <w:t>Subject-area tutoring is provided on a drop-in basis Sunday–Thursday</w:t>
      </w:r>
      <w:r w:rsidR="00D506C9">
        <w:rPr>
          <w:rStyle w:val="A5"/>
          <w:rFonts w:asciiTheme="minorHAnsi" w:hAnsiTheme="minorHAnsi"/>
          <w:sz w:val="22"/>
          <w:szCs w:val="22"/>
        </w:rPr>
        <w:t xml:space="preserve"> evenings</w:t>
      </w:r>
      <w:r w:rsidRPr="00AD5C33">
        <w:rPr>
          <w:rStyle w:val="A5"/>
          <w:rFonts w:asciiTheme="minorHAnsi" w:hAnsiTheme="minorHAnsi"/>
          <w:sz w:val="22"/>
          <w:szCs w:val="22"/>
        </w:rPr>
        <w:t xml:space="preserve"> for the most common subjects (math, sciences, and social sciences). A complete schedule for drop-in tutoring is available on the MAC website, posted on the front monitor in the Bierman lobby, and available at the front desk. </w:t>
      </w:r>
      <w:r w:rsidR="00D506C9">
        <w:rPr>
          <w:rStyle w:val="A5"/>
          <w:rFonts w:asciiTheme="minorHAnsi" w:hAnsiTheme="minorHAnsi"/>
          <w:sz w:val="22"/>
          <w:szCs w:val="22"/>
        </w:rPr>
        <w:t xml:space="preserve">Many subject tutor sessions are set up by the </w:t>
      </w:r>
      <w:r w:rsidR="00B262A4">
        <w:rPr>
          <w:rStyle w:val="A5"/>
          <w:rFonts w:asciiTheme="minorHAnsi" w:hAnsiTheme="minorHAnsi"/>
          <w:sz w:val="22"/>
          <w:szCs w:val="22"/>
        </w:rPr>
        <w:t xml:space="preserve">student’s </w:t>
      </w:r>
      <w:r w:rsidR="00D506C9">
        <w:rPr>
          <w:rStyle w:val="A5"/>
          <w:rFonts w:asciiTheme="minorHAnsi" w:hAnsiTheme="minorHAnsi"/>
          <w:sz w:val="22"/>
          <w:szCs w:val="22"/>
        </w:rPr>
        <w:t xml:space="preserve">academic advisor, but </w:t>
      </w:r>
      <w:r w:rsidRPr="00AD5C33">
        <w:rPr>
          <w:rStyle w:val="A5"/>
          <w:rFonts w:asciiTheme="minorHAnsi" w:hAnsiTheme="minorHAnsi"/>
          <w:sz w:val="22"/>
          <w:szCs w:val="22"/>
        </w:rPr>
        <w:t>tutoring is also available on an individual basis by appointment at the request of the student-athlete. Student-athletes are encouraged to sign up for a tutor for any classes with which they are having trouble as early as possible. Tutor requests are made through the MAC website and are filled as quickly as possible.</w:t>
      </w:r>
    </w:p>
    <w:p w14:paraId="6CDE069C" w14:textId="77777777" w:rsidR="00AD5C33" w:rsidRDefault="00AD5C33" w:rsidP="00EF78C4">
      <w:pPr>
        <w:pStyle w:val="Pa19"/>
        <w:spacing w:before="240" w:after="120" w:line="240" w:lineRule="auto"/>
        <w:rPr>
          <w:rFonts w:asciiTheme="minorHAnsi" w:hAnsiTheme="minorHAnsi" w:cs="Avenir 65 Medium"/>
          <w:color w:val="000000"/>
          <w:sz w:val="28"/>
          <w:szCs w:val="28"/>
        </w:rPr>
      </w:pPr>
    </w:p>
    <w:p w14:paraId="1CB06ECF" w14:textId="77777777" w:rsidR="00AD5C33" w:rsidRDefault="00AD5C33" w:rsidP="00EF78C4">
      <w:pPr>
        <w:pStyle w:val="Pa19"/>
        <w:spacing w:before="240" w:after="120" w:line="240" w:lineRule="auto"/>
        <w:rPr>
          <w:rFonts w:asciiTheme="minorHAnsi" w:hAnsiTheme="minorHAnsi" w:cs="Avenir 65 Medium"/>
          <w:color w:val="000000"/>
          <w:sz w:val="28"/>
          <w:szCs w:val="28"/>
        </w:rPr>
      </w:pPr>
    </w:p>
    <w:p w14:paraId="3797B079" w14:textId="77777777" w:rsidR="00AD5C33" w:rsidRPr="0006700A" w:rsidRDefault="00AD5C33" w:rsidP="000649EA">
      <w:pPr>
        <w:pStyle w:val="Pa19"/>
        <w:spacing w:before="240" w:after="120" w:line="240" w:lineRule="auto"/>
        <w:outlineLvl w:val="0"/>
        <w:rPr>
          <w:rFonts w:asciiTheme="minorHAnsi" w:hAnsiTheme="minorHAnsi" w:cs="Avenir 65 Medium"/>
          <w:color w:val="000000"/>
          <w:sz w:val="28"/>
          <w:szCs w:val="28"/>
        </w:rPr>
      </w:pPr>
      <w:r w:rsidRPr="0006700A">
        <w:rPr>
          <w:rFonts w:asciiTheme="minorHAnsi" w:hAnsiTheme="minorHAnsi" w:cs="Avenir 65 Medium"/>
          <w:color w:val="000000"/>
          <w:sz w:val="28"/>
          <w:szCs w:val="28"/>
        </w:rPr>
        <w:lastRenderedPageBreak/>
        <w:t>MENTOR TUTORING</w:t>
      </w:r>
    </w:p>
    <w:p w14:paraId="5159F16A" w14:textId="77777777" w:rsidR="00AD5C33" w:rsidRPr="00AB2088" w:rsidRDefault="00AD5C33" w:rsidP="00EF78C4">
      <w:pPr>
        <w:pStyle w:val="Pa3"/>
        <w:spacing w:after="100" w:line="240" w:lineRule="auto"/>
        <w:rPr>
          <w:rFonts w:asciiTheme="minorHAnsi" w:hAnsiTheme="minorHAnsi" w:cs="AGaramond"/>
          <w:color w:val="000000"/>
          <w:sz w:val="22"/>
          <w:szCs w:val="22"/>
        </w:rPr>
      </w:pPr>
      <w:r w:rsidRPr="00AB2088">
        <w:rPr>
          <w:rStyle w:val="A5"/>
          <w:rFonts w:asciiTheme="minorHAnsi" w:hAnsiTheme="minorHAnsi"/>
          <w:sz w:val="22"/>
          <w:szCs w:val="22"/>
        </w:rPr>
        <w:t>Mentor tutoring is provided for student-athletes who need additional help developing the study skills necessary for success at the university level. Mentor tutors provide guided, supervised study on an individualized basis. Mentor tutors are accomplished students who have knowledge of learning styles, strategies, techniques, tools, and resources important to success in college classes. Mentor tutors have graduate degrees or are working toward their graduate degree. Sessions are generally one to two hours long and utilize learning spaces separate from the common learning areas. Each student-athlete has a custom-designed schedule for meetings that takes into consideration level of coursework, needs of the student-athlete, and practice and class schedules.</w:t>
      </w:r>
    </w:p>
    <w:p w14:paraId="028F5916" w14:textId="152B2684" w:rsidR="00AD5C33" w:rsidRPr="00AB2088" w:rsidRDefault="00AD5C33" w:rsidP="00EF78C4">
      <w:pPr>
        <w:pStyle w:val="Pa2"/>
        <w:spacing w:after="100" w:line="240" w:lineRule="auto"/>
        <w:rPr>
          <w:rFonts w:asciiTheme="minorHAnsi" w:hAnsiTheme="minorHAnsi" w:cs="AGaramond"/>
          <w:color w:val="000000"/>
          <w:sz w:val="22"/>
          <w:szCs w:val="22"/>
        </w:rPr>
      </w:pPr>
      <w:r w:rsidRPr="00AB2088">
        <w:rPr>
          <w:rStyle w:val="A5"/>
          <w:rFonts w:asciiTheme="minorHAnsi" w:hAnsiTheme="minorHAnsi"/>
          <w:sz w:val="22"/>
          <w:szCs w:val="22"/>
        </w:rPr>
        <w:t xml:space="preserve">The Mentor Tutor program serves 110-125 student-athletes per term. </w:t>
      </w:r>
    </w:p>
    <w:p w14:paraId="505951D8" w14:textId="77777777" w:rsidR="00AD5C33" w:rsidRPr="0006700A" w:rsidRDefault="00AD5C33" w:rsidP="000649EA">
      <w:pPr>
        <w:pStyle w:val="Pa19"/>
        <w:spacing w:before="240" w:after="120" w:line="240" w:lineRule="auto"/>
        <w:outlineLvl w:val="0"/>
        <w:rPr>
          <w:rFonts w:asciiTheme="minorHAnsi" w:hAnsiTheme="minorHAnsi" w:cs="Avenir 65 Medium"/>
          <w:color w:val="000000"/>
          <w:sz w:val="28"/>
          <w:szCs w:val="28"/>
        </w:rPr>
      </w:pPr>
      <w:r w:rsidRPr="0006700A">
        <w:rPr>
          <w:rFonts w:asciiTheme="minorHAnsi" w:hAnsiTheme="minorHAnsi" w:cs="Avenir 65 Medium"/>
          <w:color w:val="000000"/>
          <w:sz w:val="28"/>
          <w:szCs w:val="28"/>
        </w:rPr>
        <w:t>STUDENT WRITING SUPPORT</w:t>
      </w:r>
    </w:p>
    <w:p w14:paraId="0DA5B5CC" w14:textId="1EE3B290" w:rsidR="00AD5C33" w:rsidRPr="00AD5C33" w:rsidRDefault="00AD5C33" w:rsidP="00EF78C4">
      <w:pPr>
        <w:spacing w:after="100" w:line="240" w:lineRule="auto"/>
        <w:rPr>
          <w:rStyle w:val="A5"/>
          <w:rFonts w:asciiTheme="minorHAnsi" w:hAnsiTheme="minorHAnsi"/>
          <w:sz w:val="22"/>
          <w:szCs w:val="22"/>
        </w:rPr>
      </w:pPr>
      <w:r w:rsidRPr="00AD5C33">
        <w:rPr>
          <w:rStyle w:val="A5"/>
          <w:rFonts w:asciiTheme="minorHAnsi" w:hAnsiTheme="minorHAnsi"/>
          <w:sz w:val="22"/>
          <w:szCs w:val="22"/>
        </w:rPr>
        <w:t xml:space="preserve">Student Writing Support (SWS) has a satellite office operating in the Learning Center. Consultants from the Center for Writing’s SWS program are available to work with students at all stages of the writing process and with any piece of writing for any class. SWS Consultants are in the Learning </w:t>
      </w:r>
      <w:r w:rsidR="00B262A4">
        <w:rPr>
          <w:rStyle w:val="A5"/>
          <w:rFonts w:asciiTheme="minorHAnsi" w:hAnsiTheme="minorHAnsi"/>
          <w:sz w:val="22"/>
          <w:szCs w:val="22"/>
        </w:rPr>
        <w:t>Center Sunday through Wednesday</w:t>
      </w:r>
      <w:r w:rsidRPr="00AD5C33">
        <w:rPr>
          <w:rStyle w:val="A5"/>
          <w:rFonts w:asciiTheme="minorHAnsi" w:hAnsiTheme="minorHAnsi"/>
          <w:sz w:val="22"/>
          <w:szCs w:val="22"/>
        </w:rPr>
        <w:t xml:space="preserve"> from 5-9 pm. All SWS consultations at the MAC occur on a drop-in basis; no appointments are necessary.</w:t>
      </w:r>
    </w:p>
    <w:p w14:paraId="293C13ED" w14:textId="77777777" w:rsidR="00AD5C33" w:rsidRDefault="00AD5C33" w:rsidP="00EF78C4">
      <w:pPr>
        <w:pStyle w:val="Pa19"/>
        <w:spacing w:before="240" w:after="120" w:line="240" w:lineRule="auto"/>
        <w:rPr>
          <w:rFonts w:asciiTheme="minorHAnsi" w:hAnsiTheme="minorHAnsi" w:cs="Avenir 65 Medium"/>
          <w:color w:val="000000"/>
          <w:sz w:val="28"/>
          <w:szCs w:val="28"/>
        </w:rPr>
      </w:pPr>
    </w:p>
    <w:p w14:paraId="00D52326" w14:textId="77777777" w:rsidR="00AD5C33" w:rsidRDefault="00AD5C33" w:rsidP="00EF78C4">
      <w:pPr>
        <w:pStyle w:val="Pa19"/>
        <w:spacing w:before="240" w:after="120" w:line="240" w:lineRule="auto"/>
        <w:rPr>
          <w:rFonts w:asciiTheme="minorHAnsi" w:hAnsiTheme="minorHAnsi" w:cs="Avenir 65 Medium"/>
          <w:color w:val="000000"/>
          <w:sz w:val="28"/>
          <w:szCs w:val="28"/>
        </w:rPr>
      </w:pPr>
    </w:p>
    <w:p w14:paraId="54ED2703" w14:textId="77777777" w:rsidR="00B262A4" w:rsidRDefault="00B262A4" w:rsidP="00EF78C4">
      <w:pPr>
        <w:pStyle w:val="Pa19"/>
        <w:spacing w:before="240" w:after="120" w:line="240" w:lineRule="auto"/>
        <w:rPr>
          <w:rFonts w:asciiTheme="minorHAnsi" w:hAnsiTheme="minorHAnsi" w:cs="Avenir 65 Medium"/>
          <w:color w:val="000000"/>
          <w:sz w:val="28"/>
          <w:szCs w:val="28"/>
        </w:rPr>
      </w:pPr>
    </w:p>
    <w:p w14:paraId="28FE88A4" w14:textId="77777777" w:rsidR="00B262A4" w:rsidRDefault="00B262A4" w:rsidP="00EF78C4">
      <w:pPr>
        <w:pStyle w:val="Pa19"/>
        <w:spacing w:before="240" w:after="120" w:line="240" w:lineRule="auto"/>
        <w:rPr>
          <w:rFonts w:asciiTheme="minorHAnsi" w:hAnsiTheme="minorHAnsi" w:cs="Avenir 65 Medium"/>
          <w:color w:val="000000"/>
          <w:sz w:val="28"/>
          <w:szCs w:val="28"/>
        </w:rPr>
      </w:pPr>
    </w:p>
    <w:p w14:paraId="0BB21730" w14:textId="77777777" w:rsidR="00AD5C33" w:rsidRPr="0006700A" w:rsidRDefault="00AD5C33" w:rsidP="000649EA">
      <w:pPr>
        <w:pStyle w:val="Pa19"/>
        <w:spacing w:before="240" w:after="120" w:line="240" w:lineRule="auto"/>
        <w:outlineLvl w:val="0"/>
        <w:rPr>
          <w:rFonts w:asciiTheme="minorHAnsi" w:hAnsiTheme="minorHAnsi" w:cs="Avenir 65 Medium"/>
          <w:color w:val="000000"/>
          <w:sz w:val="28"/>
          <w:szCs w:val="28"/>
        </w:rPr>
      </w:pPr>
      <w:r w:rsidRPr="0006700A">
        <w:rPr>
          <w:rFonts w:asciiTheme="minorHAnsi" w:hAnsiTheme="minorHAnsi" w:cs="Avenir 65 Medium"/>
          <w:color w:val="000000"/>
          <w:sz w:val="28"/>
          <w:szCs w:val="28"/>
        </w:rPr>
        <w:lastRenderedPageBreak/>
        <w:t>SUPERVISED STUDY</w:t>
      </w:r>
    </w:p>
    <w:p w14:paraId="4A3050A0" w14:textId="33DC0C7A" w:rsidR="00AD5C33" w:rsidRPr="00AB2088" w:rsidRDefault="00AD5C33" w:rsidP="00EF78C4">
      <w:pPr>
        <w:pStyle w:val="Pa2"/>
        <w:spacing w:after="100" w:line="240" w:lineRule="auto"/>
        <w:rPr>
          <w:rFonts w:asciiTheme="minorHAnsi" w:hAnsiTheme="minorHAnsi" w:cs="AGaramond"/>
          <w:color w:val="000000"/>
          <w:sz w:val="22"/>
          <w:szCs w:val="22"/>
        </w:rPr>
      </w:pPr>
      <w:r w:rsidRPr="00AB2088">
        <w:rPr>
          <w:rStyle w:val="A5"/>
          <w:rFonts w:asciiTheme="minorHAnsi" w:hAnsiTheme="minorHAnsi"/>
          <w:sz w:val="22"/>
          <w:szCs w:val="22"/>
        </w:rPr>
        <w:t xml:space="preserve">Supervised Study is provided throughout five </w:t>
      </w:r>
      <w:r w:rsidR="00B262A4">
        <w:rPr>
          <w:rStyle w:val="A5"/>
          <w:rFonts w:asciiTheme="minorHAnsi" w:hAnsiTheme="minorHAnsi"/>
          <w:sz w:val="22"/>
          <w:szCs w:val="22"/>
        </w:rPr>
        <w:t>distinct learning environments.</w:t>
      </w:r>
      <w:r w:rsidRPr="00015F0D">
        <w:rPr>
          <w:rStyle w:val="A5"/>
          <w:rFonts w:asciiTheme="minorHAnsi" w:hAnsiTheme="minorHAnsi"/>
          <w:sz w:val="22"/>
          <w:szCs w:val="22"/>
        </w:rPr>
        <w:t xml:space="preserve"> The Learning Center is a quiet environment where students can study, receive tutoring or use the computers. Independent study </w:t>
      </w:r>
      <w:r w:rsidR="00B262A4">
        <w:rPr>
          <w:rStyle w:val="A5"/>
          <w:rFonts w:asciiTheme="minorHAnsi" w:hAnsiTheme="minorHAnsi"/>
          <w:sz w:val="22"/>
          <w:szCs w:val="22"/>
        </w:rPr>
        <w:t>and room 107 are</w:t>
      </w:r>
      <w:r w:rsidRPr="00015F0D">
        <w:rPr>
          <w:rStyle w:val="A5"/>
          <w:rFonts w:asciiTheme="minorHAnsi" w:hAnsiTheme="minorHAnsi"/>
          <w:sz w:val="22"/>
          <w:szCs w:val="22"/>
        </w:rPr>
        <w:t xml:space="preserve"> area</w:t>
      </w:r>
      <w:r w:rsidR="00B262A4">
        <w:rPr>
          <w:rStyle w:val="A5"/>
          <w:rFonts w:asciiTheme="minorHAnsi" w:hAnsiTheme="minorHAnsi"/>
          <w:sz w:val="22"/>
          <w:szCs w:val="22"/>
        </w:rPr>
        <w:t>s</w:t>
      </w:r>
      <w:r w:rsidRPr="00015F0D">
        <w:rPr>
          <w:rStyle w:val="A5"/>
          <w:rFonts w:asciiTheme="minorHAnsi" w:hAnsiTheme="minorHAnsi"/>
          <w:sz w:val="22"/>
          <w:szCs w:val="22"/>
        </w:rPr>
        <w:t xml:space="preserve"> for students to quietly study on their own. The Computer Lab offers 40 computers for independent study. The classroom can be used for tutoring, small groups or large meetings. The Gopher Getaway offers computers, group study and tutoring. Login </w:t>
      </w:r>
      <w:r w:rsidRPr="00AB2088">
        <w:rPr>
          <w:rStyle w:val="A5"/>
          <w:rFonts w:asciiTheme="minorHAnsi" w:hAnsiTheme="minorHAnsi"/>
          <w:sz w:val="22"/>
          <w:szCs w:val="22"/>
        </w:rPr>
        <w:t>is required to use any of these areas, and hours are tracked by week. The hours of operation during the fall and spring academic terms are Sundays 4 – 10 pm, Mondays – Thursdays 8 am – 10 pm, and Fridays 8 am – 5 pm. Hours are extended during finals week.</w:t>
      </w:r>
    </w:p>
    <w:p w14:paraId="3A91D458" w14:textId="77777777" w:rsidR="00AD5C33" w:rsidRPr="0006700A" w:rsidRDefault="00AD5C33" w:rsidP="000649EA">
      <w:pPr>
        <w:pStyle w:val="Pa19"/>
        <w:spacing w:before="240" w:after="120" w:line="240" w:lineRule="auto"/>
        <w:outlineLvl w:val="0"/>
        <w:rPr>
          <w:rFonts w:asciiTheme="minorHAnsi" w:hAnsiTheme="minorHAnsi" w:cs="Avenir 65 Medium"/>
          <w:color w:val="000000"/>
          <w:sz w:val="28"/>
          <w:szCs w:val="28"/>
        </w:rPr>
      </w:pPr>
      <w:r w:rsidRPr="0006700A">
        <w:rPr>
          <w:rFonts w:asciiTheme="minorHAnsi" w:hAnsiTheme="minorHAnsi" w:cs="Avenir 65 Medium"/>
          <w:color w:val="000000"/>
          <w:sz w:val="28"/>
          <w:szCs w:val="28"/>
        </w:rPr>
        <w:t>LEARNING ASSESSMENT</w:t>
      </w:r>
    </w:p>
    <w:p w14:paraId="078BF768" w14:textId="1DC551E8" w:rsidR="00AD5C33" w:rsidRPr="00AB2088" w:rsidRDefault="00AD5C33" w:rsidP="00EF78C4">
      <w:pPr>
        <w:pStyle w:val="Pa2"/>
        <w:spacing w:after="200" w:line="240" w:lineRule="auto"/>
        <w:rPr>
          <w:rFonts w:asciiTheme="minorHAnsi" w:hAnsiTheme="minorHAnsi" w:cs="AGaramond"/>
          <w:color w:val="000000"/>
          <w:sz w:val="22"/>
          <w:szCs w:val="22"/>
        </w:rPr>
      </w:pPr>
      <w:r w:rsidRPr="00AB2088">
        <w:rPr>
          <w:rStyle w:val="A5"/>
          <w:rFonts w:asciiTheme="minorHAnsi" w:hAnsiTheme="minorHAnsi"/>
          <w:sz w:val="22"/>
          <w:szCs w:val="22"/>
        </w:rPr>
        <w:t xml:space="preserve">Learning assessment is provided through the MAC using graduate students from the Department of Educational Psychology under the supervision of a certified professional. Screening </w:t>
      </w:r>
      <w:r w:rsidR="00B262A4">
        <w:rPr>
          <w:rStyle w:val="A5"/>
          <w:rFonts w:asciiTheme="minorHAnsi" w:hAnsiTheme="minorHAnsi"/>
          <w:sz w:val="22"/>
          <w:szCs w:val="22"/>
        </w:rPr>
        <w:t>can occur</w:t>
      </w:r>
      <w:r w:rsidRPr="00AB2088">
        <w:rPr>
          <w:rStyle w:val="A5"/>
          <w:rFonts w:asciiTheme="minorHAnsi" w:hAnsiTheme="minorHAnsi"/>
          <w:sz w:val="22"/>
          <w:szCs w:val="22"/>
        </w:rPr>
        <w:t xml:space="preserve"> in the first year and generates a report that outlines a student-athlete’s learning strengths and challenges, as well as try to help identify potential learning disabilities so that additional testing may be administered if necessary. </w:t>
      </w:r>
    </w:p>
    <w:p w14:paraId="1F9F168B" w14:textId="77777777" w:rsidR="00AD5C33" w:rsidRPr="00AB2088" w:rsidRDefault="00AD5C33" w:rsidP="00EF78C4">
      <w:pPr>
        <w:pStyle w:val="Pa20"/>
        <w:spacing w:after="100" w:line="240" w:lineRule="auto"/>
        <w:rPr>
          <w:rFonts w:asciiTheme="minorHAnsi" w:hAnsiTheme="minorHAnsi" w:cs="AGaramond"/>
          <w:color w:val="000000"/>
          <w:sz w:val="22"/>
          <w:szCs w:val="22"/>
        </w:rPr>
      </w:pPr>
      <w:r w:rsidRPr="00AB2088">
        <w:rPr>
          <w:rFonts w:asciiTheme="minorHAnsi" w:hAnsiTheme="minorHAnsi" w:cs="AGaramond"/>
          <w:i/>
          <w:iCs/>
          <w:color w:val="000000"/>
          <w:sz w:val="22"/>
          <w:szCs w:val="22"/>
        </w:rPr>
        <w:t>Coordinators of Learning Services</w:t>
      </w:r>
    </w:p>
    <w:p w14:paraId="35308A18" w14:textId="77777777" w:rsidR="00AD5C33" w:rsidRPr="00AD5C33" w:rsidRDefault="00AD5C33" w:rsidP="00AD5C33">
      <w:pPr>
        <w:pStyle w:val="Pa2"/>
        <w:spacing w:after="100" w:line="240" w:lineRule="auto"/>
        <w:rPr>
          <w:rFonts w:asciiTheme="minorHAnsi" w:hAnsiTheme="minorHAnsi" w:cs="AGaramond"/>
          <w:color w:val="000000"/>
          <w:sz w:val="22"/>
          <w:szCs w:val="22"/>
        </w:rPr>
      </w:pPr>
      <w:r w:rsidRPr="00AD5C33">
        <w:rPr>
          <w:rStyle w:val="A5"/>
          <w:rFonts w:asciiTheme="minorHAnsi" w:hAnsiTheme="minorHAnsi"/>
          <w:sz w:val="22"/>
          <w:szCs w:val="22"/>
        </w:rPr>
        <w:t>Coordinators of Learning Services administer the above-referenced programs and also meet with student-athletes to help with goal setting and mapping out a successful term. Coordinators of Learning Services are available by appointment or on a walk-in basis.</w:t>
      </w:r>
    </w:p>
    <w:p w14:paraId="222E8C05" w14:textId="77777777" w:rsidR="00AD5C33" w:rsidRPr="00AD5C33" w:rsidRDefault="00A67823" w:rsidP="00AD5C33">
      <w:pPr>
        <w:spacing w:after="100" w:line="240" w:lineRule="auto"/>
        <w:rPr>
          <w:rStyle w:val="A5"/>
          <w:rFonts w:asciiTheme="minorHAnsi" w:hAnsiTheme="minorHAnsi"/>
          <w:sz w:val="22"/>
          <w:szCs w:val="22"/>
        </w:rPr>
      </w:pPr>
      <w:r>
        <w:rPr>
          <w:rStyle w:val="A5"/>
          <w:rFonts w:asciiTheme="minorHAnsi" w:hAnsiTheme="minorHAnsi"/>
          <w:sz w:val="22"/>
          <w:szCs w:val="22"/>
        </w:rPr>
        <w:t>Student-a</w:t>
      </w:r>
      <w:r w:rsidR="00AD5C33" w:rsidRPr="00AD5C33">
        <w:rPr>
          <w:rStyle w:val="A5"/>
          <w:rFonts w:asciiTheme="minorHAnsi" w:hAnsiTheme="minorHAnsi"/>
          <w:sz w:val="22"/>
          <w:szCs w:val="22"/>
        </w:rPr>
        <w:t xml:space="preserve">thletes with learning disabilities should contact Disability Services to see if they qualify for instructional assistance or classroom accommodations. Counselors and Coordinators </w:t>
      </w:r>
      <w:r w:rsidR="00AD5C33" w:rsidRPr="00AD5C33">
        <w:rPr>
          <w:rStyle w:val="A5"/>
          <w:rFonts w:asciiTheme="minorHAnsi" w:hAnsiTheme="minorHAnsi"/>
          <w:sz w:val="22"/>
          <w:szCs w:val="22"/>
        </w:rPr>
        <w:lastRenderedPageBreak/>
        <w:t>of Learning Services are available to assist in this process at the request of the student-athlete.</w:t>
      </w:r>
    </w:p>
    <w:p w14:paraId="6EBE525D" w14:textId="77777777" w:rsidR="00AD5C33" w:rsidRPr="0006700A" w:rsidRDefault="00AD5C33" w:rsidP="00EF78C4">
      <w:pPr>
        <w:pStyle w:val="Pa19"/>
        <w:spacing w:before="240" w:after="120" w:line="240" w:lineRule="auto"/>
        <w:rPr>
          <w:rFonts w:asciiTheme="minorHAnsi" w:hAnsiTheme="minorHAnsi" w:cs="Avenir 65 Medium"/>
          <w:color w:val="000000"/>
          <w:sz w:val="28"/>
          <w:szCs w:val="28"/>
        </w:rPr>
      </w:pPr>
      <w:r w:rsidRPr="0006700A">
        <w:rPr>
          <w:rFonts w:asciiTheme="minorHAnsi" w:hAnsiTheme="minorHAnsi" w:cs="Avenir 65 Medium"/>
          <w:color w:val="000000"/>
          <w:sz w:val="28"/>
          <w:szCs w:val="28"/>
        </w:rPr>
        <w:t>LEARNING CENTER/RESOURCES POLICIES</w:t>
      </w:r>
    </w:p>
    <w:p w14:paraId="166A9C9E" w14:textId="77777777" w:rsidR="00AD5C33" w:rsidRPr="00AB2088" w:rsidRDefault="00AD5C33" w:rsidP="00EF78C4">
      <w:pPr>
        <w:pStyle w:val="Pa2"/>
        <w:spacing w:after="200" w:line="240" w:lineRule="auto"/>
        <w:rPr>
          <w:rFonts w:asciiTheme="minorHAnsi" w:hAnsiTheme="minorHAnsi" w:cs="AGaramond"/>
          <w:color w:val="000000"/>
          <w:sz w:val="22"/>
          <w:szCs w:val="22"/>
        </w:rPr>
      </w:pPr>
      <w:r w:rsidRPr="00AB2088">
        <w:rPr>
          <w:rStyle w:val="A5"/>
          <w:rFonts w:asciiTheme="minorHAnsi" w:hAnsiTheme="minorHAnsi"/>
          <w:sz w:val="22"/>
          <w:szCs w:val="22"/>
        </w:rPr>
        <w:t xml:space="preserve">The following policies apply to all student-athletes attending the University of Minnesota. If you have any questions regarding these policies, please be sure to contact a Coordinator of Learning Services or the Director of the MAC. </w:t>
      </w:r>
    </w:p>
    <w:p w14:paraId="1307235B" w14:textId="04278881" w:rsidR="00AD5C33" w:rsidRPr="00AB2088" w:rsidRDefault="00AD5C33" w:rsidP="000649EA">
      <w:pPr>
        <w:pStyle w:val="Pa20"/>
        <w:spacing w:after="100" w:line="240" w:lineRule="auto"/>
        <w:outlineLvl w:val="0"/>
        <w:rPr>
          <w:rFonts w:asciiTheme="minorHAnsi" w:hAnsiTheme="minorHAnsi" w:cs="AGaramond"/>
          <w:color w:val="000000"/>
          <w:sz w:val="22"/>
          <w:szCs w:val="22"/>
        </w:rPr>
      </w:pPr>
      <w:r w:rsidRPr="00AB2088">
        <w:rPr>
          <w:rFonts w:asciiTheme="minorHAnsi" w:hAnsiTheme="minorHAnsi" w:cs="AGaramond"/>
          <w:i/>
          <w:iCs/>
          <w:color w:val="000000"/>
          <w:sz w:val="22"/>
          <w:szCs w:val="22"/>
        </w:rPr>
        <w:t xml:space="preserve">Learning </w:t>
      </w:r>
      <w:r w:rsidR="00B262A4">
        <w:rPr>
          <w:rFonts w:asciiTheme="minorHAnsi" w:hAnsiTheme="minorHAnsi" w:cs="AGaramond"/>
          <w:i/>
          <w:iCs/>
          <w:color w:val="000000"/>
          <w:sz w:val="22"/>
          <w:szCs w:val="22"/>
        </w:rPr>
        <w:t>Center</w:t>
      </w:r>
      <w:r w:rsidRPr="00AB2088">
        <w:rPr>
          <w:rFonts w:asciiTheme="minorHAnsi" w:hAnsiTheme="minorHAnsi" w:cs="AGaramond"/>
          <w:i/>
          <w:iCs/>
          <w:color w:val="000000"/>
          <w:sz w:val="22"/>
          <w:szCs w:val="22"/>
        </w:rPr>
        <w:t xml:space="preserve"> Rules</w:t>
      </w:r>
    </w:p>
    <w:p w14:paraId="13E41841" w14:textId="77777777" w:rsidR="00AD5C33" w:rsidRDefault="00AD5C33" w:rsidP="00AD5C33">
      <w:pPr>
        <w:pStyle w:val="Default"/>
        <w:numPr>
          <w:ilvl w:val="0"/>
          <w:numId w:val="43"/>
        </w:numPr>
        <w:rPr>
          <w:rFonts w:asciiTheme="minorHAnsi" w:hAnsiTheme="minorHAnsi"/>
          <w:sz w:val="22"/>
          <w:szCs w:val="22"/>
        </w:rPr>
      </w:pPr>
      <w:r w:rsidRPr="00AB2088">
        <w:rPr>
          <w:rFonts w:asciiTheme="minorHAnsi" w:hAnsiTheme="minorHAnsi"/>
          <w:sz w:val="22"/>
          <w:szCs w:val="22"/>
        </w:rPr>
        <w:t>Cell phones are not allowed in any of the learning areas. All cel</w:t>
      </w:r>
      <w:r>
        <w:rPr>
          <w:rFonts w:asciiTheme="minorHAnsi" w:hAnsiTheme="minorHAnsi"/>
          <w:sz w:val="22"/>
          <w:szCs w:val="22"/>
        </w:rPr>
        <w:t xml:space="preserve">l phones must be </w:t>
      </w:r>
      <w:r w:rsidRPr="00AB2088">
        <w:rPr>
          <w:rFonts w:asciiTheme="minorHAnsi" w:hAnsiTheme="minorHAnsi"/>
          <w:sz w:val="22"/>
          <w:szCs w:val="22"/>
        </w:rPr>
        <w:t>put away while in the learning areas.</w:t>
      </w:r>
    </w:p>
    <w:p w14:paraId="30831FF3" w14:textId="77777777" w:rsidR="00AD5C33" w:rsidRDefault="00AD5C33" w:rsidP="00AD5C33">
      <w:pPr>
        <w:pStyle w:val="Default"/>
        <w:numPr>
          <w:ilvl w:val="0"/>
          <w:numId w:val="43"/>
        </w:numPr>
        <w:rPr>
          <w:rFonts w:asciiTheme="minorHAnsi" w:hAnsiTheme="minorHAnsi"/>
          <w:sz w:val="22"/>
          <w:szCs w:val="22"/>
        </w:rPr>
      </w:pPr>
      <w:r w:rsidRPr="009C7E2E">
        <w:rPr>
          <w:rFonts w:asciiTheme="minorHAnsi" w:hAnsiTheme="minorHAnsi"/>
          <w:sz w:val="22"/>
          <w:szCs w:val="22"/>
        </w:rPr>
        <w:t xml:space="preserve">The use of any computer, including personal laptops, in a learning area must be for academic purposes. Social networking sites and websites containing inappropriate content are banned in the learning areas. </w:t>
      </w:r>
    </w:p>
    <w:p w14:paraId="316D78CE" w14:textId="77777777" w:rsidR="00AD5C33" w:rsidRPr="009C7E2E" w:rsidRDefault="00AD5C33" w:rsidP="00AD5C33">
      <w:pPr>
        <w:pStyle w:val="Default"/>
        <w:numPr>
          <w:ilvl w:val="0"/>
          <w:numId w:val="43"/>
        </w:numPr>
        <w:spacing w:after="200"/>
        <w:rPr>
          <w:rFonts w:asciiTheme="minorHAnsi" w:hAnsiTheme="minorHAnsi"/>
          <w:sz w:val="22"/>
          <w:szCs w:val="22"/>
        </w:rPr>
      </w:pPr>
      <w:r w:rsidRPr="009C7E2E">
        <w:rPr>
          <w:rFonts w:asciiTheme="minorHAnsi" w:hAnsiTheme="minorHAnsi"/>
          <w:sz w:val="22"/>
          <w:szCs w:val="22"/>
        </w:rPr>
        <w:t>Disruptive behavior is not tolerated. Student-athletes who disrupt the learning environment wil</w:t>
      </w:r>
      <w:r>
        <w:rPr>
          <w:rFonts w:asciiTheme="minorHAnsi" w:hAnsiTheme="minorHAnsi"/>
          <w:sz w:val="22"/>
          <w:szCs w:val="22"/>
        </w:rPr>
        <w:t>l be asked to leave, and their Academic C</w:t>
      </w:r>
      <w:r w:rsidRPr="009C7E2E">
        <w:rPr>
          <w:rFonts w:asciiTheme="minorHAnsi" w:hAnsiTheme="minorHAnsi"/>
          <w:sz w:val="22"/>
          <w:szCs w:val="22"/>
        </w:rPr>
        <w:t xml:space="preserve">ounselor will be notified of the policy violation. </w:t>
      </w:r>
    </w:p>
    <w:p w14:paraId="4FC05445" w14:textId="77777777" w:rsidR="00AD5C33" w:rsidRPr="00AB2088" w:rsidRDefault="00AD5C33" w:rsidP="00EF78C4">
      <w:pPr>
        <w:pStyle w:val="Pa20"/>
        <w:spacing w:after="100" w:line="240" w:lineRule="auto"/>
        <w:rPr>
          <w:rFonts w:asciiTheme="minorHAnsi" w:hAnsiTheme="minorHAnsi" w:cs="AGaramond"/>
          <w:color w:val="000000"/>
          <w:sz w:val="22"/>
          <w:szCs w:val="22"/>
        </w:rPr>
      </w:pPr>
      <w:r w:rsidRPr="00AB2088">
        <w:rPr>
          <w:rFonts w:asciiTheme="minorHAnsi" w:hAnsiTheme="minorHAnsi" w:cs="AGaramond"/>
          <w:i/>
          <w:iCs/>
          <w:color w:val="000000"/>
          <w:sz w:val="22"/>
          <w:szCs w:val="22"/>
        </w:rPr>
        <w:t>Subject-area Tutoring Policies</w:t>
      </w:r>
    </w:p>
    <w:p w14:paraId="206DC850" w14:textId="77777777" w:rsidR="00AD5C33" w:rsidRPr="00AD5C33" w:rsidRDefault="00AD5C33" w:rsidP="00AD5C33">
      <w:pPr>
        <w:pStyle w:val="Pa4"/>
        <w:spacing w:after="100" w:line="240" w:lineRule="auto"/>
        <w:rPr>
          <w:rFonts w:asciiTheme="minorHAnsi" w:hAnsiTheme="minorHAnsi" w:cs="AGaramond"/>
          <w:color w:val="000000"/>
          <w:sz w:val="22"/>
          <w:szCs w:val="22"/>
        </w:rPr>
      </w:pPr>
      <w:r w:rsidRPr="00AD5C33">
        <w:rPr>
          <w:rStyle w:val="A5"/>
          <w:rFonts w:asciiTheme="minorHAnsi" w:hAnsiTheme="minorHAnsi"/>
          <w:sz w:val="22"/>
          <w:szCs w:val="22"/>
        </w:rPr>
        <w:t xml:space="preserve">Tutoring is not designed to take the place of class attendance. Student-athletes must be sure to attend all classes, take notes, and pay close attention to assignment requirements that are announced in class. </w:t>
      </w:r>
    </w:p>
    <w:p w14:paraId="2EAA7876" w14:textId="1389B429" w:rsidR="00AD5C33" w:rsidRPr="00AD5C33" w:rsidRDefault="00AD5C33" w:rsidP="00AD5C33">
      <w:pPr>
        <w:spacing w:after="100" w:line="240" w:lineRule="auto"/>
        <w:rPr>
          <w:rStyle w:val="A5"/>
          <w:rFonts w:asciiTheme="minorHAnsi" w:hAnsiTheme="minorHAnsi"/>
          <w:sz w:val="22"/>
          <w:szCs w:val="22"/>
        </w:rPr>
      </w:pPr>
      <w:r w:rsidRPr="00AD5C33">
        <w:rPr>
          <w:rStyle w:val="A5"/>
          <w:rFonts w:asciiTheme="minorHAnsi" w:hAnsiTheme="minorHAnsi"/>
          <w:sz w:val="22"/>
          <w:szCs w:val="22"/>
        </w:rPr>
        <w:t xml:space="preserve">Drop-in tutoring is provided in many common </w:t>
      </w:r>
      <w:r w:rsidR="00B262A4">
        <w:rPr>
          <w:rStyle w:val="A5"/>
          <w:rFonts w:asciiTheme="minorHAnsi" w:hAnsiTheme="minorHAnsi"/>
          <w:sz w:val="22"/>
          <w:szCs w:val="22"/>
        </w:rPr>
        <w:t>subjects</w:t>
      </w:r>
      <w:r w:rsidRPr="00AD5C33">
        <w:rPr>
          <w:rStyle w:val="A5"/>
          <w:rFonts w:asciiTheme="minorHAnsi" w:hAnsiTheme="minorHAnsi"/>
          <w:sz w:val="22"/>
          <w:szCs w:val="22"/>
        </w:rPr>
        <w:t xml:space="preserve"> Sunday through Thursday evenings. Attendance does not require setting an appointment, but attendance is documented. In general, these sessions are not intended for intensive one-on-one attention; rather, they are intended to offer assistance with brief questions and assist with understanding the occasional concept. For more intensive </w:t>
      </w:r>
      <w:r w:rsidR="00B262A4">
        <w:rPr>
          <w:rStyle w:val="A5"/>
          <w:rFonts w:asciiTheme="minorHAnsi" w:hAnsiTheme="minorHAnsi"/>
          <w:sz w:val="22"/>
          <w:szCs w:val="22"/>
        </w:rPr>
        <w:lastRenderedPageBreak/>
        <w:t>assistance</w:t>
      </w:r>
      <w:r w:rsidRPr="00AD5C33">
        <w:rPr>
          <w:rStyle w:val="A5"/>
          <w:rFonts w:asciiTheme="minorHAnsi" w:hAnsiTheme="minorHAnsi"/>
          <w:sz w:val="22"/>
          <w:szCs w:val="22"/>
        </w:rPr>
        <w:t xml:space="preserve"> or to receive assistance in a subject that is not covered on a drop-in basis, please request a subject-area tutor on an individual basis.</w:t>
      </w:r>
    </w:p>
    <w:p w14:paraId="5CDC00B6" w14:textId="21581FD6"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 xml:space="preserve">Individual subject-area tutors must be arranged </w:t>
      </w:r>
      <w:r w:rsidR="00B262A4">
        <w:rPr>
          <w:rFonts w:cs="AGaramond"/>
          <w:color w:val="000000"/>
        </w:rPr>
        <w:t xml:space="preserve">by </w:t>
      </w:r>
      <w:r w:rsidRPr="00AB2088">
        <w:rPr>
          <w:rFonts w:cs="AGaramond"/>
          <w:color w:val="000000"/>
        </w:rPr>
        <w:t>using the online tutor request form located on the MAC website</w:t>
      </w:r>
      <w:r w:rsidR="00B262A4">
        <w:rPr>
          <w:rFonts w:cs="AGaramond"/>
          <w:color w:val="000000"/>
        </w:rPr>
        <w:t xml:space="preserve"> or by talking to your advisor</w:t>
      </w:r>
      <w:r w:rsidRPr="00AB2088">
        <w:rPr>
          <w:rFonts w:cs="AGaramond"/>
          <w:color w:val="000000"/>
        </w:rPr>
        <w:t xml:space="preserve">. After the request has been made, student-athletes receive a reply e-mail within two working days. Note: All meetings must take place at the Learning Center during hours of operation. It is not permissible for a student-athlete and subject-area tutor to meet outside of the MAC under any circumstances. </w:t>
      </w:r>
    </w:p>
    <w:p w14:paraId="7F1428A5"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If a student-athlete cannot make it to an appointment on time for any reason, he or she must contact the Coordinator of Le</w:t>
      </w:r>
      <w:r>
        <w:rPr>
          <w:rFonts w:cs="AGaramond"/>
          <w:color w:val="000000"/>
        </w:rPr>
        <w:t>arning Services and his or her Academic C</w:t>
      </w:r>
      <w:r w:rsidRPr="00AB2088">
        <w:rPr>
          <w:rFonts w:cs="AGaramond"/>
          <w:color w:val="000000"/>
        </w:rPr>
        <w:t>ounselor as soon as possible. The MAC attendance policy applies to all scheduled tutor sessions.</w:t>
      </w:r>
    </w:p>
    <w:p w14:paraId="43683CAD"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 xml:space="preserve">Student-athletes may not hire a tutor on their own. All subject-area tutoring must be arranged by the appropriate MAC staff or through the appropriate campus department. </w:t>
      </w:r>
    </w:p>
    <w:p w14:paraId="10EC80B5" w14:textId="77777777" w:rsidR="00AD5C33" w:rsidRPr="00A45EB1" w:rsidRDefault="00AD5C33" w:rsidP="00EF78C4">
      <w:pPr>
        <w:autoSpaceDE w:val="0"/>
        <w:autoSpaceDN w:val="0"/>
        <w:adjustRightInd w:val="0"/>
        <w:spacing w:line="240" w:lineRule="auto"/>
        <w:rPr>
          <w:rFonts w:cs="AGaramond"/>
          <w:color w:val="000000"/>
        </w:rPr>
      </w:pPr>
      <w:r w:rsidRPr="00AB2088">
        <w:rPr>
          <w:rFonts w:cs="AGaramond"/>
          <w:color w:val="000000"/>
        </w:rPr>
        <w:t xml:space="preserve">We do not have tutors on call for all subjects at all times, so student-athletes are encouraged to be proactive in requesting a tutor, especially if the subject is uncommon. </w:t>
      </w:r>
    </w:p>
    <w:p w14:paraId="5C125AA5" w14:textId="4CCA164E" w:rsidR="00AD5C33" w:rsidRPr="00A45EB1" w:rsidRDefault="00AD5C33" w:rsidP="00EF78C4">
      <w:pPr>
        <w:autoSpaceDE w:val="0"/>
        <w:autoSpaceDN w:val="0"/>
        <w:adjustRightInd w:val="0"/>
        <w:spacing w:after="100" w:line="240" w:lineRule="auto"/>
        <w:rPr>
          <w:rFonts w:cs="AGaramond"/>
          <w:color w:val="000000"/>
        </w:rPr>
      </w:pPr>
      <w:r>
        <w:rPr>
          <w:rFonts w:cs="AGaramond"/>
          <w:i/>
          <w:iCs/>
          <w:color w:val="000000"/>
        </w:rPr>
        <w:t>Subject</w:t>
      </w:r>
      <w:r w:rsidR="00B262A4">
        <w:rPr>
          <w:rFonts w:cs="AGaramond"/>
          <w:i/>
          <w:iCs/>
          <w:color w:val="000000"/>
        </w:rPr>
        <w:t xml:space="preserve"> Area</w:t>
      </w:r>
      <w:r>
        <w:rPr>
          <w:rFonts w:cs="AGaramond"/>
          <w:i/>
          <w:iCs/>
          <w:color w:val="000000"/>
        </w:rPr>
        <w:t xml:space="preserve"> </w:t>
      </w:r>
      <w:r w:rsidRPr="00A45EB1">
        <w:rPr>
          <w:rFonts w:cs="AGaramond"/>
          <w:i/>
          <w:iCs/>
          <w:color w:val="000000"/>
        </w:rPr>
        <w:t>Tutor and Mentor Tutor Attendance Policy</w:t>
      </w:r>
    </w:p>
    <w:p w14:paraId="472C634D"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Student-athletes are expected to attend all prescheduled</w:t>
      </w:r>
      <w:r>
        <w:rPr>
          <w:rFonts w:cs="AGaramond"/>
          <w:color w:val="000000"/>
        </w:rPr>
        <w:t xml:space="preserve"> subject</w:t>
      </w:r>
      <w:r w:rsidRPr="00AB2088">
        <w:rPr>
          <w:rFonts w:cs="AGaramond"/>
          <w:color w:val="000000"/>
        </w:rPr>
        <w:t xml:space="preserve"> tutor and mentor tutor sessions on time and </w:t>
      </w:r>
      <w:r w:rsidR="00A67823">
        <w:rPr>
          <w:rFonts w:cs="AGaramond"/>
          <w:color w:val="000000"/>
        </w:rPr>
        <w:t xml:space="preserve">be </w:t>
      </w:r>
      <w:r w:rsidRPr="00AB2088">
        <w:rPr>
          <w:rFonts w:cs="AGaramond"/>
          <w:color w:val="000000"/>
        </w:rPr>
        <w:t>prepared to work. If a student-athlete cannot attend a session on time, it is his or her responsibility to contact the Coordinator of Learning Services and</w:t>
      </w:r>
      <w:r>
        <w:rPr>
          <w:rFonts w:cs="AGaramond"/>
          <w:color w:val="000000"/>
        </w:rPr>
        <w:t xml:space="preserve"> his or her Academic C</w:t>
      </w:r>
      <w:r w:rsidRPr="00AB2088">
        <w:rPr>
          <w:rFonts w:cs="AGaramond"/>
          <w:color w:val="000000"/>
        </w:rPr>
        <w:t xml:space="preserve">ounselor ahead of time. A student-athlete’s tutoring privileges will be terminated after three no-shows and reinstatement of services will be at the discretion of the Director of the MAC. </w:t>
      </w:r>
    </w:p>
    <w:p w14:paraId="0CEA6861" w14:textId="77777777" w:rsidR="00AD5C33" w:rsidRPr="00AB2088" w:rsidRDefault="00AD5C33" w:rsidP="00EF78C4">
      <w:pPr>
        <w:spacing w:line="240" w:lineRule="auto"/>
        <w:rPr>
          <w:rFonts w:cs="AGaramond"/>
          <w:color w:val="000000"/>
        </w:rPr>
      </w:pPr>
      <w:r w:rsidRPr="00AB2088">
        <w:rPr>
          <w:rFonts w:cs="AGaramond"/>
          <w:color w:val="000000"/>
        </w:rPr>
        <w:lastRenderedPageBreak/>
        <w:t xml:space="preserve">No-shows are recorded as such when a student-athlete does not show </w:t>
      </w:r>
      <w:r>
        <w:rPr>
          <w:rFonts w:cs="AGaramond"/>
          <w:color w:val="000000"/>
        </w:rPr>
        <w:t>without notifying the Academic C</w:t>
      </w:r>
      <w:r w:rsidRPr="00AB2088">
        <w:rPr>
          <w:rFonts w:cs="AGaramond"/>
          <w:color w:val="000000"/>
        </w:rPr>
        <w:t xml:space="preserve">ounselor at least </w:t>
      </w:r>
      <w:r>
        <w:rPr>
          <w:rFonts w:cs="AGaramond"/>
          <w:color w:val="000000"/>
        </w:rPr>
        <w:t>four</w:t>
      </w:r>
      <w:r w:rsidRPr="00AB2088">
        <w:rPr>
          <w:rFonts w:cs="AGaramond"/>
          <w:color w:val="000000"/>
        </w:rPr>
        <w:t xml:space="preserve"> hour</w:t>
      </w:r>
      <w:r>
        <w:rPr>
          <w:rFonts w:cs="AGaramond"/>
          <w:color w:val="000000"/>
        </w:rPr>
        <w:t>s</w:t>
      </w:r>
      <w:r w:rsidRPr="00AB2088">
        <w:rPr>
          <w:rFonts w:cs="AGaramond"/>
          <w:color w:val="000000"/>
        </w:rPr>
        <w:t xml:space="preserve"> prior to the meeting or if the student-athlete is more than 20 minutes late without prior notification.</w:t>
      </w:r>
    </w:p>
    <w:p w14:paraId="17B2F7D4" w14:textId="77777777" w:rsidR="00AD5C33" w:rsidRPr="00A45EB1" w:rsidRDefault="00AD5C33" w:rsidP="00EF78C4">
      <w:pPr>
        <w:autoSpaceDE w:val="0"/>
        <w:autoSpaceDN w:val="0"/>
        <w:adjustRightInd w:val="0"/>
        <w:spacing w:after="100" w:line="240" w:lineRule="auto"/>
        <w:rPr>
          <w:rFonts w:cs="AGaramond"/>
          <w:color w:val="000000"/>
        </w:rPr>
      </w:pPr>
      <w:r w:rsidRPr="00A45EB1">
        <w:rPr>
          <w:rFonts w:cs="AGaramond"/>
          <w:i/>
          <w:iCs/>
          <w:color w:val="000000"/>
        </w:rPr>
        <w:t>Computer Access</w:t>
      </w:r>
    </w:p>
    <w:p w14:paraId="47DA4865" w14:textId="7E041C49"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Two computer labs in the MAC are available for preparing academic assignments. A lim</w:t>
      </w:r>
      <w:r w:rsidR="00B262A4">
        <w:rPr>
          <w:rFonts w:cs="AGaramond"/>
          <w:color w:val="000000"/>
        </w:rPr>
        <w:t>ited number of laptop computers</w:t>
      </w:r>
      <w:r w:rsidRPr="00AB2088">
        <w:rPr>
          <w:rFonts w:cs="AGaramond"/>
          <w:color w:val="000000"/>
        </w:rPr>
        <w:t xml:space="preserve"> are available for</w:t>
      </w:r>
      <w:r>
        <w:rPr>
          <w:rFonts w:cs="AGaramond"/>
          <w:color w:val="000000"/>
        </w:rPr>
        <w:t xml:space="preserve"> daily checkout for tutoring or overnight team travel</w:t>
      </w:r>
      <w:r w:rsidRPr="00AB2088">
        <w:rPr>
          <w:rFonts w:cs="AGaramond"/>
          <w:color w:val="000000"/>
        </w:rPr>
        <w:t>.</w:t>
      </w:r>
    </w:p>
    <w:p w14:paraId="1C18365E" w14:textId="39E11D19" w:rsidR="00AD5C33" w:rsidRPr="00A45EB1" w:rsidRDefault="00AD5C33" w:rsidP="00EF78C4">
      <w:pPr>
        <w:autoSpaceDE w:val="0"/>
        <w:autoSpaceDN w:val="0"/>
        <w:adjustRightInd w:val="0"/>
        <w:spacing w:line="240" w:lineRule="auto"/>
        <w:rPr>
          <w:rFonts w:cs="AGaramond"/>
          <w:color w:val="000000"/>
        </w:rPr>
      </w:pPr>
      <w:r w:rsidRPr="00AB2088">
        <w:rPr>
          <w:rFonts w:cs="AGaramond"/>
          <w:color w:val="000000"/>
        </w:rPr>
        <w:t>U of M public computer lab locations and hours are available</w:t>
      </w:r>
      <w:r w:rsidR="00B262A4">
        <w:rPr>
          <w:rFonts w:cs="AGaramond"/>
          <w:color w:val="000000"/>
        </w:rPr>
        <w:t xml:space="preserve"> at (http://www.publabs.umn.edu</w:t>
      </w:r>
      <w:r w:rsidRPr="00AB2088">
        <w:rPr>
          <w:rFonts w:cs="AGaramond"/>
          <w:color w:val="000000"/>
        </w:rPr>
        <w:t>)</w:t>
      </w:r>
      <w:r w:rsidR="00B262A4">
        <w:rPr>
          <w:rFonts w:cs="AGaramond"/>
          <w:color w:val="000000"/>
        </w:rPr>
        <w:t>.</w:t>
      </w:r>
    </w:p>
    <w:p w14:paraId="67EA684C" w14:textId="77777777" w:rsidR="00AD5C33" w:rsidRPr="00A45EB1" w:rsidRDefault="00AD5C33" w:rsidP="00EF78C4">
      <w:pPr>
        <w:autoSpaceDE w:val="0"/>
        <w:autoSpaceDN w:val="0"/>
        <w:adjustRightInd w:val="0"/>
        <w:spacing w:after="100" w:line="240" w:lineRule="auto"/>
        <w:rPr>
          <w:rFonts w:cs="AGaramond"/>
          <w:color w:val="000000"/>
        </w:rPr>
      </w:pPr>
      <w:r w:rsidRPr="00A45EB1">
        <w:rPr>
          <w:rFonts w:cs="AGaramond"/>
          <w:i/>
          <w:iCs/>
          <w:color w:val="000000"/>
        </w:rPr>
        <w:t>MAC Computer Lab Policy</w:t>
      </w:r>
    </w:p>
    <w:p w14:paraId="26B015A3"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The MAC provides computers to help student-athletes complete their coursework. Access is a privilege based on appropriate use of these resources. Any attempt to alter the configuration of these computers or bypass MAC security systems, especially to engage in inappropriate uses noted below, will result in loss of privileges.</w:t>
      </w:r>
    </w:p>
    <w:p w14:paraId="4C3AC284" w14:textId="77777777" w:rsidR="00AD5C33" w:rsidRPr="00A45EB1" w:rsidRDefault="00AD5C33" w:rsidP="00EF78C4">
      <w:pPr>
        <w:autoSpaceDE w:val="0"/>
        <w:autoSpaceDN w:val="0"/>
        <w:adjustRightInd w:val="0"/>
        <w:spacing w:after="0" w:line="240" w:lineRule="auto"/>
        <w:rPr>
          <w:rFonts w:cs="AGaramond"/>
          <w:color w:val="000000"/>
        </w:rPr>
      </w:pPr>
      <w:r w:rsidRPr="00AB2088">
        <w:rPr>
          <w:rFonts w:cs="AGaramond"/>
          <w:color w:val="000000"/>
        </w:rPr>
        <w:t>A complete copy of the MAC Computing Ethics Policy can also be found on the website</w:t>
      </w:r>
      <w:r w:rsidR="00A67823">
        <w:rPr>
          <w:rFonts w:cs="AGaramond"/>
          <w:color w:val="000000"/>
        </w:rPr>
        <w:t>.</w:t>
      </w:r>
      <w:r w:rsidRPr="00AB2088">
        <w:rPr>
          <w:rFonts w:cs="AGaramond"/>
          <w:color w:val="000000"/>
        </w:rPr>
        <w:t xml:space="preserve"> This policy prohibits:</w:t>
      </w:r>
    </w:p>
    <w:p w14:paraId="0545138E" w14:textId="77777777" w:rsidR="00AD5C33" w:rsidRDefault="00AD5C33" w:rsidP="00AD5C33">
      <w:pPr>
        <w:pStyle w:val="ListParagraph"/>
        <w:numPr>
          <w:ilvl w:val="0"/>
          <w:numId w:val="44"/>
        </w:numPr>
        <w:autoSpaceDE w:val="0"/>
        <w:autoSpaceDN w:val="0"/>
        <w:adjustRightInd w:val="0"/>
        <w:spacing w:after="0" w:line="240" w:lineRule="auto"/>
        <w:rPr>
          <w:rFonts w:cs="AGaramond"/>
          <w:color w:val="000000"/>
        </w:rPr>
      </w:pPr>
      <w:r w:rsidRPr="00245C4A">
        <w:rPr>
          <w:rFonts w:cs="AGaramond"/>
          <w:color w:val="000000"/>
        </w:rPr>
        <w:t>Irresponsible uses that cause network congestion.</w:t>
      </w:r>
    </w:p>
    <w:p w14:paraId="460BDAA5" w14:textId="77777777" w:rsidR="00AD5C33" w:rsidRDefault="00AD5C33" w:rsidP="00AD5C33">
      <w:pPr>
        <w:pStyle w:val="ListParagraph"/>
        <w:numPr>
          <w:ilvl w:val="0"/>
          <w:numId w:val="44"/>
        </w:numPr>
        <w:autoSpaceDE w:val="0"/>
        <w:autoSpaceDN w:val="0"/>
        <w:adjustRightInd w:val="0"/>
        <w:spacing w:after="0" w:line="240" w:lineRule="auto"/>
        <w:rPr>
          <w:rFonts w:cs="AGaramond"/>
          <w:color w:val="000000"/>
        </w:rPr>
      </w:pPr>
      <w:r w:rsidRPr="00245C4A">
        <w:rPr>
          <w:rFonts w:cs="AGaramond"/>
          <w:color w:val="000000"/>
        </w:rPr>
        <w:t>Interference with the work of other network users, disrupting network services, spreading viruses, or interfering with normal operation of systems on the network.</w:t>
      </w:r>
    </w:p>
    <w:p w14:paraId="4FCFBE49" w14:textId="77777777" w:rsidR="00AD5C33" w:rsidRDefault="00AD5C33" w:rsidP="00AD5C33">
      <w:pPr>
        <w:pStyle w:val="ListParagraph"/>
        <w:numPr>
          <w:ilvl w:val="0"/>
          <w:numId w:val="44"/>
        </w:numPr>
        <w:autoSpaceDE w:val="0"/>
        <w:autoSpaceDN w:val="0"/>
        <w:adjustRightInd w:val="0"/>
        <w:spacing w:after="0" w:line="240" w:lineRule="auto"/>
        <w:rPr>
          <w:rFonts w:cs="AGaramond"/>
          <w:color w:val="000000"/>
        </w:rPr>
      </w:pPr>
      <w:r w:rsidRPr="00245C4A">
        <w:rPr>
          <w:rFonts w:cs="AGaramond"/>
          <w:color w:val="000000"/>
        </w:rPr>
        <w:t>Commercial use, such as marketing, advertising, or business transactions between commercial organizations.</w:t>
      </w:r>
    </w:p>
    <w:p w14:paraId="6FC3E842" w14:textId="77777777" w:rsidR="00AD5C33" w:rsidRDefault="00AD5C33" w:rsidP="00AD5C33">
      <w:pPr>
        <w:pStyle w:val="ListParagraph"/>
        <w:numPr>
          <w:ilvl w:val="0"/>
          <w:numId w:val="44"/>
        </w:numPr>
        <w:autoSpaceDE w:val="0"/>
        <w:autoSpaceDN w:val="0"/>
        <w:adjustRightInd w:val="0"/>
        <w:spacing w:after="0" w:line="240" w:lineRule="auto"/>
        <w:rPr>
          <w:rFonts w:cs="AGaramond"/>
          <w:color w:val="000000"/>
        </w:rPr>
      </w:pPr>
      <w:r w:rsidRPr="00245C4A">
        <w:rPr>
          <w:rFonts w:cs="AGaramond"/>
          <w:color w:val="000000"/>
        </w:rPr>
        <w:t>Viewing or distributing pornography or participating in sexually explicit online chat.</w:t>
      </w:r>
    </w:p>
    <w:p w14:paraId="49B221D7" w14:textId="77777777" w:rsidR="00AD5C33" w:rsidRDefault="00AD5C33" w:rsidP="00AD5C33">
      <w:pPr>
        <w:pStyle w:val="ListParagraph"/>
        <w:numPr>
          <w:ilvl w:val="0"/>
          <w:numId w:val="44"/>
        </w:numPr>
        <w:autoSpaceDE w:val="0"/>
        <w:autoSpaceDN w:val="0"/>
        <w:adjustRightInd w:val="0"/>
        <w:spacing w:after="0" w:line="240" w:lineRule="auto"/>
        <w:rPr>
          <w:rFonts w:cs="AGaramond"/>
          <w:color w:val="000000"/>
        </w:rPr>
      </w:pPr>
      <w:r w:rsidRPr="00245C4A">
        <w:rPr>
          <w:rFonts w:cs="AGaramond"/>
          <w:color w:val="000000"/>
        </w:rPr>
        <w:lastRenderedPageBreak/>
        <w:t>Engagi</w:t>
      </w:r>
      <w:r w:rsidR="00A67823">
        <w:rPr>
          <w:rFonts w:cs="AGaramond"/>
          <w:color w:val="000000"/>
        </w:rPr>
        <w:t>ng in commercial activity, i.e.</w:t>
      </w:r>
      <w:r w:rsidRPr="00245C4A">
        <w:rPr>
          <w:rFonts w:cs="AGaramond"/>
          <w:color w:val="000000"/>
        </w:rPr>
        <w:t xml:space="preserve"> marketing, advertising, or private for profit activity.</w:t>
      </w:r>
    </w:p>
    <w:p w14:paraId="51C9044E" w14:textId="77777777" w:rsidR="00AD5C33" w:rsidRDefault="00AD5C33" w:rsidP="00AD5C33">
      <w:pPr>
        <w:pStyle w:val="ListParagraph"/>
        <w:numPr>
          <w:ilvl w:val="0"/>
          <w:numId w:val="44"/>
        </w:numPr>
        <w:autoSpaceDE w:val="0"/>
        <w:autoSpaceDN w:val="0"/>
        <w:adjustRightInd w:val="0"/>
        <w:spacing w:after="0" w:line="240" w:lineRule="auto"/>
        <w:rPr>
          <w:rFonts w:cs="AGaramond"/>
          <w:color w:val="000000"/>
        </w:rPr>
      </w:pPr>
      <w:r w:rsidRPr="00245C4A">
        <w:rPr>
          <w:rFonts w:cs="AGaramond"/>
          <w:color w:val="000000"/>
        </w:rPr>
        <w:t>Gambling in any form.</w:t>
      </w:r>
    </w:p>
    <w:p w14:paraId="27B6FDF4" w14:textId="77777777" w:rsidR="00AD5C33" w:rsidRPr="00245C4A" w:rsidRDefault="00AD5C33" w:rsidP="00AD5C33">
      <w:pPr>
        <w:pStyle w:val="ListParagraph"/>
        <w:numPr>
          <w:ilvl w:val="0"/>
          <w:numId w:val="44"/>
        </w:numPr>
        <w:autoSpaceDE w:val="0"/>
        <w:autoSpaceDN w:val="0"/>
        <w:adjustRightInd w:val="0"/>
        <w:spacing w:line="240" w:lineRule="auto"/>
        <w:rPr>
          <w:rFonts w:cs="AGaramond"/>
          <w:color w:val="000000"/>
        </w:rPr>
      </w:pPr>
      <w:r w:rsidRPr="00245C4A">
        <w:rPr>
          <w:rFonts w:cs="AGaramond"/>
          <w:color w:val="000000"/>
        </w:rPr>
        <w:t xml:space="preserve">Use of computers in the learning areas for accessing social networking sites or use of computers for other non-academic purposes. </w:t>
      </w:r>
    </w:p>
    <w:p w14:paraId="32393669" w14:textId="77777777" w:rsidR="00AD5C33" w:rsidRPr="00A45EB1" w:rsidRDefault="00AD5C33" w:rsidP="00EF78C4">
      <w:pPr>
        <w:autoSpaceDE w:val="0"/>
        <w:autoSpaceDN w:val="0"/>
        <w:adjustRightInd w:val="0"/>
        <w:spacing w:after="100" w:line="240" w:lineRule="auto"/>
        <w:rPr>
          <w:rFonts w:cs="AGaramond"/>
          <w:color w:val="000000"/>
        </w:rPr>
      </w:pPr>
      <w:r w:rsidRPr="00A45EB1">
        <w:rPr>
          <w:rFonts w:cs="AGaramond"/>
          <w:i/>
          <w:iCs/>
          <w:color w:val="000000"/>
        </w:rPr>
        <w:t>Computer Use and the Law</w:t>
      </w:r>
    </w:p>
    <w:p w14:paraId="57E91988" w14:textId="77777777" w:rsidR="00AD5C33" w:rsidRPr="00A45EB1" w:rsidRDefault="00AD5C33" w:rsidP="00EF78C4">
      <w:pPr>
        <w:autoSpaceDE w:val="0"/>
        <w:autoSpaceDN w:val="0"/>
        <w:adjustRightInd w:val="0"/>
        <w:spacing w:after="0" w:line="240" w:lineRule="auto"/>
        <w:rPr>
          <w:rFonts w:cs="AGaramond"/>
          <w:color w:val="000000"/>
        </w:rPr>
      </w:pPr>
      <w:r w:rsidRPr="00AB2088">
        <w:rPr>
          <w:rFonts w:cs="AGaramond"/>
          <w:color w:val="000000"/>
        </w:rPr>
        <w:t>MAC computer users have the constitutional right to freedom of speech in electronic communications. However, all users bear responsibility for the content and consequences of their own communications. Federal, state, and local laws apply to all electronic interactions and publicly-presented online information, whether locally to the University of Minnesota or disseminated to one or more distant users via the internet. Among the most important of these are laws prohibiting:</w:t>
      </w:r>
    </w:p>
    <w:p w14:paraId="248569DF" w14:textId="77777777" w:rsidR="00AD5C33" w:rsidRDefault="00AD5C33" w:rsidP="00AD5C33">
      <w:pPr>
        <w:pStyle w:val="ListParagraph"/>
        <w:numPr>
          <w:ilvl w:val="0"/>
          <w:numId w:val="45"/>
        </w:numPr>
        <w:autoSpaceDE w:val="0"/>
        <w:autoSpaceDN w:val="0"/>
        <w:adjustRightInd w:val="0"/>
        <w:spacing w:after="0" w:line="240" w:lineRule="auto"/>
        <w:rPr>
          <w:rFonts w:cs="AGaramond"/>
          <w:color w:val="000000"/>
        </w:rPr>
      </w:pPr>
      <w:r w:rsidRPr="00245C4A">
        <w:rPr>
          <w:rFonts w:cs="AGaramond"/>
          <w:color w:val="000000"/>
        </w:rPr>
        <w:t>Harassment, verbal assault, threats, slander, libel, and sexual harassment.</w:t>
      </w:r>
    </w:p>
    <w:p w14:paraId="2D3B6655" w14:textId="77777777" w:rsidR="00AD5C33" w:rsidRDefault="00AD5C33" w:rsidP="00AD5C33">
      <w:pPr>
        <w:pStyle w:val="ListParagraph"/>
        <w:numPr>
          <w:ilvl w:val="0"/>
          <w:numId w:val="45"/>
        </w:numPr>
        <w:autoSpaceDE w:val="0"/>
        <w:autoSpaceDN w:val="0"/>
        <w:adjustRightInd w:val="0"/>
        <w:spacing w:after="0" w:line="240" w:lineRule="auto"/>
        <w:rPr>
          <w:rFonts w:cs="AGaramond"/>
          <w:color w:val="000000"/>
        </w:rPr>
      </w:pPr>
      <w:r w:rsidRPr="00245C4A">
        <w:rPr>
          <w:rFonts w:cs="AGaramond"/>
          <w:color w:val="000000"/>
        </w:rPr>
        <w:t>Grammar forging and delivery of anonymous messages with intent to harass or defraud.</w:t>
      </w:r>
    </w:p>
    <w:p w14:paraId="5AD187F2" w14:textId="77777777" w:rsidR="00AD5C33" w:rsidRDefault="00AD5C33" w:rsidP="00AD5C33">
      <w:pPr>
        <w:pStyle w:val="ListParagraph"/>
        <w:numPr>
          <w:ilvl w:val="0"/>
          <w:numId w:val="45"/>
        </w:numPr>
        <w:autoSpaceDE w:val="0"/>
        <w:autoSpaceDN w:val="0"/>
        <w:adjustRightInd w:val="0"/>
        <w:spacing w:after="0" w:line="240" w:lineRule="auto"/>
        <w:rPr>
          <w:rFonts w:cs="AGaramond"/>
          <w:color w:val="000000"/>
        </w:rPr>
      </w:pPr>
      <w:r w:rsidRPr="00245C4A">
        <w:rPr>
          <w:rFonts w:cs="AGaramond"/>
          <w:color w:val="000000"/>
        </w:rPr>
        <w:t>Gaining unauthorized access to systems.</w:t>
      </w:r>
    </w:p>
    <w:p w14:paraId="33592A2E" w14:textId="77777777" w:rsidR="00AD5C33" w:rsidRDefault="00AD5C33" w:rsidP="00AD5C33">
      <w:pPr>
        <w:pStyle w:val="ListParagraph"/>
        <w:numPr>
          <w:ilvl w:val="0"/>
          <w:numId w:val="45"/>
        </w:numPr>
        <w:autoSpaceDE w:val="0"/>
        <w:autoSpaceDN w:val="0"/>
        <w:adjustRightInd w:val="0"/>
        <w:spacing w:after="0" w:line="240" w:lineRule="auto"/>
        <w:rPr>
          <w:rFonts w:cs="AGaramond"/>
          <w:color w:val="000000"/>
        </w:rPr>
      </w:pPr>
      <w:r w:rsidRPr="00245C4A">
        <w:rPr>
          <w:rFonts w:cs="AGaramond"/>
          <w:color w:val="000000"/>
        </w:rPr>
        <w:t>Software piracy, copyright and trade mark violations, and any unauthorized use of programs, databases, and privately owned files.</w:t>
      </w:r>
    </w:p>
    <w:p w14:paraId="7EB3E353" w14:textId="77777777" w:rsidR="00AD5C33" w:rsidRPr="00245C4A" w:rsidRDefault="00AD5C33" w:rsidP="00AD5C33">
      <w:pPr>
        <w:pStyle w:val="ListParagraph"/>
        <w:numPr>
          <w:ilvl w:val="0"/>
          <w:numId w:val="45"/>
        </w:numPr>
        <w:autoSpaceDE w:val="0"/>
        <w:autoSpaceDN w:val="0"/>
        <w:adjustRightInd w:val="0"/>
        <w:spacing w:after="100" w:line="240" w:lineRule="auto"/>
        <w:rPr>
          <w:rFonts w:cs="AGaramond"/>
          <w:color w:val="000000"/>
        </w:rPr>
      </w:pPr>
      <w:r w:rsidRPr="00245C4A">
        <w:rPr>
          <w:rFonts w:cs="AGaramond"/>
          <w:color w:val="000000"/>
        </w:rPr>
        <w:t>Distribution or presentation of materials deemed by community standards to be obscene.</w:t>
      </w:r>
    </w:p>
    <w:p w14:paraId="5624E555" w14:textId="77777777" w:rsidR="00AD5C33" w:rsidRPr="00A45EB1" w:rsidRDefault="00295903" w:rsidP="00EF78C4">
      <w:pPr>
        <w:autoSpaceDE w:val="0"/>
        <w:autoSpaceDN w:val="0"/>
        <w:adjustRightInd w:val="0"/>
        <w:spacing w:after="0" w:line="240" w:lineRule="auto"/>
        <w:rPr>
          <w:rFonts w:cs="AGaramond"/>
          <w:color w:val="000000"/>
        </w:rPr>
      </w:pPr>
      <w:r>
        <w:rPr>
          <w:rFonts w:cs="AGaramond"/>
          <w:color w:val="000000"/>
        </w:rPr>
        <w:t>Unlawful use of U</w:t>
      </w:r>
      <w:r w:rsidR="00AD5C33" w:rsidRPr="00AB2088">
        <w:rPr>
          <w:rFonts w:cs="AGaramond"/>
          <w:color w:val="000000"/>
        </w:rPr>
        <w:t>niversity computers may result in loss of user privileges, administrative action, supervisory review, and/or referral to the Office for Student Conduct and Academic Integrity.</w:t>
      </w:r>
    </w:p>
    <w:p w14:paraId="607EC338" w14:textId="77777777" w:rsidR="00AD5C33" w:rsidRDefault="00AD5C33" w:rsidP="00EF78C4">
      <w:pPr>
        <w:autoSpaceDE w:val="0"/>
        <w:autoSpaceDN w:val="0"/>
        <w:adjustRightInd w:val="0"/>
        <w:spacing w:before="240" w:after="120" w:line="240" w:lineRule="auto"/>
        <w:rPr>
          <w:rFonts w:cs="Avenir 65 Medium"/>
          <w:color w:val="000000"/>
          <w:sz w:val="28"/>
          <w:szCs w:val="28"/>
        </w:rPr>
      </w:pPr>
    </w:p>
    <w:p w14:paraId="7A143746" w14:textId="77777777" w:rsidR="00AD5C33" w:rsidRPr="0006700A" w:rsidRDefault="00AD5C33" w:rsidP="00EF78C4">
      <w:pPr>
        <w:autoSpaceDE w:val="0"/>
        <w:autoSpaceDN w:val="0"/>
        <w:adjustRightInd w:val="0"/>
        <w:spacing w:before="240" w:after="120" w:line="240" w:lineRule="auto"/>
        <w:rPr>
          <w:rFonts w:cs="Avenir 65 Medium"/>
          <w:color w:val="000000"/>
          <w:sz w:val="28"/>
          <w:szCs w:val="28"/>
        </w:rPr>
      </w:pPr>
      <w:r w:rsidRPr="0006700A">
        <w:rPr>
          <w:rFonts w:cs="Avenir 65 Medium"/>
          <w:color w:val="000000"/>
          <w:sz w:val="28"/>
          <w:szCs w:val="28"/>
        </w:rPr>
        <w:lastRenderedPageBreak/>
        <w:t>SERVICES AVAILABLE TO STUDENT-ATHLETES</w:t>
      </w:r>
    </w:p>
    <w:p w14:paraId="749962E6" w14:textId="77777777" w:rsidR="00AD5C33" w:rsidRDefault="00AD5C33" w:rsidP="00AD5C33">
      <w:pPr>
        <w:pStyle w:val="ListParagraph"/>
        <w:numPr>
          <w:ilvl w:val="0"/>
          <w:numId w:val="46"/>
        </w:numPr>
        <w:autoSpaceDE w:val="0"/>
        <w:autoSpaceDN w:val="0"/>
        <w:adjustRightInd w:val="0"/>
        <w:spacing w:after="0" w:line="240" w:lineRule="auto"/>
        <w:rPr>
          <w:rFonts w:cs="Avenir 65 Medium"/>
          <w:color w:val="000000"/>
          <w:sz w:val="24"/>
          <w:szCs w:val="24"/>
        </w:rPr>
      </w:pPr>
      <w:r w:rsidRPr="009D2D54">
        <w:rPr>
          <w:rFonts w:cs="AGaramond"/>
          <w:color w:val="000000"/>
        </w:rPr>
        <w:t>Academic Counselor in addition to college adviser</w:t>
      </w:r>
    </w:p>
    <w:p w14:paraId="3B74161A" w14:textId="77777777" w:rsidR="00AD5C33" w:rsidRPr="009D2D54" w:rsidRDefault="00AD5C33" w:rsidP="00AD5C33">
      <w:pPr>
        <w:pStyle w:val="ListParagraph"/>
        <w:numPr>
          <w:ilvl w:val="0"/>
          <w:numId w:val="46"/>
        </w:numPr>
        <w:autoSpaceDE w:val="0"/>
        <w:autoSpaceDN w:val="0"/>
        <w:adjustRightInd w:val="0"/>
        <w:spacing w:after="0" w:line="240" w:lineRule="auto"/>
        <w:rPr>
          <w:rFonts w:cs="Avenir 65 Medium"/>
          <w:color w:val="000000"/>
          <w:sz w:val="24"/>
          <w:szCs w:val="24"/>
        </w:rPr>
      </w:pPr>
      <w:r w:rsidRPr="009D2D54">
        <w:rPr>
          <w:rFonts w:cs="AGaramond"/>
          <w:color w:val="000000"/>
        </w:rPr>
        <w:t>Small group tutoring sessions</w:t>
      </w:r>
    </w:p>
    <w:p w14:paraId="6F80C9B8" w14:textId="77777777" w:rsidR="00AD5C33" w:rsidRPr="009D2D54" w:rsidRDefault="00AD5C33" w:rsidP="00AD5C33">
      <w:pPr>
        <w:pStyle w:val="ListParagraph"/>
        <w:numPr>
          <w:ilvl w:val="0"/>
          <w:numId w:val="46"/>
        </w:numPr>
        <w:autoSpaceDE w:val="0"/>
        <w:autoSpaceDN w:val="0"/>
        <w:adjustRightInd w:val="0"/>
        <w:spacing w:after="0" w:line="240" w:lineRule="auto"/>
        <w:rPr>
          <w:rFonts w:cs="Avenir 65 Medium"/>
          <w:color w:val="000000"/>
          <w:sz w:val="24"/>
          <w:szCs w:val="24"/>
        </w:rPr>
      </w:pPr>
      <w:r w:rsidRPr="009D2D54">
        <w:rPr>
          <w:rFonts w:cs="AGaramond"/>
          <w:color w:val="000000"/>
        </w:rPr>
        <w:t>Graduation planning coordinated with student and college adviser</w:t>
      </w:r>
    </w:p>
    <w:p w14:paraId="3AC795B9" w14:textId="77777777" w:rsidR="00AD5C33" w:rsidRPr="009D2D54" w:rsidRDefault="00AD5C33" w:rsidP="00AD5C33">
      <w:pPr>
        <w:pStyle w:val="ListParagraph"/>
        <w:numPr>
          <w:ilvl w:val="0"/>
          <w:numId w:val="46"/>
        </w:numPr>
        <w:autoSpaceDE w:val="0"/>
        <w:autoSpaceDN w:val="0"/>
        <w:adjustRightInd w:val="0"/>
        <w:spacing w:after="0" w:line="240" w:lineRule="auto"/>
        <w:rPr>
          <w:rFonts w:cs="Avenir 65 Medium"/>
          <w:color w:val="000000"/>
          <w:sz w:val="24"/>
          <w:szCs w:val="24"/>
        </w:rPr>
      </w:pPr>
      <w:r w:rsidRPr="009D2D54">
        <w:rPr>
          <w:rFonts w:cs="AGaramond"/>
          <w:color w:val="000000"/>
        </w:rPr>
        <w:t>Identification of campus resources for students with special needs</w:t>
      </w:r>
    </w:p>
    <w:p w14:paraId="15C7BA0B" w14:textId="77777777" w:rsidR="00AD5C33" w:rsidRPr="009D2D54" w:rsidRDefault="00AD5C33" w:rsidP="00AD5C33">
      <w:pPr>
        <w:pStyle w:val="ListParagraph"/>
        <w:numPr>
          <w:ilvl w:val="0"/>
          <w:numId w:val="46"/>
        </w:numPr>
        <w:autoSpaceDE w:val="0"/>
        <w:autoSpaceDN w:val="0"/>
        <w:adjustRightInd w:val="0"/>
        <w:spacing w:after="0" w:line="240" w:lineRule="auto"/>
        <w:rPr>
          <w:rFonts w:cs="Avenir 65 Medium"/>
          <w:color w:val="000000"/>
          <w:sz w:val="24"/>
          <w:szCs w:val="24"/>
        </w:rPr>
      </w:pPr>
      <w:r w:rsidRPr="009D2D54">
        <w:rPr>
          <w:rFonts w:cs="AGaramond"/>
          <w:color w:val="000000"/>
        </w:rPr>
        <w:t>Access to learning areas</w:t>
      </w:r>
    </w:p>
    <w:p w14:paraId="2A38F7B0" w14:textId="77777777" w:rsidR="00AD5C33" w:rsidRPr="009D2D54" w:rsidRDefault="00AD5C33" w:rsidP="00AD5C33">
      <w:pPr>
        <w:pStyle w:val="ListParagraph"/>
        <w:numPr>
          <w:ilvl w:val="0"/>
          <w:numId w:val="46"/>
        </w:numPr>
        <w:autoSpaceDE w:val="0"/>
        <w:autoSpaceDN w:val="0"/>
        <w:adjustRightInd w:val="0"/>
        <w:spacing w:after="0" w:line="240" w:lineRule="auto"/>
        <w:rPr>
          <w:rFonts w:cs="Avenir 65 Medium"/>
          <w:color w:val="000000"/>
          <w:sz w:val="24"/>
          <w:szCs w:val="24"/>
        </w:rPr>
      </w:pPr>
      <w:r w:rsidRPr="009D2D54">
        <w:rPr>
          <w:rFonts w:cs="AGaramond"/>
          <w:color w:val="000000"/>
        </w:rPr>
        <w:t>Day and evening access to personal computers with numerous software applications</w:t>
      </w:r>
    </w:p>
    <w:p w14:paraId="6682DD8C" w14:textId="77777777" w:rsidR="00AD5C33" w:rsidRPr="009D2D54" w:rsidRDefault="00AD5C33" w:rsidP="00AD5C33">
      <w:pPr>
        <w:pStyle w:val="ListParagraph"/>
        <w:numPr>
          <w:ilvl w:val="0"/>
          <w:numId w:val="46"/>
        </w:numPr>
        <w:autoSpaceDE w:val="0"/>
        <w:autoSpaceDN w:val="0"/>
        <w:adjustRightInd w:val="0"/>
        <w:spacing w:after="0" w:line="240" w:lineRule="auto"/>
        <w:rPr>
          <w:rFonts w:cs="Avenir 65 Medium"/>
          <w:color w:val="000000"/>
          <w:sz w:val="24"/>
          <w:szCs w:val="24"/>
        </w:rPr>
      </w:pPr>
      <w:r w:rsidRPr="009D2D54">
        <w:rPr>
          <w:rFonts w:cs="AGaramond"/>
          <w:color w:val="000000"/>
        </w:rPr>
        <w:t>Priority registration upon successfully meeting with college adviser</w:t>
      </w:r>
    </w:p>
    <w:p w14:paraId="457A300E" w14:textId="77777777" w:rsidR="00AD5C33" w:rsidRPr="009D2D54" w:rsidRDefault="00AD5C33" w:rsidP="00AD5C33">
      <w:pPr>
        <w:pStyle w:val="ListParagraph"/>
        <w:numPr>
          <w:ilvl w:val="0"/>
          <w:numId w:val="46"/>
        </w:numPr>
        <w:autoSpaceDE w:val="0"/>
        <w:autoSpaceDN w:val="0"/>
        <w:adjustRightInd w:val="0"/>
        <w:spacing w:after="0" w:line="240" w:lineRule="auto"/>
        <w:rPr>
          <w:rFonts w:cs="Avenir 65 Medium"/>
          <w:color w:val="000000"/>
          <w:sz w:val="24"/>
          <w:szCs w:val="24"/>
        </w:rPr>
      </w:pPr>
      <w:r w:rsidRPr="009D2D54">
        <w:rPr>
          <w:rFonts w:cs="AGaramond"/>
          <w:color w:val="000000"/>
        </w:rPr>
        <w:t>Clarifying/monitoring of academic eligibility issues</w:t>
      </w:r>
    </w:p>
    <w:p w14:paraId="7B926E03" w14:textId="77777777" w:rsidR="00AD5C33" w:rsidRPr="009D2D54" w:rsidRDefault="00AD5C33" w:rsidP="00AD5C33">
      <w:pPr>
        <w:pStyle w:val="ListParagraph"/>
        <w:numPr>
          <w:ilvl w:val="0"/>
          <w:numId w:val="46"/>
        </w:numPr>
        <w:autoSpaceDE w:val="0"/>
        <w:autoSpaceDN w:val="0"/>
        <w:adjustRightInd w:val="0"/>
        <w:spacing w:after="0" w:line="240" w:lineRule="auto"/>
        <w:rPr>
          <w:rFonts w:cs="Avenir 65 Medium"/>
          <w:color w:val="000000"/>
          <w:sz w:val="24"/>
          <w:szCs w:val="24"/>
        </w:rPr>
      </w:pPr>
      <w:r w:rsidRPr="009D2D54">
        <w:rPr>
          <w:rFonts w:cs="AGaramond"/>
          <w:color w:val="000000"/>
        </w:rPr>
        <w:t>Academic monitoring via course progress reports twice per semester</w:t>
      </w:r>
    </w:p>
    <w:p w14:paraId="3B935CA1" w14:textId="77777777" w:rsidR="00AD5C33" w:rsidRPr="009D2D54" w:rsidRDefault="00AD5C33" w:rsidP="00AD5C33">
      <w:pPr>
        <w:pStyle w:val="ListParagraph"/>
        <w:numPr>
          <w:ilvl w:val="0"/>
          <w:numId w:val="46"/>
        </w:numPr>
        <w:autoSpaceDE w:val="0"/>
        <w:autoSpaceDN w:val="0"/>
        <w:adjustRightInd w:val="0"/>
        <w:spacing w:after="100" w:line="240" w:lineRule="auto"/>
        <w:rPr>
          <w:rFonts w:cs="Avenir 65 Medium"/>
          <w:color w:val="000000"/>
          <w:sz w:val="24"/>
          <w:szCs w:val="24"/>
        </w:rPr>
      </w:pPr>
      <w:r w:rsidRPr="009D2D54">
        <w:rPr>
          <w:rFonts w:cs="AGaramond"/>
          <w:color w:val="000000"/>
        </w:rPr>
        <w:t>Career planning and development programs and services</w:t>
      </w:r>
    </w:p>
    <w:p w14:paraId="1F5569ED" w14:textId="77777777" w:rsidR="00AD5C33" w:rsidRPr="0006700A" w:rsidRDefault="00AD5C33" w:rsidP="000649EA">
      <w:pPr>
        <w:autoSpaceDE w:val="0"/>
        <w:autoSpaceDN w:val="0"/>
        <w:adjustRightInd w:val="0"/>
        <w:spacing w:before="240" w:after="120" w:line="240" w:lineRule="auto"/>
        <w:outlineLvl w:val="0"/>
        <w:rPr>
          <w:rFonts w:cs="Avenir 65 Medium"/>
          <w:color w:val="000000"/>
          <w:sz w:val="28"/>
          <w:szCs w:val="28"/>
        </w:rPr>
      </w:pPr>
      <w:r w:rsidRPr="0006700A">
        <w:rPr>
          <w:rFonts w:cs="Avenir 65 Medium"/>
          <w:color w:val="000000"/>
          <w:sz w:val="28"/>
          <w:szCs w:val="28"/>
        </w:rPr>
        <w:t xml:space="preserve">FILE NOTES ADVISORY FOR STUDENTS </w:t>
      </w:r>
    </w:p>
    <w:p w14:paraId="2ACD6FFB" w14:textId="77777777" w:rsidR="00AD5C33" w:rsidRPr="00A45EB1" w:rsidRDefault="00AD5C33" w:rsidP="00EF78C4">
      <w:pPr>
        <w:autoSpaceDE w:val="0"/>
        <w:autoSpaceDN w:val="0"/>
        <w:adjustRightInd w:val="0"/>
        <w:spacing w:after="100" w:line="240" w:lineRule="auto"/>
        <w:rPr>
          <w:rFonts w:cs="AGaramond"/>
          <w:color w:val="000000"/>
        </w:rPr>
      </w:pPr>
      <w:r w:rsidRPr="00A45EB1">
        <w:rPr>
          <w:rFonts w:cs="AGaramond"/>
          <w:color w:val="000000"/>
        </w:rPr>
        <w:t>The University of Minnesota is committed to your success as a student, and wants to support your timely progress toward gradua</w:t>
      </w:r>
      <w:r w:rsidRPr="00A45EB1">
        <w:rPr>
          <w:rFonts w:cs="AGaramond"/>
          <w:color w:val="000000"/>
        </w:rPr>
        <w:softHyphen/>
        <w:t>tion and your career. You will be assigned an academic adviser to help map your journey through your degree requirements and un</w:t>
      </w:r>
      <w:r w:rsidRPr="00A45EB1">
        <w:rPr>
          <w:rFonts w:cs="AGaramond"/>
          <w:color w:val="000000"/>
        </w:rPr>
        <w:softHyphen/>
        <w:t>dergraduate experience, and career counselors will be available to help you plan for your career after college. Advisers and career coun</w:t>
      </w:r>
      <w:r w:rsidRPr="00A45EB1">
        <w:rPr>
          <w:rFonts w:cs="AGaramond"/>
          <w:color w:val="000000"/>
        </w:rPr>
        <w:softHyphen/>
        <w:t xml:space="preserve">selors generally keep file notes that summarize communication between the two of you, including meetings, email and phone calls. </w:t>
      </w:r>
    </w:p>
    <w:p w14:paraId="264DC395" w14:textId="77777777" w:rsidR="00AD5C33" w:rsidRPr="00A45EB1" w:rsidRDefault="00AD5C33" w:rsidP="00EF78C4">
      <w:pPr>
        <w:autoSpaceDE w:val="0"/>
        <w:autoSpaceDN w:val="0"/>
        <w:adjustRightInd w:val="0"/>
        <w:spacing w:after="100" w:line="240" w:lineRule="auto"/>
        <w:rPr>
          <w:rFonts w:cs="AGaramond"/>
          <w:color w:val="000000"/>
        </w:rPr>
      </w:pPr>
      <w:r w:rsidRPr="00A45EB1">
        <w:rPr>
          <w:rFonts w:cs="AGaramond"/>
          <w:i/>
          <w:iCs/>
          <w:color w:val="000000"/>
        </w:rPr>
        <w:t xml:space="preserve">File notes: </w:t>
      </w:r>
    </w:p>
    <w:p w14:paraId="1054E4FA" w14:textId="77777777" w:rsidR="00AD5C33" w:rsidRDefault="00AD5C33" w:rsidP="00AD5C33">
      <w:pPr>
        <w:pStyle w:val="ListParagraph"/>
        <w:numPr>
          <w:ilvl w:val="0"/>
          <w:numId w:val="47"/>
        </w:numPr>
        <w:autoSpaceDE w:val="0"/>
        <w:autoSpaceDN w:val="0"/>
        <w:adjustRightInd w:val="0"/>
        <w:spacing w:after="0" w:line="240" w:lineRule="auto"/>
        <w:rPr>
          <w:rFonts w:cs="AGaramond"/>
          <w:color w:val="000000"/>
        </w:rPr>
      </w:pPr>
      <w:r w:rsidRPr="009D2D54">
        <w:rPr>
          <w:rFonts w:cs="AGaramond"/>
          <w:color w:val="000000"/>
        </w:rPr>
        <w:t>Help your adviser and career counselor provide you better service and are part of a web of continuous campus support.</w:t>
      </w:r>
    </w:p>
    <w:p w14:paraId="23E106FD" w14:textId="77777777" w:rsidR="00AD5C33" w:rsidRDefault="00AD5C33" w:rsidP="00AD5C33">
      <w:pPr>
        <w:pStyle w:val="ListParagraph"/>
        <w:autoSpaceDE w:val="0"/>
        <w:autoSpaceDN w:val="0"/>
        <w:adjustRightInd w:val="0"/>
        <w:spacing w:after="0" w:line="240" w:lineRule="auto"/>
        <w:rPr>
          <w:rFonts w:cs="AGaramond"/>
          <w:color w:val="000000"/>
        </w:rPr>
      </w:pPr>
      <w:r w:rsidRPr="009D2D54">
        <w:rPr>
          <w:rFonts w:cs="AGaramond"/>
          <w:color w:val="000000"/>
        </w:rPr>
        <w:t xml:space="preserve"> </w:t>
      </w:r>
    </w:p>
    <w:p w14:paraId="0AD5EC48" w14:textId="77777777" w:rsidR="00AD5C33" w:rsidRDefault="00AD5C33" w:rsidP="00AD5C33">
      <w:pPr>
        <w:pStyle w:val="ListParagraph"/>
        <w:numPr>
          <w:ilvl w:val="0"/>
          <w:numId w:val="47"/>
        </w:numPr>
        <w:autoSpaceDE w:val="0"/>
        <w:autoSpaceDN w:val="0"/>
        <w:adjustRightInd w:val="0"/>
        <w:spacing w:after="0" w:line="240" w:lineRule="auto"/>
        <w:rPr>
          <w:rFonts w:cs="AGaramond"/>
          <w:color w:val="000000"/>
        </w:rPr>
      </w:pPr>
      <w:r w:rsidRPr="009D2D54">
        <w:rPr>
          <w:rFonts w:cs="AGaramond"/>
          <w:color w:val="000000"/>
        </w:rPr>
        <w:lastRenderedPageBreak/>
        <w:t xml:space="preserve">Move with you to your new adviser or major if you change advisers or majors. </w:t>
      </w:r>
    </w:p>
    <w:p w14:paraId="4BD64DDD" w14:textId="77777777" w:rsidR="00AD5C33" w:rsidRDefault="00AD5C33" w:rsidP="00AD5C33">
      <w:pPr>
        <w:pStyle w:val="ListParagraph"/>
        <w:numPr>
          <w:ilvl w:val="0"/>
          <w:numId w:val="47"/>
        </w:numPr>
        <w:autoSpaceDE w:val="0"/>
        <w:autoSpaceDN w:val="0"/>
        <w:adjustRightInd w:val="0"/>
        <w:spacing w:after="0" w:line="240" w:lineRule="auto"/>
        <w:rPr>
          <w:rFonts w:cs="AGaramond"/>
          <w:color w:val="000000"/>
        </w:rPr>
      </w:pPr>
      <w:r w:rsidRPr="009D2D54">
        <w:rPr>
          <w:rFonts w:cs="AGaramond"/>
          <w:color w:val="000000"/>
        </w:rPr>
        <w:t>Are private.</w:t>
      </w:r>
    </w:p>
    <w:p w14:paraId="7775EA9A" w14:textId="77777777" w:rsidR="00AD5C33" w:rsidRDefault="00AD5C33" w:rsidP="00AD5C33">
      <w:pPr>
        <w:pStyle w:val="ListParagraph"/>
        <w:numPr>
          <w:ilvl w:val="0"/>
          <w:numId w:val="47"/>
        </w:numPr>
        <w:autoSpaceDE w:val="0"/>
        <w:autoSpaceDN w:val="0"/>
        <w:adjustRightInd w:val="0"/>
        <w:spacing w:after="0" w:line="240" w:lineRule="auto"/>
        <w:rPr>
          <w:rFonts w:cs="AGaramond"/>
          <w:color w:val="000000"/>
        </w:rPr>
      </w:pPr>
      <w:proofErr w:type="gramStart"/>
      <w:r w:rsidRPr="009D2D54">
        <w:rPr>
          <w:rFonts w:cs="AGaramond"/>
          <w:color w:val="000000"/>
        </w:rPr>
        <w:t>Are not part</w:t>
      </w:r>
      <w:proofErr w:type="gramEnd"/>
      <w:r w:rsidRPr="009D2D54">
        <w:rPr>
          <w:rFonts w:cs="AGaramond"/>
          <w:color w:val="000000"/>
        </w:rPr>
        <w:t xml:space="preserve"> of your transcript.</w:t>
      </w:r>
    </w:p>
    <w:p w14:paraId="01B6158D" w14:textId="77777777" w:rsidR="00AD5C33" w:rsidRPr="009D2D54" w:rsidRDefault="00AD5C33" w:rsidP="00AD5C33">
      <w:pPr>
        <w:pStyle w:val="ListParagraph"/>
        <w:numPr>
          <w:ilvl w:val="0"/>
          <w:numId w:val="47"/>
        </w:numPr>
        <w:autoSpaceDE w:val="0"/>
        <w:autoSpaceDN w:val="0"/>
        <w:adjustRightInd w:val="0"/>
        <w:spacing w:after="100" w:line="240" w:lineRule="auto"/>
        <w:rPr>
          <w:rFonts w:cs="AGaramond"/>
          <w:color w:val="000000"/>
        </w:rPr>
      </w:pPr>
      <w:r w:rsidRPr="009D2D54">
        <w:rPr>
          <w:rFonts w:cs="AGaramond"/>
          <w:color w:val="000000"/>
        </w:rPr>
        <w:t>Are governed by the federal Family Edu</w:t>
      </w:r>
      <w:r w:rsidRPr="009D2D54">
        <w:rPr>
          <w:rFonts w:cs="AGaramond"/>
          <w:color w:val="000000"/>
        </w:rPr>
        <w:softHyphen/>
        <w:t>cational Rights and Privacy Act (FERPA) and as such cannot be shared with</w:t>
      </w:r>
      <w:r>
        <w:rPr>
          <w:rFonts w:cs="AGaramond"/>
          <w:color w:val="000000"/>
        </w:rPr>
        <w:t xml:space="preserve"> </w:t>
      </w:r>
      <w:r w:rsidRPr="009D2D54">
        <w:rPr>
          <w:rFonts w:cs="AGaramond"/>
          <w:color w:val="000000"/>
        </w:rPr>
        <w:t>anyone outside the University who does not have your written permission (such as your parents or guardians), and cannot be shared inside the university with anyone who does not have a job-related reason to view them (such as your academic adviser or career counselor).</w:t>
      </w:r>
    </w:p>
    <w:p w14:paraId="41658296" w14:textId="0C260CB8" w:rsidR="00AD5C33" w:rsidRPr="00A45EB1" w:rsidRDefault="00AD5C33" w:rsidP="00EF78C4">
      <w:pPr>
        <w:autoSpaceDE w:val="0"/>
        <w:autoSpaceDN w:val="0"/>
        <w:adjustRightInd w:val="0"/>
        <w:spacing w:after="100" w:line="240" w:lineRule="auto"/>
        <w:rPr>
          <w:rFonts w:cs="AGaramond"/>
          <w:color w:val="000000"/>
        </w:rPr>
      </w:pPr>
      <w:r w:rsidRPr="00A45EB1">
        <w:rPr>
          <w:rFonts w:cs="AGaramond"/>
          <w:color w:val="000000"/>
        </w:rPr>
        <w:t>You have a right to see the information in your file notes. If you wish to view this infor</w:t>
      </w:r>
      <w:r w:rsidRPr="00A45EB1">
        <w:rPr>
          <w:rFonts w:cs="AGaramond"/>
          <w:color w:val="000000"/>
        </w:rPr>
        <w:softHyphen/>
        <w:t>mation</w:t>
      </w:r>
      <w:r w:rsidR="00B262A4">
        <w:rPr>
          <w:rFonts w:cs="AGaramond"/>
          <w:color w:val="000000"/>
        </w:rPr>
        <w:t>,</w:t>
      </w:r>
      <w:r w:rsidRPr="00A45EB1">
        <w:rPr>
          <w:rFonts w:cs="AGaramond"/>
          <w:color w:val="000000"/>
        </w:rPr>
        <w:t xml:space="preserve"> you can contact Academic Support Resources Office for assistance. Your adviser can also help you with this process. </w:t>
      </w:r>
    </w:p>
    <w:p w14:paraId="6E4F8F74" w14:textId="77777777" w:rsidR="00AD5C33" w:rsidRPr="009D2D54" w:rsidRDefault="00AD5C33" w:rsidP="00EF78C4">
      <w:pPr>
        <w:autoSpaceDE w:val="0"/>
        <w:autoSpaceDN w:val="0"/>
        <w:adjustRightInd w:val="0"/>
        <w:spacing w:before="240" w:after="120" w:line="240" w:lineRule="auto"/>
        <w:rPr>
          <w:rFonts w:cs="Avenir 65 Medium"/>
          <w:color w:val="000000"/>
          <w:sz w:val="28"/>
          <w:szCs w:val="28"/>
        </w:rPr>
      </w:pPr>
      <w:r w:rsidRPr="009D2D54">
        <w:rPr>
          <w:rFonts w:cs="Avenir 65 Medium"/>
          <w:color w:val="000000"/>
          <w:sz w:val="28"/>
          <w:szCs w:val="28"/>
        </w:rPr>
        <w:t>PRIVACY &amp; RELEASE OF INFORMATION</w:t>
      </w:r>
    </w:p>
    <w:p w14:paraId="7D3F599C"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The staff respects the privacy of student-athletes. Treatment of confidential information is guided by Board of Regents guidelines, state and federal law, and professional ethics. Information about you will not be released without your written consent unless the data falls in one of the following categories:</w:t>
      </w:r>
    </w:p>
    <w:p w14:paraId="025DBB46" w14:textId="77777777" w:rsidR="00AD5C33" w:rsidRDefault="00AD5C33" w:rsidP="00AD5C33">
      <w:pPr>
        <w:pStyle w:val="ListParagraph"/>
        <w:numPr>
          <w:ilvl w:val="0"/>
          <w:numId w:val="48"/>
        </w:numPr>
        <w:autoSpaceDE w:val="0"/>
        <w:autoSpaceDN w:val="0"/>
        <w:adjustRightInd w:val="0"/>
        <w:spacing w:after="0" w:line="240" w:lineRule="auto"/>
        <w:rPr>
          <w:rFonts w:cs="AGaramond"/>
          <w:color w:val="000000"/>
        </w:rPr>
      </w:pPr>
      <w:r w:rsidRPr="009D2D54">
        <w:rPr>
          <w:rFonts w:cs="AGaramond"/>
          <w:color w:val="000000"/>
        </w:rPr>
        <w:t>Information pertinent to academic integrity (e.g., plagiarism, copying, etc.).</w:t>
      </w:r>
    </w:p>
    <w:p w14:paraId="60E61ACF" w14:textId="77777777" w:rsidR="00AD5C33" w:rsidRDefault="00AD5C33" w:rsidP="00AD5C33">
      <w:pPr>
        <w:pStyle w:val="ListParagraph"/>
        <w:numPr>
          <w:ilvl w:val="0"/>
          <w:numId w:val="48"/>
        </w:numPr>
        <w:autoSpaceDE w:val="0"/>
        <w:autoSpaceDN w:val="0"/>
        <w:adjustRightInd w:val="0"/>
        <w:spacing w:after="0" w:line="240" w:lineRule="auto"/>
        <w:rPr>
          <w:rFonts w:cs="AGaramond"/>
          <w:color w:val="000000"/>
        </w:rPr>
      </w:pPr>
      <w:r w:rsidRPr="009D2D54">
        <w:rPr>
          <w:rFonts w:cs="AGaramond"/>
          <w:color w:val="000000"/>
        </w:rPr>
        <w:t>Information related to Conference and/or NCAA rules.</w:t>
      </w:r>
    </w:p>
    <w:p w14:paraId="769F61BF" w14:textId="77777777" w:rsidR="00AD5C33" w:rsidRDefault="00AD5C33" w:rsidP="00AD5C33">
      <w:pPr>
        <w:pStyle w:val="ListParagraph"/>
        <w:numPr>
          <w:ilvl w:val="0"/>
          <w:numId w:val="48"/>
        </w:numPr>
        <w:autoSpaceDE w:val="0"/>
        <w:autoSpaceDN w:val="0"/>
        <w:adjustRightInd w:val="0"/>
        <w:spacing w:after="0" w:line="240" w:lineRule="auto"/>
        <w:rPr>
          <w:rFonts w:cs="AGaramond"/>
          <w:color w:val="000000"/>
        </w:rPr>
      </w:pPr>
      <w:r w:rsidRPr="009D2D54">
        <w:rPr>
          <w:rFonts w:cs="AGaramond"/>
          <w:color w:val="000000"/>
        </w:rPr>
        <w:t>Information needed to protect health and safety.</w:t>
      </w:r>
    </w:p>
    <w:p w14:paraId="5B75D877" w14:textId="77777777" w:rsidR="00AD5C33" w:rsidRDefault="00AD5C33" w:rsidP="00AD5C33">
      <w:pPr>
        <w:pStyle w:val="ListParagraph"/>
        <w:numPr>
          <w:ilvl w:val="0"/>
          <w:numId w:val="48"/>
        </w:numPr>
        <w:autoSpaceDE w:val="0"/>
        <w:autoSpaceDN w:val="0"/>
        <w:adjustRightInd w:val="0"/>
        <w:spacing w:after="0" w:line="240" w:lineRule="auto"/>
        <w:rPr>
          <w:rFonts w:cs="AGaramond"/>
          <w:color w:val="000000"/>
        </w:rPr>
      </w:pPr>
      <w:r w:rsidRPr="009D2D54">
        <w:rPr>
          <w:rFonts w:cs="AGaramond"/>
          <w:color w:val="000000"/>
        </w:rPr>
        <w:t>Information subpoenaed in a legal proceeding.</w:t>
      </w:r>
    </w:p>
    <w:p w14:paraId="52FE45A4" w14:textId="77777777" w:rsidR="00AD5C33" w:rsidRPr="009D2D54" w:rsidRDefault="00AD5C33" w:rsidP="00AD5C33">
      <w:pPr>
        <w:pStyle w:val="ListParagraph"/>
        <w:numPr>
          <w:ilvl w:val="0"/>
          <w:numId w:val="48"/>
        </w:numPr>
        <w:autoSpaceDE w:val="0"/>
        <w:autoSpaceDN w:val="0"/>
        <w:adjustRightInd w:val="0"/>
        <w:spacing w:after="100" w:line="240" w:lineRule="auto"/>
        <w:rPr>
          <w:rFonts w:cs="AGaramond"/>
          <w:color w:val="000000"/>
        </w:rPr>
      </w:pPr>
      <w:r w:rsidRPr="009D2D54">
        <w:rPr>
          <w:rFonts w:cs="AGaramond"/>
          <w:color w:val="000000"/>
        </w:rPr>
        <w:t>Information that is required by law to be reported, e.g. abuse or neglect of minors or vulnerable adults.</w:t>
      </w:r>
    </w:p>
    <w:p w14:paraId="7FC27A71" w14:textId="77777777" w:rsidR="00AD5C33" w:rsidRPr="009D2D54" w:rsidRDefault="00AD5C33" w:rsidP="000649EA">
      <w:pPr>
        <w:autoSpaceDE w:val="0"/>
        <w:autoSpaceDN w:val="0"/>
        <w:adjustRightInd w:val="0"/>
        <w:spacing w:before="240" w:after="120" w:line="240" w:lineRule="auto"/>
        <w:outlineLvl w:val="0"/>
        <w:rPr>
          <w:rFonts w:cs="Avenir 65 Medium"/>
          <w:color w:val="000000"/>
          <w:sz w:val="28"/>
          <w:szCs w:val="28"/>
        </w:rPr>
      </w:pPr>
      <w:r w:rsidRPr="009D2D54">
        <w:rPr>
          <w:rFonts w:cs="Avenir 65 Medium"/>
          <w:color w:val="000000"/>
          <w:sz w:val="28"/>
          <w:szCs w:val="28"/>
        </w:rPr>
        <w:lastRenderedPageBreak/>
        <w:t>GRADUATION PLANNER</w:t>
      </w:r>
    </w:p>
    <w:p w14:paraId="62E04765"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In addition to your athletic goals, the University of Minnesota offers a rich environment for the achievement of your academic goals. On the Twin Cities campus, students can earn undergraduate and graduate degrees in 161 fields of study. You will choose courses from an average of 6,000 different sections offered each semester.</w:t>
      </w:r>
    </w:p>
    <w:p w14:paraId="511FE1C1" w14:textId="2AC2B102" w:rsidR="00AD5C33" w:rsidRPr="00A45EB1" w:rsidRDefault="00AD5C33" w:rsidP="00EF78C4">
      <w:pPr>
        <w:spacing w:after="100" w:line="240" w:lineRule="auto"/>
        <w:rPr>
          <w:rFonts w:cs="AGaramond"/>
          <w:color w:val="000000"/>
        </w:rPr>
      </w:pPr>
      <w:r w:rsidRPr="00AB2088">
        <w:rPr>
          <w:rFonts w:cs="AGaramond"/>
          <w:color w:val="000000"/>
        </w:rPr>
        <w:t>Throughout your years here</w:t>
      </w:r>
      <w:r w:rsidR="00B262A4">
        <w:rPr>
          <w:rFonts w:cs="AGaramond"/>
          <w:color w:val="000000"/>
        </w:rPr>
        <w:t>,</w:t>
      </w:r>
      <w:r w:rsidRPr="00AB2088">
        <w:rPr>
          <w:rFonts w:cs="AGaramond"/>
          <w:color w:val="000000"/>
        </w:rPr>
        <w:t xml:space="preserve"> you will encounter coursework and departments you never knew existed, and perhaps make major career decisions based on opportunities here. You are encouraged to dream, to challenge yourself academically, and to prove that you can attain the goals you set. At times the</w:t>
      </w:r>
      <w:r>
        <w:rPr>
          <w:rFonts w:cs="AGaramond"/>
          <w:color w:val="000000"/>
        </w:rPr>
        <w:t xml:space="preserve"> </w:t>
      </w:r>
      <w:r w:rsidRPr="00AB2088">
        <w:rPr>
          <w:rFonts w:cs="AGaramond"/>
          <w:color w:val="000000"/>
        </w:rPr>
        <w:t>choices will seem overwhelming — especially when faced with selecting courses and majors to fit your individual needs and aspirations.</w:t>
      </w:r>
    </w:p>
    <w:p w14:paraId="4F2490D0"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 xml:space="preserve">The graduation planner was developed as a tool to help student-athletes do thoughtful planning and course selection on a somewhat long-range basis, as well as consider the requirements for different majors. First-year and new transfer students will work with their Academic Counselor during their first semester to set up a plan for the current year. Continuing students complete a plan each </w:t>
      </w:r>
      <w:r>
        <w:rPr>
          <w:rFonts w:cs="AGaramond"/>
          <w:color w:val="000000"/>
        </w:rPr>
        <w:t>semester</w:t>
      </w:r>
      <w:r w:rsidRPr="00AB2088">
        <w:rPr>
          <w:rFonts w:cs="AGaramond"/>
          <w:color w:val="000000"/>
        </w:rPr>
        <w:t xml:space="preserve"> prior to priority registration for </w:t>
      </w:r>
      <w:r>
        <w:rPr>
          <w:rFonts w:cs="AGaramond"/>
          <w:color w:val="000000"/>
        </w:rPr>
        <w:t>the next semester</w:t>
      </w:r>
      <w:r w:rsidRPr="00AB2088">
        <w:rPr>
          <w:rFonts w:cs="AGaramond"/>
          <w:color w:val="000000"/>
        </w:rPr>
        <w:t xml:space="preserve">. </w:t>
      </w:r>
    </w:p>
    <w:p w14:paraId="48D46463"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Students who do not submit a graduation plan signed by their college adviser to their Academic Counselor will not receive the privilege of priority registration.</w:t>
      </w:r>
    </w:p>
    <w:p w14:paraId="171C083A"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 xml:space="preserve">The graduation plan is an investment in your educational future. It gives you a chance to explore the many possibilities at a university of this size. It also allows you to work closely with both your college adviser and your Academic Counselor, thus reducing the probability of becoming academically ineligible and helping to </w:t>
      </w:r>
      <w:r w:rsidRPr="00AB2088">
        <w:rPr>
          <w:rFonts w:cs="AGaramond"/>
          <w:color w:val="000000"/>
        </w:rPr>
        <w:lastRenderedPageBreak/>
        <w:t>ensure that you graduate in the most efficient and personally rewarding fashion.</w:t>
      </w:r>
    </w:p>
    <w:p w14:paraId="29745FE1" w14:textId="77777777" w:rsidR="00AD5C33" w:rsidRPr="009D2D54" w:rsidRDefault="00AD5C33" w:rsidP="000649EA">
      <w:pPr>
        <w:autoSpaceDE w:val="0"/>
        <w:autoSpaceDN w:val="0"/>
        <w:adjustRightInd w:val="0"/>
        <w:spacing w:before="240" w:after="120" w:line="240" w:lineRule="auto"/>
        <w:outlineLvl w:val="0"/>
        <w:rPr>
          <w:rFonts w:cs="Avenir 65 Medium"/>
          <w:color w:val="000000"/>
          <w:sz w:val="28"/>
          <w:szCs w:val="28"/>
        </w:rPr>
      </w:pPr>
      <w:r w:rsidRPr="009D2D54">
        <w:rPr>
          <w:rFonts w:cs="Avenir 65 Medium"/>
          <w:color w:val="000000"/>
          <w:sz w:val="28"/>
          <w:szCs w:val="28"/>
        </w:rPr>
        <w:t>SUSPENSION/PROBATION POLICY</w:t>
      </w:r>
    </w:p>
    <w:p w14:paraId="708F072A" w14:textId="62CDDEF1"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Undergraduates are placed on academic probation if either their term GPA or their cumulative GPA is below 2.00. They remain on probation until both GPAs are 2.00 or above. They are suspended if, while on probation, their cumul</w:t>
      </w:r>
      <w:r w:rsidR="00B262A4">
        <w:rPr>
          <w:rFonts w:cs="AGaramond"/>
          <w:color w:val="000000"/>
        </w:rPr>
        <w:t>ative GPA is or goes below 2.00.</w:t>
      </w:r>
    </w:p>
    <w:p w14:paraId="3A12BA96" w14:textId="77777777" w:rsidR="00AD5C33" w:rsidRPr="00AB2088" w:rsidRDefault="00AD5C33" w:rsidP="00EF78C4">
      <w:pPr>
        <w:spacing w:after="100" w:line="240" w:lineRule="auto"/>
        <w:rPr>
          <w:rFonts w:cs="AGaramond"/>
          <w:color w:val="000000"/>
        </w:rPr>
      </w:pPr>
      <w:r w:rsidRPr="00AB2088">
        <w:rPr>
          <w:rFonts w:cs="AGaramond"/>
          <w:color w:val="000000"/>
        </w:rPr>
        <w:t>Suspension from your college automatically disqualifies you from athletic competition, since suspended students cannot register for University courses for one full academic year.</w:t>
      </w:r>
    </w:p>
    <w:p w14:paraId="7B8CEEB8" w14:textId="77777777" w:rsidR="00AD5C33" w:rsidRPr="009D2D54" w:rsidRDefault="00AD5C33" w:rsidP="000649EA">
      <w:pPr>
        <w:pStyle w:val="Pa19"/>
        <w:spacing w:before="240" w:after="120" w:line="240" w:lineRule="auto"/>
        <w:outlineLvl w:val="0"/>
        <w:rPr>
          <w:rFonts w:asciiTheme="minorHAnsi" w:hAnsiTheme="minorHAnsi" w:cs="Avenir 65 Medium"/>
          <w:color w:val="000000"/>
          <w:sz w:val="28"/>
          <w:szCs w:val="28"/>
        </w:rPr>
      </w:pPr>
      <w:r w:rsidRPr="009D2D54">
        <w:rPr>
          <w:rFonts w:asciiTheme="minorHAnsi" w:hAnsiTheme="minorHAnsi" w:cs="Avenir 65 Medium"/>
          <w:color w:val="000000"/>
          <w:sz w:val="28"/>
          <w:szCs w:val="28"/>
        </w:rPr>
        <w:t>CLASS ATTENDANCE</w:t>
      </w:r>
    </w:p>
    <w:p w14:paraId="68AF0E10" w14:textId="77777777" w:rsidR="00AD5C33" w:rsidRPr="00AB2088" w:rsidRDefault="00AD5C33" w:rsidP="00EF78C4">
      <w:pPr>
        <w:pStyle w:val="Pa2"/>
        <w:spacing w:after="100" w:line="240" w:lineRule="auto"/>
        <w:rPr>
          <w:rFonts w:asciiTheme="minorHAnsi" w:hAnsiTheme="minorHAnsi" w:cs="AGaramond"/>
          <w:color w:val="000000"/>
          <w:sz w:val="22"/>
          <w:szCs w:val="22"/>
        </w:rPr>
      </w:pPr>
      <w:r w:rsidRPr="00AB2088">
        <w:rPr>
          <w:rStyle w:val="A5"/>
          <w:rFonts w:asciiTheme="minorHAnsi" w:hAnsiTheme="minorHAnsi"/>
          <w:sz w:val="22"/>
          <w:szCs w:val="22"/>
        </w:rPr>
        <w:t>You must attend the first day of all your classes each semester. Instructors have the right to drop you from the class if you miss the first day.</w:t>
      </w:r>
    </w:p>
    <w:p w14:paraId="1EBB7A85" w14:textId="77777777" w:rsidR="00AD5C33" w:rsidRPr="00AB2088" w:rsidRDefault="00AD5C33" w:rsidP="00EF78C4">
      <w:pPr>
        <w:pStyle w:val="Pa2"/>
        <w:spacing w:after="100" w:line="240" w:lineRule="auto"/>
        <w:rPr>
          <w:rFonts w:asciiTheme="minorHAnsi" w:hAnsiTheme="minorHAnsi" w:cs="AGaramond"/>
          <w:color w:val="000000"/>
          <w:sz w:val="22"/>
          <w:szCs w:val="22"/>
        </w:rPr>
      </w:pPr>
      <w:r w:rsidRPr="00AB2088">
        <w:rPr>
          <w:rStyle w:val="A5"/>
          <w:rFonts w:asciiTheme="minorHAnsi" w:hAnsiTheme="minorHAnsi"/>
          <w:sz w:val="22"/>
          <w:szCs w:val="22"/>
        </w:rPr>
        <w:t>Each student is personally responsible for attending class, as well as understanding each instructor’s policy for missed classes and making up work missed due to absence for team travel or illness.</w:t>
      </w:r>
    </w:p>
    <w:p w14:paraId="1957F9B7" w14:textId="77777777" w:rsidR="00AD5C33" w:rsidRPr="00AB2088" w:rsidRDefault="00AD5C33" w:rsidP="00EF78C4">
      <w:pPr>
        <w:pStyle w:val="Pa2"/>
        <w:spacing w:after="100" w:line="240" w:lineRule="auto"/>
        <w:rPr>
          <w:rFonts w:asciiTheme="minorHAnsi" w:hAnsiTheme="minorHAnsi" w:cs="AGaramond"/>
          <w:color w:val="000000"/>
          <w:sz w:val="22"/>
          <w:szCs w:val="22"/>
        </w:rPr>
      </w:pPr>
      <w:r w:rsidRPr="00AB2088">
        <w:rPr>
          <w:rStyle w:val="A5"/>
          <w:rFonts w:asciiTheme="minorHAnsi" w:hAnsiTheme="minorHAnsi"/>
          <w:sz w:val="22"/>
          <w:szCs w:val="22"/>
        </w:rPr>
        <w:t>Academic success requires the self-discipline of regular class attendance. In the event of illness or other unavoidable reasons for missing class, contact the instructor in advance to discuss arrangements for making up material you will have missed. If you do miss a class, borrow class notes from another student and review them with that student or the instructor.</w:t>
      </w:r>
    </w:p>
    <w:p w14:paraId="5F139A33" w14:textId="77777777" w:rsidR="00AD5C33" w:rsidRPr="00147035" w:rsidRDefault="00AD5C33" w:rsidP="00EF78C4">
      <w:pPr>
        <w:pStyle w:val="Pa19"/>
        <w:spacing w:before="240" w:after="120" w:line="240" w:lineRule="auto"/>
        <w:rPr>
          <w:rFonts w:asciiTheme="minorHAnsi" w:hAnsiTheme="minorHAnsi" w:cs="Avenir 65 Medium"/>
          <w:color w:val="000000"/>
          <w:sz w:val="28"/>
          <w:szCs w:val="28"/>
        </w:rPr>
      </w:pPr>
      <w:r w:rsidRPr="00147035">
        <w:rPr>
          <w:rFonts w:asciiTheme="minorHAnsi" w:hAnsiTheme="minorHAnsi" w:cs="Avenir 65 Medium"/>
          <w:color w:val="000000"/>
          <w:sz w:val="28"/>
          <w:szCs w:val="28"/>
        </w:rPr>
        <w:t>ABSENCE FROM CLASS FOR COMPETITION &amp; TRAVEL</w:t>
      </w:r>
    </w:p>
    <w:p w14:paraId="0E0F83A0" w14:textId="77777777" w:rsidR="00AD5C33" w:rsidRPr="00AD5C33" w:rsidRDefault="00AD5C33" w:rsidP="00AD5C33">
      <w:pPr>
        <w:pStyle w:val="Pa2"/>
        <w:spacing w:after="100" w:line="240" w:lineRule="auto"/>
        <w:rPr>
          <w:rFonts w:asciiTheme="minorHAnsi" w:hAnsiTheme="minorHAnsi" w:cs="AGaramond"/>
          <w:color w:val="000000"/>
          <w:sz w:val="22"/>
          <w:szCs w:val="22"/>
        </w:rPr>
      </w:pPr>
      <w:r w:rsidRPr="00AD5C33">
        <w:rPr>
          <w:rStyle w:val="A5"/>
          <w:rFonts w:asciiTheme="minorHAnsi" w:hAnsiTheme="minorHAnsi"/>
          <w:sz w:val="22"/>
          <w:szCs w:val="22"/>
        </w:rPr>
        <w:t xml:space="preserve">University policy governs absence from class for competition or travel. The Faculty Academic Oversight Committee on Intercollegiate Athletics has adopted a policy that limits absences to no more than nine days per </w:t>
      </w:r>
      <w:r w:rsidRPr="00AD5C33">
        <w:rPr>
          <w:rStyle w:val="A5"/>
          <w:rFonts w:asciiTheme="minorHAnsi" w:hAnsiTheme="minorHAnsi"/>
          <w:sz w:val="22"/>
          <w:szCs w:val="22"/>
        </w:rPr>
        <w:lastRenderedPageBreak/>
        <w:t>semester for the number of class days an athlete can miss due to the scheduling of athletic events.</w:t>
      </w:r>
    </w:p>
    <w:p w14:paraId="04395696" w14:textId="77777777" w:rsidR="00AD5C33" w:rsidRPr="00AD5C33" w:rsidRDefault="00AD5C33" w:rsidP="00AD5C33">
      <w:pPr>
        <w:spacing w:after="0" w:line="240" w:lineRule="auto"/>
        <w:rPr>
          <w:rStyle w:val="A5"/>
          <w:rFonts w:asciiTheme="minorHAnsi" w:hAnsiTheme="minorHAnsi"/>
          <w:sz w:val="22"/>
          <w:szCs w:val="22"/>
        </w:rPr>
      </w:pPr>
      <w:r w:rsidRPr="00AD5C33">
        <w:rPr>
          <w:rStyle w:val="A5"/>
          <w:rFonts w:asciiTheme="minorHAnsi" w:hAnsiTheme="minorHAnsi"/>
          <w:sz w:val="22"/>
          <w:szCs w:val="22"/>
        </w:rPr>
        <w:t>The University’s Faculty Athletics Representatives have prepared a letter addressed to faculty explaining University policy on missed class time due to team travel and listing the names of the “traveling squad” and dates of competition. Obtain copies of this letter from your Academic Counselor and discuss your absences with your instructors</w:t>
      </w:r>
    </w:p>
    <w:p w14:paraId="26BB7A95" w14:textId="77777777" w:rsidR="00AD5C33" w:rsidRPr="00AD5C33" w:rsidRDefault="00AD5C33" w:rsidP="00AD5C33">
      <w:pPr>
        <w:autoSpaceDE w:val="0"/>
        <w:autoSpaceDN w:val="0"/>
        <w:adjustRightInd w:val="0"/>
        <w:spacing w:after="100" w:line="240" w:lineRule="auto"/>
        <w:rPr>
          <w:rFonts w:cs="AGaramond"/>
          <w:color w:val="000000"/>
        </w:rPr>
      </w:pPr>
      <w:proofErr w:type="gramStart"/>
      <w:r w:rsidRPr="00AD5C33">
        <w:rPr>
          <w:rFonts w:cs="AGaramond"/>
          <w:color w:val="000000"/>
        </w:rPr>
        <w:t>within</w:t>
      </w:r>
      <w:proofErr w:type="gramEnd"/>
      <w:r w:rsidRPr="00AD5C33">
        <w:rPr>
          <w:rFonts w:cs="AGaramond"/>
          <w:color w:val="000000"/>
        </w:rPr>
        <w:t xml:space="preserve"> the first week of each term that you will be traveling.</w:t>
      </w:r>
    </w:p>
    <w:p w14:paraId="015A618D"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During the first week of class, you are responsible to find out the policy on make-up work in each of your classes. If you know you will miss class because of competition, discuss it with your instructors during the first week so that you know where you stand ahead of time. Do not wait until you have already missed a test or assignment to find out your instructor’s policy on make-up work. Since you will miss some class time because of competition and travel, other absences from class should be avoided.</w:t>
      </w:r>
    </w:p>
    <w:p w14:paraId="035D1347" w14:textId="77777777" w:rsidR="00AD5C33" w:rsidRPr="00147035" w:rsidRDefault="00AD5C33" w:rsidP="000649EA">
      <w:pPr>
        <w:autoSpaceDE w:val="0"/>
        <w:autoSpaceDN w:val="0"/>
        <w:adjustRightInd w:val="0"/>
        <w:spacing w:before="240" w:after="120" w:line="240" w:lineRule="auto"/>
        <w:outlineLvl w:val="0"/>
        <w:rPr>
          <w:rFonts w:cs="Avenir 65 Medium"/>
          <w:color w:val="000000"/>
          <w:sz w:val="28"/>
          <w:szCs w:val="28"/>
        </w:rPr>
      </w:pPr>
      <w:r w:rsidRPr="00147035">
        <w:rPr>
          <w:rFonts w:cs="Avenir 65 Medium"/>
          <w:color w:val="000000"/>
          <w:sz w:val="28"/>
          <w:szCs w:val="28"/>
        </w:rPr>
        <w:t>DISTANCE EDUCATION GUIDELINES</w:t>
      </w:r>
    </w:p>
    <w:p w14:paraId="24B92EFD"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Distance education courses are designed for mature students interested in self-directed and self-paced study. An ability to express oneself well in writing is critical to success in these courses. There are no established study schedules, but most students require at least three months to complete a course.</w:t>
      </w:r>
    </w:p>
    <w:p w14:paraId="6F4C549D"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 xml:space="preserve">Distance education courses may be used as part of the graduation planning process by which the student-athlete earns extra credits toward a degree. Enrollment in any distance education course should take place only after approval by your Academic Counselor and the Director of the MAC. Students should usually allow a </w:t>
      </w:r>
      <w:r w:rsidRPr="00AB2088">
        <w:rPr>
          <w:rFonts w:cs="AGaramond"/>
          <w:color w:val="000000"/>
        </w:rPr>
        <w:lastRenderedPageBreak/>
        <w:t xml:space="preserve">minimum of fifteen weeks for completion of a distance education course. </w:t>
      </w:r>
    </w:p>
    <w:p w14:paraId="5E570E7F" w14:textId="77777777" w:rsidR="00AD5C33" w:rsidRDefault="00AD5C33" w:rsidP="00EF78C4">
      <w:pPr>
        <w:autoSpaceDE w:val="0"/>
        <w:autoSpaceDN w:val="0"/>
        <w:adjustRightInd w:val="0"/>
        <w:spacing w:before="120" w:after="100" w:line="240" w:lineRule="auto"/>
        <w:rPr>
          <w:rFonts w:cs="AGaramond"/>
          <w:color w:val="000000"/>
        </w:rPr>
      </w:pPr>
      <w:r w:rsidRPr="00A45EB1">
        <w:rPr>
          <w:rFonts w:cs="AGaramond"/>
          <w:i/>
          <w:iCs/>
          <w:color w:val="000000"/>
        </w:rPr>
        <w:t>General Guidelines:</w:t>
      </w:r>
    </w:p>
    <w:p w14:paraId="4CD3FF51" w14:textId="77777777" w:rsidR="00AD5C33" w:rsidRDefault="00AD5C33" w:rsidP="00AD5C33">
      <w:pPr>
        <w:pStyle w:val="ListParagraph"/>
        <w:numPr>
          <w:ilvl w:val="0"/>
          <w:numId w:val="49"/>
        </w:numPr>
        <w:autoSpaceDE w:val="0"/>
        <w:autoSpaceDN w:val="0"/>
        <w:adjustRightInd w:val="0"/>
        <w:spacing w:after="0" w:line="240" w:lineRule="auto"/>
        <w:rPr>
          <w:rFonts w:cs="AGaramond"/>
          <w:color w:val="000000"/>
        </w:rPr>
      </w:pPr>
      <w:r>
        <w:rPr>
          <w:rFonts w:cs="AGaramond"/>
          <w:color w:val="000000"/>
        </w:rPr>
        <w:t>Distance Learning classes may not be used for full time enrollment.</w:t>
      </w:r>
    </w:p>
    <w:p w14:paraId="7BF6B6D1" w14:textId="77777777" w:rsidR="00AD5C33" w:rsidRDefault="00AD5C33" w:rsidP="00AD5C33">
      <w:pPr>
        <w:pStyle w:val="ListParagraph"/>
        <w:numPr>
          <w:ilvl w:val="0"/>
          <w:numId w:val="49"/>
        </w:numPr>
        <w:autoSpaceDE w:val="0"/>
        <w:autoSpaceDN w:val="0"/>
        <w:adjustRightInd w:val="0"/>
        <w:spacing w:after="0" w:line="240" w:lineRule="auto"/>
        <w:rPr>
          <w:rFonts w:cs="AGaramond"/>
          <w:color w:val="000000"/>
        </w:rPr>
      </w:pPr>
      <w:r w:rsidRPr="00147035">
        <w:rPr>
          <w:rFonts w:cs="AGaramond"/>
          <w:color w:val="000000"/>
        </w:rPr>
        <w:t>A minimum of six weeks from the date of the submission of the first assignment is required before an official grade will be posted to a transcript.</w:t>
      </w:r>
    </w:p>
    <w:p w14:paraId="42D05B73" w14:textId="77777777" w:rsidR="00AD5C33" w:rsidRDefault="00AD5C33" w:rsidP="00AD5C33">
      <w:pPr>
        <w:pStyle w:val="ListParagraph"/>
        <w:numPr>
          <w:ilvl w:val="0"/>
          <w:numId w:val="49"/>
        </w:numPr>
        <w:autoSpaceDE w:val="0"/>
        <w:autoSpaceDN w:val="0"/>
        <w:adjustRightInd w:val="0"/>
        <w:spacing w:after="0" w:line="240" w:lineRule="auto"/>
        <w:rPr>
          <w:rFonts w:cs="AGaramond"/>
          <w:color w:val="000000"/>
        </w:rPr>
      </w:pPr>
      <w:r w:rsidRPr="00147035">
        <w:rPr>
          <w:rFonts w:cs="AGaramond"/>
          <w:color w:val="000000"/>
        </w:rPr>
        <w:t>No more than three lessons can be submitted during any five-day work week.</w:t>
      </w:r>
    </w:p>
    <w:p w14:paraId="4E51176E" w14:textId="77777777" w:rsidR="00AD5C33" w:rsidRDefault="00AD5C33" w:rsidP="00AD5C33">
      <w:pPr>
        <w:pStyle w:val="ListParagraph"/>
        <w:numPr>
          <w:ilvl w:val="0"/>
          <w:numId w:val="49"/>
        </w:numPr>
        <w:autoSpaceDE w:val="0"/>
        <w:autoSpaceDN w:val="0"/>
        <w:adjustRightInd w:val="0"/>
        <w:spacing w:after="0" w:line="240" w:lineRule="auto"/>
        <w:rPr>
          <w:rFonts w:cs="AGaramond"/>
          <w:color w:val="000000"/>
        </w:rPr>
      </w:pPr>
      <w:r w:rsidRPr="00147035">
        <w:rPr>
          <w:rFonts w:cs="AGaramond"/>
          <w:color w:val="000000"/>
        </w:rPr>
        <w:t>An examination (e.g., midterm, final) or a paper counts as a lesson in the three lessons per week limit.</w:t>
      </w:r>
    </w:p>
    <w:p w14:paraId="17FCA9D6" w14:textId="77777777" w:rsidR="00AD5C33" w:rsidRDefault="00AD5C33" w:rsidP="00AD5C33">
      <w:pPr>
        <w:pStyle w:val="ListParagraph"/>
        <w:numPr>
          <w:ilvl w:val="0"/>
          <w:numId w:val="49"/>
        </w:numPr>
        <w:autoSpaceDE w:val="0"/>
        <w:autoSpaceDN w:val="0"/>
        <w:adjustRightInd w:val="0"/>
        <w:spacing w:after="0" w:line="240" w:lineRule="auto"/>
        <w:rPr>
          <w:rFonts w:cs="AGaramond"/>
          <w:color w:val="000000"/>
        </w:rPr>
      </w:pPr>
      <w:r w:rsidRPr="006A1246">
        <w:rPr>
          <w:rFonts w:cs="AGaramond"/>
          <w:color w:val="000000"/>
        </w:rPr>
        <w:t>You have four weeks from the date of registration to cancel the course without the course appearing on your transcript. If you cancel after six weeks and before six months, a grade of “W” will be placed on your transcript.</w:t>
      </w:r>
    </w:p>
    <w:p w14:paraId="530C262C" w14:textId="77777777" w:rsidR="00AD5C33" w:rsidRDefault="00AD5C33" w:rsidP="00AD5C33">
      <w:pPr>
        <w:pStyle w:val="ListParagraph"/>
        <w:numPr>
          <w:ilvl w:val="0"/>
          <w:numId w:val="49"/>
        </w:numPr>
        <w:autoSpaceDE w:val="0"/>
        <w:autoSpaceDN w:val="0"/>
        <w:adjustRightInd w:val="0"/>
        <w:spacing w:after="0" w:line="240" w:lineRule="auto"/>
        <w:rPr>
          <w:rFonts w:cs="AGaramond"/>
          <w:color w:val="000000"/>
        </w:rPr>
      </w:pPr>
      <w:r w:rsidRPr="006A1246">
        <w:rPr>
          <w:rFonts w:cs="AGaramond"/>
          <w:color w:val="000000"/>
        </w:rPr>
        <w:t>To cancel more than 4 months after you registered, you must petition for approval from the Continuing Education and Extension Scholastic Committee.</w:t>
      </w:r>
    </w:p>
    <w:p w14:paraId="14213F01" w14:textId="77777777" w:rsidR="00AD5C33" w:rsidRDefault="00AD5C33" w:rsidP="00AD5C33">
      <w:pPr>
        <w:pStyle w:val="ListParagraph"/>
        <w:numPr>
          <w:ilvl w:val="0"/>
          <w:numId w:val="49"/>
        </w:numPr>
        <w:autoSpaceDE w:val="0"/>
        <w:autoSpaceDN w:val="0"/>
        <w:adjustRightInd w:val="0"/>
        <w:spacing w:after="0" w:line="240" w:lineRule="auto"/>
        <w:rPr>
          <w:rFonts w:cs="AGaramond"/>
          <w:color w:val="000000"/>
        </w:rPr>
      </w:pPr>
      <w:r w:rsidRPr="006A1246">
        <w:rPr>
          <w:rFonts w:cs="AGaramond"/>
          <w:color w:val="000000"/>
        </w:rPr>
        <w:t>You have nine months to complete most courses.</w:t>
      </w:r>
    </w:p>
    <w:p w14:paraId="5A7AB4BF" w14:textId="2EFF3123" w:rsidR="00AD5C33" w:rsidRDefault="00AD5C33" w:rsidP="00AD5C33">
      <w:pPr>
        <w:pStyle w:val="ListParagraph"/>
        <w:numPr>
          <w:ilvl w:val="0"/>
          <w:numId w:val="49"/>
        </w:numPr>
        <w:autoSpaceDE w:val="0"/>
        <w:autoSpaceDN w:val="0"/>
        <w:adjustRightInd w:val="0"/>
        <w:spacing w:after="0" w:line="240" w:lineRule="auto"/>
        <w:rPr>
          <w:rFonts w:cs="AGaramond"/>
          <w:color w:val="000000"/>
        </w:rPr>
      </w:pPr>
      <w:r w:rsidRPr="006A1246">
        <w:rPr>
          <w:rFonts w:cs="AGaramond"/>
          <w:color w:val="000000"/>
        </w:rPr>
        <w:t>If a course cannot be completed in nine months, you must negotiate with</w:t>
      </w:r>
      <w:r w:rsidR="00B262A4">
        <w:rPr>
          <w:rFonts w:cs="AGaramond"/>
          <w:color w:val="000000"/>
        </w:rPr>
        <w:t xml:space="preserve"> your instructor to receive an incomplete. The i</w:t>
      </w:r>
      <w:r w:rsidRPr="006A1246">
        <w:rPr>
          <w:rFonts w:cs="AGaramond"/>
          <w:color w:val="000000"/>
        </w:rPr>
        <w:t>ncomplete will count as an “F” in your Big Ten GPA, until such time that the course is completed and a final grade is assigned.</w:t>
      </w:r>
    </w:p>
    <w:p w14:paraId="3074E3BF" w14:textId="7B1D3DC8" w:rsidR="00AD5C33" w:rsidRPr="006A1246" w:rsidRDefault="00AD5C33" w:rsidP="00AD5C33">
      <w:pPr>
        <w:pStyle w:val="ListParagraph"/>
        <w:numPr>
          <w:ilvl w:val="0"/>
          <w:numId w:val="49"/>
        </w:numPr>
        <w:autoSpaceDE w:val="0"/>
        <w:autoSpaceDN w:val="0"/>
        <w:adjustRightInd w:val="0"/>
        <w:spacing w:after="100" w:line="240" w:lineRule="auto"/>
        <w:rPr>
          <w:rFonts w:cs="AGaramond"/>
          <w:color w:val="000000"/>
        </w:rPr>
      </w:pPr>
      <w:r w:rsidRPr="006A1246">
        <w:rPr>
          <w:rFonts w:cs="AGaramond"/>
          <w:color w:val="000000"/>
        </w:rPr>
        <w:t xml:space="preserve">It is generally recommended that first-year student-athletes not enroll in </w:t>
      </w:r>
      <w:r w:rsidR="00B262A4">
        <w:rPr>
          <w:rFonts w:cs="AGaramond"/>
          <w:color w:val="000000"/>
        </w:rPr>
        <w:t>Online &amp; Distance Learning</w:t>
      </w:r>
      <w:r w:rsidRPr="006A1246">
        <w:rPr>
          <w:rFonts w:cs="AGaramond"/>
          <w:color w:val="000000"/>
        </w:rPr>
        <w:t xml:space="preserve"> courses.</w:t>
      </w:r>
    </w:p>
    <w:p w14:paraId="0F51E07E" w14:textId="77777777" w:rsidR="00AD5C33" w:rsidRPr="00A45EB1" w:rsidRDefault="00AD5C33" w:rsidP="000649EA">
      <w:pPr>
        <w:autoSpaceDE w:val="0"/>
        <w:autoSpaceDN w:val="0"/>
        <w:adjustRightInd w:val="0"/>
        <w:spacing w:before="120" w:after="100" w:line="240" w:lineRule="auto"/>
        <w:outlineLvl w:val="0"/>
        <w:rPr>
          <w:rFonts w:cs="AGaramond"/>
          <w:color w:val="000000"/>
        </w:rPr>
      </w:pPr>
      <w:r w:rsidRPr="00A45EB1">
        <w:rPr>
          <w:rFonts w:cs="AGaramond"/>
          <w:i/>
          <w:iCs/>
          <w:color w:val="000000"/>
        </w:rPr>
        <w:t>Guidelines That Relate To Athletics</w:t>
      </w:r>
    </w:p>
    <w:p w14:paraId="531E0DE6" w14:textId="77777777" w:rsidR="00AD5C33" w:rsidRDefault="00AD5C33" w:rsidP="00AD5C33">
      <w:pPr>
        <w:pStyle w:val="ListParagraph"/>
        <w:numPr>
          <w:ilvl w:val="0"/>
          <w:numId w:val="50"/>
        </w:numPr>
        <w:autoSpaceDE w:val="0"/>
        <w:autoSpaceDN w:val="0"/>
        <w:adjustRightInd w:val="0"/>
        <w:spacing w:after="0" w:line="240" w:lineRule="auto"/>
        <w:rPr>
          <w:rFonts w:cs="AGaramond"/>
          <w:color w:val="000000"/>
        </w:rPr>
      </w:pPr>
      <w:r w:rsidRPr="006A1246">
        <w:rPr>
          <w:rFonts w:cs="AGaramond"/>
          <w:color w:val="000000"/>
        </w:rPr>
        <w:t xml:space="preserve">All work for the course (lessons/tests) must be completed and submitted according to the above guidelines prior to the first day of the term if the </w:t>
      </w:r>
      <w:r w:rsidRPr="006A1246">
        <w:rPr>
          <w:rFonts w:cs="AGaramond"/>
          <w:color w:val="000000"/>
        </w:rPr>
        <w:lastRenderedPageBreak/>
        <w:t>distance education course is to be used for eligibility certification for that semester.</w:t>
      </w:r>
    </w:p>
    <w:p w14:paraId="43081F60" w14:textId="77777777" w:rsidR="00AD5C33" w:rsidRDefault="00AD5C33" w:rsidP="00AD5C33">
      <w:pPr>
        <w:pStyle w:val="ListParagraph"/>
        <w:numPr>
          <w:ilvl w:val="0"/>
          <w:numId w:val="50"/>
        </w:numPr>
        <w:autoSpaceDE w:val="0"/>
        <w:autoSpaceDN w:val="0"/>
        <w:adjustRightInd w:val="0"/>
        <w:spacing w:after="0" w:line="240" w:lineRule="auto"/>
        <w:rPr>
          <w:rFonts w:cs="AGaramond"/>
          <w:color w:val="000000"/>
        </w:rPr>
      </w:pPr>
      <w:r w:rsidRPr="006A1246">
        <w:rPr>
          <w:rFonts w:cs="AGaramond"/>
          <w:color w:val="000000"/>
        </w:rPr>
        <w:t>You are encouraged to schedule the completion of your course well in advance of the deadline for eligibility. Experience shows that unforeseen obstacles often interrupt well-planned schedules; leave yourself time for such problems to be resolved before they impact your eligibility. It is strongly recommended that you complete all coursework and exams in the beginning of finals week if you wish to include the grade for a given semester.</w:t>
      </w:r>
    </w:p>
    <w:p w14:paraId="29A87227" w14:textId="77777777" w:rsidR="00AD5C33" w:rsidRPr="006A1246" w:rsidRDefault="00AD5C33" w:rsidP="00AD5C33">
      <w:pPr>
        <w:pStyle w:val="ListParagraph"/>
        <w:numPr>
          <w:ilvl w:val="0"/>
          <w:numId w:val="50"/>
        </w:numPr>
        <w:autoSpaceDE w:val="0"/>
        <w:autoSpaceDN w:val="0"/>
        <w:adjustRightInd w:val="0"/>
        <w:spacing w:after="100" w:line="240" w:lineRule="auto"/>
        <w:rPr>
          <w:rFonts w:cs="AGaramond"/>
          <w:color w:val="000000"/>
        </w:rPr>
      </w:pPr>
      <w:r w:rsidRPr="006A1246">
        <w:rPr>
          <w:rFonts w:cs="AGaramond"/>
          <w:color w:val="000000"/>
        </w:rPr>
        <w:t>Your eligibility cannot be regained until the grade for the course is officially submitted to the Registrar’s Office. Be advised that faculty do not necessarily grade coursework immediately upon its receipt. Your deadline/crisis is not their deadline/crisis — plan ahead to accommodate delays.</w:t>
      </w:r>
    </w:p>
    <w:p w14:paraId="3E301890" w14:textId="77777777" w:rsidR="00AD5C33" w:rsidRPr="006A1246" w:rsidRDefault="00AD5C33" w:rsidP="00EF78C4">
      <w:pPr>
        <w:pStyle w:val="Pa19"/>
        <w:spacing w:before="240" w:after="120" w:line="240" w:lineRule="auto"/>
        <w:rPr>
          <w:rFonts w:asciiTheme="minorHAnsi" w:hAnsiTheme="minorHAnsi" w:cs="Avenir 65 Medium"/>
          <w:color w:val="000000"/>
          <w:sz w:val="28"/>
          <w:szCs w:val="28"/>
        </w:rPr>
      </w:pPr>
      <w:r w:rsidRPr="006A1246">
        <w:rPr>
          <w:rFonts w:asciiTheme="minorHAnsi" w:hAnsiTheme="minorHAnsi" w:cs="Avenir 65 Medium"/>
          <w:color w:val="000000"/>
          <w:sz w:val="28"/>
          <w:szCs w:val="28"/>
        </w:rPr>
        <w:t>DROPPING AND ADDING INDIVIDUAL COURSES</w:t>
      </w:r>
    </w:p>
    <w:p w14:paraId="562B1059" w14:textId="77777777" w:rsidR="00AD5C33" w:rsidRPr="00AB2088" w:rsidRDefault="00AD5C33" w:rsidP="00EF78C4">
      <w:pPr>
        <w:pStyle w:val="Pa2"/>
        <w:spacing w:after="100" w:line="240" w:lineRule="auto"/>
        <w:rPr>
          <w:rFonts w:asciiTheme="minorHAnsi" w:hAnsiTheme="minorHAnsi" w:cs="AGaramond"/>
          <w:color w:val="000000"/>
          <w:sz w:val="22"/>
          <w:szCs w:val="22"/>
        </w:rPr>
      </w:pPr>
      <w:r w:rsidRPr="00AB2088">
        <w:rPr>
          <w:rStyle w:val="A5"/>
          <w:rFonts w:asciiTheme="minorHAnsi" w:hAnsiTheme="minorHAnsi"/>
          <w:sz w:val="22"/>
          <w:szCs w:val="22"/>
        </w:rPr>
        <w:t>You must see your Academic Counselor to cancel any course. Student-athletes must obtain permission (an electronic override) from their Academic Counselor to withdraw from a course after the first day of a semester. All schedule changes must be done with the Counselor’s guidance.</w:t>
      </w:r>
    </w:p>
    <w:p w14:paraId="4D1EFD79" w14:textId="77777777" w:rsidR="00AD5C33" w:rsidRDefault="00AD5C33" w:rsidP="00EF78C4">
      <w:pPr>
        <w:pStyle w:val="Pa19"/>
        <w:spacing w:before="240" w:after="120" w:line="240" w:lineRule="auto"/>
        <w:rPr>
          <w:rFonts w:asciiTheme="minorHAnsi" w:hAnsiTheme="minorHAnsi" w:cs="Avenir 65 Medium"/>
          <w:color w:val="000000"/>
          <w:sz w:val="28"/>
          <w:szCs w:val="28"/>
        </w:rPr>
      </w:pPr>
    </w:p>
    <w:p w14:paraId="38EEEE50" w14:textId="77777777" w:rsidR="00AD5C33" w:rsidRDefault="00AD5C33" w:rsidP="00EF78C4">
      <w:pPr>
        <w:pStyle w:val="Pa19"/>
        <w:spacing w:before="240" w:after="120" w:line="240" w:lineRule="auto"/>
        <w:rPr>
          <w:rFonts w:asciiTheme="minorHAnsi" w:hAnsiTheme="minorHAnsi" w:cs="Avenir 65 Medium"/>
          <w:color w:val="000000"/>
          <w:sz w:val="28"/>
          <w:szCs w:val="28"/>
        </w:rPr>
      </w:pPr>
    </w:p>
    <w:p w14:paraId="4139475B" w14:textId="77777777" w:rsidR="00AD5C33" w:rsidRDefault="00AD5C33" w:rsidP="00EF78C4">
      <w:pPr>
        <w:pStyle w:val="Pa19"/>
        <w:spacing w:before="240" w:after="120" w:line="240" w:lineRule="auto"/>
        <w:rPr>
          <w:rFonts w:asciiTheme="minorHAnsi" w:hAnsiTheme="minorHAnsi" w:cs="Avenir 65 Medium"/>
          <w:color w:val="000000"/>
          <w:sz w:val="28"/>
          <w:szCs w:val="28"/>
        </w:rPr>
      </w:pPr>
    </w:p>
    <w:p w14:paraId="4D735529" w14:textId="77777777" w:rsidR="00AD5C33" w:rsidRDefault="00AD5C33" w:rsidP="00EF78C4">
      <w:pPr>
        <w:pStyle w:val="Pa19"/>
        <w:spacing w:before="240" w:after="120" w:line="240" w:lineRule="auto"/>
        <w:rPr>
          <w:rFonts w:asciiTheme="minorHAnsi" w:hAnsiTheme="minorHAnsi" w:cs="Avenir 65 Medium"/>
          <w:color w:val="000000"/>
          <w:sz w:val="28"/>
          <w:szCs w:val="28"/>
        </w:rPr>
      </w:pPr>
    </w:p>
    <w:p w14:paraId="5C96DD56" w14:textId="77777777" w:rsidR="00AD5C33" w:rsidRPr="006A1246" w:rsidRDefault="00AD5C33" w:rsidP="00EF78C4">
      <w:pPr>
        <w:pStyle w:val="Pa19"/>
        <w:spacing w:before="240" w:after="120" w:line="240" w:lineRule="auto"/>
        <w:rPr>
          <w:rFonts w:asciiTheme="minorHAnsi" w:hAnsiTheme="minorHAnsi" w:cs="Avenir 65 Medium"/>
          <w:color w:val="000000"/>
          <w:sz w:val="28"/>
          <w:szCs w:val="28"/>
        </w:rPr>
      </w:pPr>
      <w:r w:rsidRPr="006A1246">
        <w:rPr>
          <w:rFonts w:asciiTheme="minorHAnsi" w:hAnsiTheme="minorHAnsi" w:cs="Avenir 65 Medium"/>
          <w:color w:val="000000"/>
          <w:sz w:val="28"/>
          <w:szCs w:val="28"/>
        </w:rPr>
        <w:lastRenderedPageBreak/>
        <w:t>WITHDRAWAL FROM THE UNIVERSITY</w:t>
      </w:r>
    </w:p>
    <w:p w14:paraId="22B6051C" w14:textId="77777777" w:rsidR="00AD5C33" w:rsidRPr="00AB2088" w:rsidRDefault="00AD5C33" w:rsidP="00EF78C4">
      <w:pPr>
        <w:pStyle w:val="Pa2"/>
        <w:spacing w:after="100" w:line="240" w:lineRule="auto"/>
        <w:rPr>
          <w:rFonts w:asciiTheme="minorHAnsi" w:hAnsiTheme="minorHAnsi" w:cs="AGaramond"/>
          <w:color w:val="000000"/>
          <w:sz w:val="22"/>
          <w:szCs w:val="22"/>
        </w:rPr>
      </w:pPr>
      <w:r w:rsidRPr="00AB2088">
        <w:rPr>
          <w:rStyle w:val="A5"/>
          <w:rFonts w:asciiTheme="minorHAnsi" w:hAnsiTheme="minorHAnsi"/>
          <w:sz w:val="22"/>
          <w:szCs w:val="22"/>
        </w:rPr>
        <w:t>Scholastic Committee approval is required after the eighth week of the semester if you are withdrawing from all of your courses. A complete withdrawal after the third week of classes will result in all “W’s” appearing on your transcript for that semester.</w:t>
      </w:r>
    </w:p>
    <w:p w14:paraId="3BEEC6FC" w14:textId="77777777" w:rsidR="00AD5C33" w:rsidRPr="00AB2088" w:rsidRDefault="00AD5C33" w:rsidP="00EF78C4">
      <w:pPr>
        <w:pStyle w:val="Pa2"/>
        <w:spacing w:after="100" w:line="240" w:lineRule="auto"/>
        <w:rPr>
          <w:rFonts w:asciiTheme="minorHAnsi" w:hAnsiTheme="minorHAnsi" w:cs="AGaramond"/>
          <w:color w:val="000000"/>
          <w:sz w:val="22"/>
          <w:szCs w:val="22"/>
        </w:rPr>
      </w:pPr>
      <w:r w:rsidRPr="00AB2088">
        <w:rPr>
          <w:rStyle w:val="A5"/>
          <w:rFonts w:asciiTheme="minorHAnsi" w:hAnsiTheme="minorHAnsi"/>
          <w:sz w:val="22"/>
          <w:szCs w:val="22"/>
        </w:rPr>
        <w:t>Dropping all your classes in any semester in which you practiced or competed makes you immediately ineligible for competition, which continues through one calendar year from the time you register in a full-time course of study for another semester. Big Ten eligibility rules prohibit you from canceling all your courses for any semester in which you practice or compete.</w:t>
      </w:r>
    </w:p>
    <w:p w14:paraId="525473C8" w14:textId="77777777" w:rsidR="00AD5C33" w:rsidRPr="006A1246" w:rsidRDefault="00AD5C33" w:rsidP="000649EA">
      <w:pPr>
        <w:pStyle w:val="Pa19"/>
        <w:spacing w:before="240" w:after="120" w:line="240" w:lineRule="auto"/>
        <w:outlineLvl w:val="0"/>
        <w:rPr>
          <w:rFonts w:asciiTheme="minorHAnsi" w:hAnsiTheme="minorHAnsi" w:cs="Avenir 65 Medium"/>
          <w:color w:val="000000"/>
          <w:sz w:val="28"/>
          <w:szCs w:val="28"/>
        </w:rPr>
      </w:pPr>
      <w:r w:rsidRPr="006A1246">
        <w:rPr>
          <w:rFonts w:asciiTheme="minorHAnsi" w:hAnsiTheme="minorHAnsi" w:cs="Avenir 65 Medium"/>
          <w:color w:val="000000"/>
          <w:sz w:val="28"/>
          <w:szCs w:val="28"/>
        </w:rPr>
        <w:t>GRADE POINT AVERAGES</w:t>
      </w:r>
    </w:p>
    <w:p w14:paraId="0CEAAF61" w14:textId="77777777" w:rsidR="00AD5C33" w:rsidRPr="00AD5C33" w:rsidRDefault="00AD5C33" w:rsidP="00EF78C4">
      <w:pPr>
        <w:pStyle w:val="Pa53"/>
        <w:spacing w:after="100" w:line="240" w:lineRule="auto"/>
        <w:rPr>
          <w:rFonts w:asciiTheme="minorHAnsi" w:hAnsiTheme="minorHAnsi" w:cs="AGaramond"/>
          <w:color w:val="000000"/>
          <w:sz w:val="22"/>
          <w:szCs w:val="22"/>
        </w:rPr>
      </w:pPr>
      <w:r w:rsidRPr="00AB2088">
        <w:rPr>
          <w:rStyle w:val="A5"/>
          <w:rFonts w:asciiTheme="minorHAnsi" w:hAnsiTheme="minorHAnsi"/>
          <w:sz w:val="22"/>
          <w:szCs w:val="22"/>
        </w:rPr>
        <w:t xml:space="preserve">You must choose between two grading systems (A-F or S-N) for many classes. You may change your grading system through the end of the second week of classes for the current semester; note, however, that some courses </w:t>
      </w:r>
      <w:r w:rsidRPr="00AD5C33">
        <w:rPr>
          <w:rStyle w:val="A5"/>
          <w:rFonts w:asciiTheme="minorHAnsi" w:hAnsiTheme="minorHAnsi"/>
          <w:sz w:val="22"/>
          <w:szCs w:val="22"/>
        </w:rPr>
        <w:t>are offered only on one grading system.</w:t>
      </w:r>
    </w:p>
    <w:p w14:paraId="2256C90C" w14:textId="77777777" w:rsidR="00AD5C33" w:rsidRPr="00AD5C33" w:rsidRDefault="00AD5C33" w:rsidP="00EF78C4">
      <w:pPr>
        <w:spacing w:after="100" w:line="240" w:lineRule="auto"/>
        <w:rPr>
          <w:rStyle w:val="A5"/>
          <w:rFonts w:asciiTheme="minorHAnsi" w:hAnsiTheme="minorHAnsi"/>
          <w:sz w:val="22"/>
          <w:szCs w:val="22"/>
        </w:rPr>
      </w:pPr>
      <w:r w:rsidRPr="00AD5C33">
        <w:rPr>
          <w:rStyle w:val="A5"/>
          <w:rFonts w:asciiTheme="minorHAnsi" w:hAnsiTheme="minorHAnsi"/>
          <w:sz w:val="22"/>
          <w:szCs w:val="22"/>
        </w:rPr>
        <w:t>If you are considering taking a class S-N (pass/no-pass), talk with your Academic Counselor. Also consult your college adviser before taking any courses on the S-N basis that may apply toward your major. Most majors require their coursework be done on the A-F system.</w:t>
      </w:r>
    </w:p>
    <w:p w14:paraId="766B9CA9"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A student who registers on the A-F system will receive a grade on a scale of A, B, C, D, or F (with plusses and minuses). Under the S-N system, students who would receive a grade of C- or better in the course receive an S.</w:t>
      </w:r>
    </w:p>
    <w:p w14:paraId="1965EE4B"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 xml:space="preserve">A grade of incomplete or “I” may be given as a temporary grade at the discretion of the instructor when that instructor has a reasonable expectation that you can successfully complete the unfinished work in </w:t>
      </w:r>
      <w:r w:rsidRPr="00AB2088">
        <w:rPr>
          <w:rFonts w:cs="AGaramond"/>
          <w:color w:val="000000"/>
        </w:rPr>
        <w:lastRenderedPageBreak/>
        <w:t xml:space="preserve">that course before the end of the next semester. Student-athletes should avoid taking incompletes whenever possible, since an “I” taken on the A/F system will count as an “F” in your eligibility (Big Ten) GPA. If you think you may need to arrange for an incomplete, you should first consult your Academic Counselor. Grades of D in a course required for your major will not count as credit toward eligibility. </w:t>
      </w:r>
    </w:p>
    <w:p w14:paraId="76736020" w14:textId="77777777" w:rsidR="00AD5C33" w:rsidRPr="006A1246" w:rsidRDefault="00AD5C33" w:rsidP="00EF78C4">
      <w:pPr>
        <w:autoSpaceDE w:val="0"/>
        <w:autoSpaceDN w:val="0"/>
        <w:adjustRightInd w:val="0"/>
        <w:spacing w:before="240" w:after="120" w:line="240" w:lineRule="auto"/>
        <w:rPr>
          <w:rFonts w:cs="Avenir 65 Medium"/>
          <w:color w:val="000000"/>
          <w:sz w:val="28"/>
          <w:szCs w:val="28"/>
        </w:rPr>
      </w:pPr>
      <w:r w:rsidRPr="006A1246">
        <w:rPr>
          <w:rFonts w:cs="Avenir 65 Medium"/>
          <w:color w:val="000000"/>
          <w:sz w:val="28"/>
          <w:szCs w:val="28"/>
        </w:rPr>
        <w:t>GRADE POINT AVERAGE CALCULATION</w:t>
      </w:r>
    </w:p>
    <w:p w14:paraId="433BA442" w14:textId="77777777" w:rsidR="00AD5C33" w:rsidRPr="00A45EB1" w:rsidRDefault="00AD5C33" w:rsidP="00EF78C4">
      <w:pPr>
        <w:autoSpaceDE w:val="0"/>
        <w:autoSpaceDN w:val="0"/>
        <w:adjustRightInd w:val="0"/>
        <w:spacing w:after="0" w:line="240" w:lineRule="auto"/>
        <w:rPr>
          <w:rFonts w:cs="AGaramond"/>
          <w:color w:val="000000"/>
        </w:rPr>
      </w:pPr>
      <w:r w:rsidRPr="00AB2088">
        <w:rPr>
          <w:rFonts w:cs="AGaramond"/>
          <w:color w:val="000000"/>
        </w:rPr>
        <w:t>Student-athletes at Minnesota have two grade point averages (GPAs):</w:t>
      </w:r>
    </w:p>
    <w:p w14:paraId="621962E6" w14:textId="77777777" w:rsidR="00AD5C33" w:rsidRPr="00A45EB1" w:rsidRDefault="00AD5C33" w:rsidP="00AD5C33">
      <w:pPr>
        <w:numPr>
          <w:ilvl w:val="0"/>
          <w:numId w:val="39"/>
        </w:numPr>
        <w:autoSpaceDE w:val="0"/>
        <w:autoSpaceDN w:val="0"/>
        <w:adjustRightInd w:val="0"/>
        <w:spacing w:after="0" w:line="240" w:lineRule="auto"/>
        <w:ind w:left="360" w:hanging="360"/>
        <w:rPr>
          <w:rFonts w:cs="AGaramond"/>
          <w:color w:val="000000"/>
        </w:rPr>
      </w:pPr>
      <w:r w:rsidRPr="00AB2088">
        <w:rPr>
          <w:rFonts w:cs="AGaramond"/>
          <w:color w:val="000000"/>
        </w:rPr>
        <w:t>Your university GPA is calculated by the University and includes only grades of A, B, C, D, and F (with +’s and -’s).</w:t>
      </w:r>
    </w:p>
    <w:p w14:paraId="02F3F31E" w14:textId="677C627F" w:rsidR="00AD5C33" w:rsidRPr="00A45EB1" w:rsidRDefault="00AD5C33" w:rsidP="00AD5C33">
      <w:pPr>
        <w:numPr>
          <w:ilvl w:val="0"/>
          <w:numId w:val="39"/>
        </w:numPr>
        <w:autoSpaceDE w:val="0"/>
        <w:autoSpaceDN w:val="0"/>
        <w:adjustRightInd w:val="0"/>
        <w:spacing w:after="100" w:line="240" w:lineRule="auto"/>
        <w:ind w:left="360" w:hanging="360"/>
        <w:rPr>
          <w:rFonts w:cs="AGaramond"/>
          <w:color w:val="000000"/>
        </w:rPr>
      </w:pPr>
      <w:r w:rsidRPr="00AB2088">
        <w:rPr>
          <w:rFonts w:cs="AGaramond"/>
          <w:color w:val="000000"/>
        </w:rPr>
        <w:t xml:space="preserve">Your Big Ten GPA is calculated by the Registrar’s Office to determine eligibility according to Big Ten Conference standards. The Big Ten GPA uses grades of A, B, C, D, F (with +’s and -’s) and </w:t>
      </w:r>
      <w:r w:rsidR="00D71ECB">
        <w:rPr>
          <w:rFonts w:cs="AGaramond"/>
          <w:color w:val="000000"/>
        </w:rPr>
        <w:t>any incomplete or empty grade, which count as F’s until completed.</w:t>
      </w:r>
    </w:p>
    <w:p w14:paraId="63C2660A"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To calculate your University and Big Ten GPAs, use the following values for each grade earned with the A-F grading system:</w:t>
      </w:r>
    </w:p>
    <w:p w14:paraId="33D18AEB" w14:textId="77777777" w:rsidR="00AD5C33" w:rsidRPr="00A45EB1" w:rsidRDefault="00AD5C33" w:rsidP="00EF78C4">
      <w:pPr>
        <w:tabs>
          <w:tab w:val="left" w:pos="2160"/>
          <w:tab w:val="left" w:pos="2880"/>
        </w:tabs>
        <w:autoSpaceDE w:val="0"/>
        <w:autoSpaceDN w:val="0"/>
        <w:adjustRightInd w:val="0"/>
        <w:spacing w:after="0" w:line="240" w:lineRule="auto"/>
        <w:rPr>
          <w:rFonts w:cs="AGaramond"/>
          <w:color w:val="000000"/>
        </w:rPr>
      </w:pPr>
      <w:r w:rsidRPr="00AB2088">
        <w:rPr>
          <w:rFonts w:cs="AGaramond"/>
          <w:color w:val="000000"/>
        </w:rPr>
        <w:t xml:space="preserve">A = 4.00 </w:t>
      </w:r>
      <w:r>
        <w:rPr>
          <w:rFonts w:cs="AGaramond"/>
          <w:color w:val="000000"/>
        </w:rPr>
        <w:tab/>
      </w:r>
      <w:r w:rsidRPr="00AB2088">
        <w:rPr>
          <w:rFonts w:cs="AGaramond"/>
          <w:color w:val="000000"/>
        </w:rPr>
        <w:t>A- = 3.67</w:t>
      </w:r>
    </w:p>
    <w:p w14:paraId="08CB1877" w14:textId="77777777" w:rsidR="00AD5C33" w:rsidRPr="00A45EB1" w:rsidRDefault="00AD5C33" w:rsidP="00EF78C4">
      <w:pPr>
        <w:tabs>
          <w:tab w:val="left" w:pos="2160"/>
          <w:tab w:val="left" w:pos="2880"/>
        </w:tabs>
        <w:autoSpaceDE w:val="0"/>
        <w:autoSpaceDN w:val="0"/>
        <w:adjustRightInd w:val="0"/>
        <w:spacing w:after="0" w:line="240" w:lineRule="auto"/>
        <w:rPr>
          <w:rFonts w:cs="AGaramond"/>
          <w:color w:val="000000"/>
        </w:rPr>
      </w:pPr>
      <w:r w:rsidRPr="00AB2088">
        <w:rPr>
          <w:rFonts w:cs="AGaramond"/>
          <w:color w:val="000000"/>
        </w:rPr>
        <w:t xml:space="preserve">B+ = 3.33 </w:t>
      </w:r>
      <w:r>
        <w:rPr>
          <w:rFonts w:cs="AGaramond"/>
          <w:color w:val="000000"/>
        </w:rPr>
        <w:tab/>
      </w:r>
      <w:r w:rsidRPr="00AB2088">
        <w:rPr>
          <w:rFonts w:cs="AGaramond"/>
          <w:color w:val="000000"/>
        </w:rPr>
        <w:t>B = 3.00</w:t>
      </w:r>
    </w:p>
    <w:p w14:paraId="72763E75" w14:textId="77777777" w:rsidR="00AD5C33" w:rsidRPr="00A45EB1" w:rsidRDefault="00AD5C33" w:rsidP="00EF78C4">
      <w:pPr>
        <w:tabs>
          <w:tab w:val="left" w:pos="2160"/>
          <w:tab w:val="left" w:pos="2880"/>
        </w:tabs>
        <w:autoSpaceDE w:val="0"/>
        <w:autoSpaceDN w:val="0"/>
        <w:adjustRightInd w:val="0"/>
        <w:spacing w:after="0" w:line="240" w:lineRule="auto"/>
        <w:rPr>
          <w:rFonts w:cs="AGaramond"/>
          <w:color w:val="000000"/>
        </w:rPr>
      </w:pPr>
      <w:r w:rsidRPr="00AB2088">
        <w:rPr>
          <w:rFonts w:cs="AGaramond"/>
          <w:color w:val="000000"/>
        </w:rPr>
        <w:t xml:space="preserve">B- = 2.67 </w:t>
      </w:r>
      <w:r>
        <w:rPr>
          <w:rFonts w:cs="AGaramond"/>
          <w:color w:val="000000"/>
        </w:rPr>
        <w:tab/>
      </w:r>
      <w:r w:rsidRPr="00AB2088">
        <w:rPr>
          <w:rFonts w:cs="AGaramond"/>
          <w:color w:val="000000"/>
        </w:rPr>
        <w:t>C+ = 2.33</w:t>
      </w:r>
    </w:p>
    <w:p w14:paraId="3D46F54E" w14:textId="77777777" w:rsidR="00AD5C33" w:rsidRPr="00A45EB1" w:rsidRDefault="00AD5C33" w:rsidP="00EF78C4">
      <w:pPr>
        <w:tabs>
          <w:tab w:val="left" w:pos="2160"/>
          <w:tab w:val="left" w:pos="2880"/>
        </w:tabs>
        <w:autoSpaceDE w:val="0"/>
        <w:autoSpaceDN w:val="0"/>
        <w:adjustRightInd w:val="0"/>
        <w:spacing w:after="0" w:line="240" w:lineRule="auto"/>
        <w:rPr>
          <w:rFonts w:cs="AGaramond"/>
          <w:color w:val="000000"/>
        </w:rPr>
      </w:pPr>
      <w:r w:rsidRPr="00AB2088">
        <w:rPr>
          <w:rFonts w:cs="AGaramond"/>
          <w:color w:val="000000"/>
        </w:rPr>
        <w:t xml:space="preserve">C = 2.00 </w:t>
      </w:r>
      <w:r>
        <w:rPr>
          <w:rFonts w:cs="AGaramond"/>
          <w:color w:val="000000"/>
        </w:rPr>
        <w:tab/>
      </w:r>
      <w:r w:rsidRPr="00AB2088">
        <w:rPr>
          <w:rFonts w:cs="AGaramond"/>
          <w:color w:val="000000"/>
        </w:rPr>
        <w:t>C- = 1.67</w:t>
      </w:r>
    </w:p>
    <w:p w14:paraId="663D9344" w14:textId="77777777" w:rsidR="00AD5C33" w:rsidRPr="00A45EB1" w:rsidRDefault="00AD5C33" w:rsidP="00EF78C4">
      <w:pPr>
        <w:tabs>
          <w:tab w:val="left" w:pos="2160"/>
          <w:tab w:val="left" w:pos="2880"/>
        </w:tabs>
        <w:autoSpaceDE w:val="0"/>
        <w:autoSpaceDN w:val="0"/>
        <w:adjustRightInd w:val="0"/>
        <w:spacing w:after="0" w:line="240" w:lineRule="auto"/>
        <w:rPr>
          <w:rFonts w:cs="AGaramond"/>
          <w:color w:val="000000"/>
        </w:rPr>
      </w:pPr>
      <w:r w:rsidRPr="00AB2088">
        <w:rPr>
          <w:rFonts w:cs="AGaramond"/>
          <w:color w:val="000000"/>
        </w:rPr>
        <w:t xml:space="preserve">D+ = 1.33 </w:t>
      </w:r>
      <w:r>
        <w:rPr>
          <w:rFonts w:cs="AGaramond"/>
          <w:color w:val="000000"/>
        </w:rPr>
        <w:tab/>
      </w:r>
      <w:r w:rsidRPr="00AB2088">
        <w:rPr>
          <w:rFonts w:cs="AGaramond"/>
          <w:color w:val="000000"/>
        </w:rPr>
        <w:t>D = 1.00</w:t>
      </w:r>
    </w:p>
    <w:p w14:paraId="6347810D" w14:textId="77777777" w:rsidR="00AD5C33" w:rsidRPr="00A45EB1" w:rsidRDefault="00AD5C33" w:rsidP="00EF78C4">
      <w:pPr>
        <w:tabs>
          <w:tab w:val="left" w:pos="2160"/>
          <w:tab w:val="left" w:pos="2880"/>
        </w:tabs>
        <w:autoSpaceDE w:val="0"/>
        <w:autoSpaceDN w:val="0"/>
        <w:adjustRightInd w:val="0"/>
        <w:spacing w:after="100" w:line="240" w:lineRule="auto"/>
        <w:rPr>
          <w:rFonts w:cs="AGaramond"/>
          <w:color w:val="000000"/>
        </w:rPr>
      </w:pPr>
      <w:r w:rsidRPr="00AB2088">
        <w:rPr>
          <w:rFonts w:cs="AGaramond"/>
          <w:color w:val="000000"/>
        </w:rPr>
        <w:t xml:space="preserve">F = 0.00 </w:t>
      </w:r>
      <w:r>
        <w:rPr>
          <w:rFonts w:cs="AGaramond"/>
          <w:color w:val="000000"/>
        </w:rPr>
        <w:tab/>
      </w:r>
      <w:r w:rsidRPr="00AB2088">
        <w:rPr>
          <w:rFonts w:cs="AGaramond"/>
          <w:color w:val="000000"/>
        </w:rPr>
        <w:t>I = 0.00</w:t>
      </w:r>
    </w:p>
    <w:p w14:paraId="492EB866"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For each course, multiply your final grade by the number of credits. Divide the total number of grade points by the total number of credits. The result is your GPA.</w:t>
      </w:r>
    </w:p>
    <w:p w14:paraId="2064F161"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Remember that grades of S, W, and N (when taken on the S-N system) do not count in your GPA, and incompletes in any course count as an “F” in the Big Ten GPA.</w:t>
      </w:r>
    </w:p>
    <w:p w14:paraId="5B8CE549" w14:textId="77777777" w:rsidR="00AD5C33" w:rsidRPr="00FC4C99" w:rsidRDefault="00AD5C33" w:rsidP="000649EA">
      <w:pPr>
        <w:autoSpaceDE w:val="0"/>
        <w:autoSpaceDN w:val="0"/>
        <w:adjustRightInd w:val="0"/>
        <w:spacing w:before="240" w:after="120" w:line="240" w:lineRule="auto"/>
        <w:outlineLvl w:val="0"/>
        <w:rPr>
          <w:rFonts w:cs="Avenir 65 Medium"/>
          <w:color w:val="000000"/>
          <w:sz w:val="28"/>
          <w:szCs w:val="28"/>
        </w:rPr>
      </w:pPr>
      <w:r w:rsidRPr="00FC4C99">
        <w:rPr>
          <w:rFonts w:cs="Avenir 65 Medium"/>
          <w:color w:val="000000"/>
          <w:sz w:val="28"/>
          <w:szCs w:val="28"/>
        </w:rPr>
        <w:lastRenderedPageBreak/>
        <w:t>GRADE CHANGE POLICY</w:t>
      </w:r>
    </w:p>
    <w:p w14:paraId="4745138F" w14:textId="77777777" w:rsidR="00AD5C33" w:rsidRDefault="00AD5C33" w:rsidP="000649EA">
      <w:pPr>
        <w:autoSpaceDE w:val="0"/>
        <w:autoSpaceDN w:val="0"/>
        <w:adjustRightInd w:val="0"/>
        <w:spacing w:after="0" w:line="240" w:lineRule="auto"/>
        <w:outlineLvl w:val="0"/>
        <w:rPr>
          <w:rFonts w:cs="AGaramond"/>
          <w:color w:val="000000"/>
        </w:rPr>
      </w:pPr>
      <w:r w:rsidRPr="00AB2088">
        <w:rPr>
          <w:rFonts w:cs="AGaramond"/>
          <w:color w:val="000000"/>
        </w:rPr>
        <w:t xml:space="preserve">Big Ten Conference Rule 14.4.3.4.B.2.a </w:t>
      </w:r>
    </w:p>
    <w:p w14:paraId="400C4052" w14:textId="77777777" w:rsidR="00AD5C33" w:rsidRPr="00A45EB1" w:rsidRDefault="00AD5C33" w:rsidP="00EF78C4">
      <w:pPr>
        <w:autoSpaceDE w:val="0"/>
        <w:autoSpaceDN w:val="0"/>
        <w:adjustRightInd w:val="0"/>
        <w:spacing w:after="100" w:line="240" w:lineRule="auto"/>
        <w:rPr>
          <w:rFonts w:cs="AGaramond"/>
          <w:color w:val="000000"/>
        </w:rPr>
      </w:pPr>
      <w:proofErr w:type="gramStart"/>
      <w:r w:rsidRPr="00AB2088">
        <w:rPr>
          <w:rFonts w:cs="AGaramond"/>
          <w:color w:val="000000"/>
        </w:rPr>
        <w:t>states</w:t>
      </w:r>
      <w:proofErr w:type="gramEnd"/>
      <w:r w:rsidRPr="00AB2088">
        <w:rPr>
          <w:rFonts w:cs="AGaramond"/>
          <w:color w:val="000000"/>
        </w:rPr>
        <w:t xml:space="preserve">: </w:t>
      </w:r>
    </w:p>
    <w:p w14:paraId="310C6ECB"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A change in a student’s grade or records by administrative action, or by special procedures not available generally to all students for elimination of scholastic deficiencies, shall not make the student eligible, except where made to correct a provable error.</w:t>
      </w:r>
    </w:p>
    <w:p w14:paraId="450335E4" w14:textId="77777777" w:rsidR="00AD5C33" w:rsidRPr="00FC4C99" w:rsidRDefault="00AD5C33" w:rsidP="00EF78C4">
      <w:pPr>
        <w:autoSpaceDE w:val="0"/>
        <w:autoSpaceDN w:val="0"/>
        <w:adjustRightInd w:val="0"/>
        <w:spacing w:before="240" w:after="120" w:line="240" w:lineRule="auto"/>
        <w:rPr>
          <w:rFonts w:cs="Avenir 65 Medium"/>
          <w:color w:val="000000"/>
          <w:sz w:val="28"/>
          <w:szCs w:val="28"/>
        </w:rPr>
      </w:pPr>
      <w:r w:rsidRPr="00FC4C99">
        <w:rPr>
          <w:rFonts w:cs="Avenir 65 Medium"/>
          <w:color w:val="000000"/>
          <w:sz w:val="28"/>
          <w:szCs w:val="28"/>
        </w:rPr>
        <w:t>POLIC</w:t>
      </w:r>
      <w:r w:rsidR="00B93FA6">
        <w:rPr>
          <w:rFonts w:cs="Avenir 65 Medium"/>
          <w:color w:val="000000"/>
          <w:sz w:val="28"/>
          <w:szCs w:val="28"/>
        </w:rPr>
        <w:t>Y ON GRADE CHANGES FOR STUDENT-</w:t>
      </w:r>
      <w:r w:rsidRPr="00FC4C99">
        <w:rPr>
          <w:rFonts w:cs="Avenir 65 Medium"/>
          <w:color w:val="000000"/>
          <w:sz w:val="28"/>
          <w:szCs w:val="28"/>
        </w:rPr>
        <w:t>ATHLETES</w:t>
      </w:r>
    </w:p>
    <w:p w14:paraId="273744FF"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 xml:space="preserve">Student-athletes may not maintain or regain athletic eligibility through the use of unearned grade changes. Student-athletes should have available to them the opportunities available to non-student-athletes for raising or correcting assigned grades, but are not entitled to special privileges based on their status as athletes. </w:t>
      </w:r>
    </w:p>
    <w:p w14:paraId="0E5EA3F6"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A further interpretation of this rule states:</w:t>
      </w:r>
    </w:p>
    <w:p w14:paraId="5FC4C61E" w14:textId="77777777" w:rsidR="00AD5C33" w:rsidRPr="00AB2088" w:rsidRDefault="00AD5C33" w:rsidP="00EF78C4">
      <w:pPr>
        <w:spacing w:after="100" w:line="240" w:lineRule="auto"/>
        <w:rPr>
          <w:rFonts w:cs="AGaramond"/>
          <w:color w:val="000000"/>
        </w:rPr>
      </w:pPr>
      <w:r w:rsidRPr="00AB2088">
        <w:rPr>
          <w:rFonts w:cs="AGaramond"/>
          <w:color w:val="000000"/>
        </w:rPr>
        <w:t>A student who is not eligible for competition prior to the opening day of classes can gain eligibility no later than the first day of classes. However, the student cannot compete until he or she actually gains eligibility.</w:t>
      </w:r>
    </w:p>
    <w:p w14:paraId="1AF15E1E" w14:textId="77777777" w:rsidR="00AD5C33" w:rsidRPr="00FC4C99" w:rsidRDefault="00AD5C33" w:rsidP="000649EA">
      <w:pPr>
        <w:pStyle w:val="Pa19"/>
        <w:spacing w:before="240" w:after="120" w:line="240" w:lineRule="auto"/>
        <w:outlineLvl w:val="0"/>
        <w:rPr>
          <w:rFonts w:asciiTheme="minorHAnsi" w:hAnsiTheme="minorHAnsi" w:cs="Avenir 65 Medium"/>
          <w:color w:val="000000"/>
          <w:sz w:val="28"/>
          <w:szCs w:val="28"/>
        </w:rPr>
      </w:pPr>
      <w:r w:rsidRPr="00FC4C99">
        <w:rPr>
          <w:rFonts w:asciiTheme="minorHAnsi" w:hAnsiTheme="minorHAnsi" w:cs="Avenir 65 Medium"/>
          <w:color w:val="000000"/>
          <w:sz w:val="28"/>
          <w:szCs w:val="28"/>
        </w:rPr>
        <w:t>GRADE CORRECTIONS</w:t>
      </w:r>
    </w:p>
    <w:p w14:paraId="38B469FC" w14:textId="77777777" w:rsidR="00AD5C33" w:rsidRPr="00AB2088" w:rsidRDefault="00AD5C33" w:rsidP="00EF78C4">
      <w:pPr>
        <w:pStyle w:val="Pa2"/>
        <w:spacing w:after="100" w:line="240" w:lineRule="auto"/>
        <w:rPr>
          <w:rFonts w:asciiTheme="minorHAnsi" w:hAnsiTheme="minorHAnsi" w:cs="AGaramond"/>
          <w:color w:val="000000"/>
          <w:sz w:val="22"/>
          <w:szCs w:val="22"/>
        </w:rPr>
      </w:pPr>
      <w:r w:rsidRPr="00AB2088">
        <w:rPr>
          <w:rStyle w:val="A5"/>
          <w:rFonts w:asciiTheme="minorHAnsi" w:hAnsiTheme="minorHAnsi"/>
          <w:sz w:val="22"/>
          <w:szCs w:val="22"/>
        </w:rPr>
        <w:t>Grading errors may occur when the student’s work was not properly graded or recorded. Further, when a student originally assigned an incomplete in a course completes the work as agreed, the “I” may be changed to a letter grade.</w:t>
      </w:r>
    </w:p>
    <w:p w14:paraId="7C52AE27" w14:textId="77777777" w:rsidR="00AD5C33" w:rsidRPr="00FC4C99" w:rsidRDefault="00AD5C33" w:rsidP="00EF78C4">
      <w:pPr>
        <w:pStyle w:val="Pa19"/>
        <w:spacing w:before="240" w:after="120" w:line="240" w:lineRule="auto"/>
        <w:rPr>
          <w:rFonts w:asciiTheme="minorHAnsi" w:hAnsiTheme="minorHAnsi" w:cs="Avenir 65 Medium"/>
          <w:color w:val="000000"/>
          <w:sz w:val="28"/>
          <w:szCs w:val="28"/>
        </w:rPr>
      </w:pPr>
      <w:r w:rsidRPr="00FC4C99">
        <w:rPr>
          <w:rFonts w:asciiTheme="minorHAnsi" w:hAnsiTheme="minorHAnsi" w:cs="Avenir 65 Medium"/>
          <w:color w:val="000000"/>
          <w:sz w:val="28"/>
          <w:szCs w:val="28"/>
        </w:rPr>
        <w:t>GRADE CHANGES THAT OCCUR ON OR AFTER THE FIRST DAY OF A SEMESTER</w:t>
      </w:r>
    </w:p>
    <w:p w14:paraId="0AF0048F" w14:textId="77777777" w:rsidR="00AD5C33" w:rsidRPr="00AB2088" w:rsidRDefault="00AD5C33" w:rsidP="00EF78C4">
      <w:pPr>
        <w:pStyle w:val="Pa2"/>
        <w:spacing w:after="100" w:line="240" w:lineRule="auto"/>
        <w:rPr>
          <w:rFonts w:asciiTheme="minorHAnsi" w:hAnsiTheme="minorHAnsi" w:cs="AGaramond"/>
          <w:color w:val="000000"/>
          <w:sz w:val="22"/>
          <w:szCs w:val="22"/>
        </w:rPr>
      </w:pPr>
      <w:r w:rsidRPr="00AB2088">
        <w:rPr>
          <w:rStyle w:val="A5"/>
          <w:rFonts w:asciiTheme="minorHAnsi" w:hAnsiTheme="minorHAnsi"/>
          <w:sz w:val="22"/>
          <w:szCs w:val="22"/>
        </w:rPr>
        <w:t xml:space="preserve">In order for a grade change submitted on or after the first day of a semester to be utilized in </w:t>
      </w:r>
      <w:r w:rsidRPr="00AB2088">
        <w:rPr>
          <w:rStyle w:val="A5"/>
          <w:rFonts w:asciiTheme="minorHAnsi" w:hAnsiTheme="minorHAnsi"/>
          <w:sz w:val="22"/>
          <w:szCs w:val="22"/>
        </w:rPr>
        <w:lastRenderedPageBreak/>
        <w:t>determining a student-athlete’s eligibility for athletic competition for that semester, a Verification Grade Coursework Completion form must be submitted to the Registrar’s Office with a Supplemental Grade Report Form changing the grade in that course. The Registrar and Faculty Athletics Representative will certify that Big Ten Conference rules as well as University of Minnesota policy in regard to grade changes have been met prior to allowing the new grade to be used for purposes of determining the student-athlete’s eligibility.</w:t>
      </w:r>
    </w:p>
    <w:p w14:paraId="34EB9520" w14:textId="77777777" w:rsidR="00AD5C33" w:rsidRPr="00FC4C99" w:rsidRDefault="00AD5C33" w:rsidP="000649EA">
      <w:pPr>
        <w:pStyle w:val="Pa19"/>
        <w:spacing w:before="240" w:after="120" w:line="240" w:lineRule="auto"/>
        <w:outlineLvl w:val="0"/>
        <w:rPr>
          <w:rFonts w:asciiTheme="minorHAnsi" w:hAnsiTheme="minorHAnsi" w:cs="Avenir 65 Medium"/>
          <w:color w:val="000000"/>
          <w:sz w:val="28"/>
          <w:szCs w:val="28"/>
        </w:rPr>
      </w:pPr>
      <w:r w:rsidRPr="00FC4C99">
        <w:rPr>
          <w:rFonts w:asciiTheme="minorHAnsi" w:hAnsiTheme="minorHAnsi" w:cs="Avenir 65 Medium"/>
          <w:color w:val="000000"/>
          <w:sz w:val="28"/>
          <w:szCs w:val="28"/>
        </w:rPr>
        <w:t>REGISTRATION</w:t>
      </w:r>
    </w:p>
    <w:p w14:paraId="4CC4C8C9" w14:textId="77777777" w:rsidR="00AD5C33" w:rsidRPr="00AB2088" w:rsidRDefault="00AD5C33" w:rsidP="00EF78C4">
      <w:pPr>
        <w:pStyle w:val="Pa3"/>
        <w:spacing w:after="100" w:line="240" w:lineRule="auto"/>
        <w:rPr>
          <w:rFonts w:asciiTheme="minorHAnsi" w:hAnsiTheme="minorHAnsi" w:cs="AGaramond"/>
          <w:color w:val="000000"/>
          <w:sz w:val="22"/>
          <w:szCs w:val="22"/>
        </w:rPr>
      </w:pPr>
      <w:r w:rsidRPr="00AB2088">
        <w:rPr>
          <w:rStyle w:val="A5"/>
          <w:rFonts w:asciiTheme="minorHAnsi" w:hAnsiTheme="minorHAnsi"/>
          <w:sz w:val="22"/>
          <w:szCs w:val="22"/>
        </w:rPr>
        <w:t>An accurate and appropriate registration is your personal responsibility.</w:t>
      </w:r>
    </w:p>
    <w:p w14:paraId="3457B0E5" w14:textId="77777777" w:rsidR="00AD5C33" w:rsidRPr="00AD5C33" w:rsidRDefault="00AD5C33" w:rsidP="00EF78C4">
      <w:pPr>
        <w:pStyle w:val="Pa2"/>
        <w:spacing w:after="100" w:line="240" w:lineRule="auto"/>
        <w:rPr>
          <w:rFonts w:asciiTheme="minorHAnsi" w:hAnsiTheme="minorHAnsi" w:cs="AGaramond"/>
          <w:color w:val="000000"/>
          <w:sz w:val="22"/>
          <w:szCs w:val="22"/>
        </w:rPr>
      </w:pPr>
      <w:r w:rsidRPr="00AD5C33">
        <w:rPr>
          <w:rStyle w:val="A5"/>
          <w:rFonts w:asciiTheme="minorHAnsi" w:hAnsiTheme="minorHAnsi"/>
          <w:sz w:val="22"/>
          <w:szCs w:val="22"/>
        </w:rPr>
        <w:t xml:space="preserve">To remain eligible for athletic competition and for your grant-in-aid, you must register for a full-time course of study, e.g. at least 12 credits during each semester in which you practice, compete, or receive an athletic scholarship. </w:t>
      </w:r>
    </w:p>
    <w:p w14:paraId="232A0DEC" w14:textId="77777777" w:rsidR="00AD5C33" w:rsidRPr="00AD5C33" w:rsidRDefault="00AD5C33" w:rsidP="00EF78C4">
      <w:pPr>
        <w:spacing w:after="100" w:line="240" w:lineRule="auto"/>
        <w:rPr>
          <w:rStyle w:val="A5"/>
          <w:rFonts w:asciiTheme="minorHAnsi" w:hAnsiTheme="minorHAnsi"/>
          <w:sz w:val="22"/>
          <w:szCs w:val="22"/>
        </w:rPr>
      </w:pPr>
      <w:r w:rsidRPr="00AD5C33">
        <w:rPr>
          <w:rStyle w:val="A5"/>
          <w:rFonts w:asciiTheme="minorHAnsi" w:hAnsiTheme="minorHAnsi"/>
          <w:sz w:val="22"/>
          <w:szCs w:val="22"/>
        </w:rPr>
        <w:t>Dropping below 12 credits during any semester makes you immediately ineligible to practice or compete.</w:t>
      </w:r>
    </w:p>
    <w:p w14:paraId="1F64CA36" w14:textId="77777777" w:rsidR="00AD5C33" w:rsidRPr="00AD5C33" w:rsidRDefault="00AD5C33" w:rsidP="00EF78C4">
      <w:pPr>
        <w:autoSpaceDE w:val="0"/>
        <w:autoSpaceDN w:val="0"/>
        <w:adjustRightInd w:val="0"/>
        <w:spacing w:after="100" w:line="240" w:lineRule="auto"/>
        <w:rPr>
          <w:rFonts w:cs="AGaramond"/>
          <w:color w:val="000000"/>
        </w:rPr>
      </w:pPr>
      <w:r w:rsidRPr="00AD5C33">
        <w:rPr>
          <w:rFonts w:cs="AGaramond"/>
          <w:color w:val="000000"/>
        </w:rPr>
        <w:t xml:space="preserve">All first-year student-athletes are required to complete a minimum of 12 credits at the </w:t>
      </w:r>
      <w:r w:rsidR="00295903">
        <w:rPr>
          <w:rFonts w:cs="AGaramond"/>
          <w:color w:val="000000"/>
        </w:rPr>
        <w:t>University of Minnesota in the f</w:t>
      </w:r>
      <w:r w:rsidRPr="00AD5C33">
        <w:rPr>
          <w:rFonts w:cs="AGaramond"/>
          <w:color w:val="000000"/>
        </w:rPr>
        <w:t>all in order to be eligible for spring (Big 10 Rule 14.3). All first-year students must complete their first 24 credits on campus at the University of Minnesota.</w:t>
      </w:r>
    </w:p>
    <w:p w14:paraId="78AE4B49" w14:textId="77777777" w:rsidR="00AD5C33" w:rsidRPr="00FC4C99" w:rsidRDefault="00AD5C33" w:rsidP="000649EA">
      <w:pPr>
        <w:autoSpaceDE w:val="0"/>
        <w:autoSpaceDN w:val="0"/>
        <w:adjustRightInd w:val="0"/>
        <w:spacing w:before="240" w:after="120" w:line="240" w:lineRule="auto"/>
        <w:outlineLvl w:val="0"/>
        <w:rPr>
          <w:rFonts w:cs="Avenir 65 Medium"/>
          <w:color w:val="000000"/>
          <w:sz w:val="28"/>
          <w:szCs w:val="28"/>
        </w:rPr>
      </w:pPr>
      <w:r w:rsidRPr="00FC4C99">
        <w:rPr>
          <w:rFonts w:cs="Avenir 65 Medium"/>
          <w:color w:val="000000"/>
          <w:sz w:val="28"/>
          <w:szCs w:val="28"/>
        </w:rPr>
        <w:t>PRIORITY REGISTRATION</w:t>
      </w:r>
    </w:p>
    <w:p w14:paraId="518B2F46"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The University extends the privilege of priority registration to student-athletes. The Athletics Department expects all student-athletes to participate in priority registration.</w:t>
      </w:r>
    </w:p>
    <w:p w14:paraId="63A15EBA"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 xml:space="preserve">Student-athletes are given permission by their Academic Counselor on the third day of the registration queue for the upcoming semester. Since this occurs during the graduate student </w:t>
      </w:r>
      <w:r w:rsidRPr="00AB2088">
        <w:rPr>
          <w:rFonts w:cs="AGaramond"/>
          <w:color w:val="000000"/>
        </w:rPr>
        <w:lastRenderedPageBreak/>
        <w:t>and senior queue, class selection is excellent. Student-athletes should be able to select courses that will apply toward their degree and conflict minimally with practice and travel times.</w:t>
      </w:r>
    </w:p>
    <w:p w14:paraId="40BBFEA8" w14:textId="77777777" w:rsidR="00AD5C33" w:rsidRPr="00A45EB1" w:rsidRDefault="00AD5C33" w:rsidP="00EF78C4">
      <w:pPr>
        <w:autoSpaceDE w:val="0"/>
        <w:autoSpaceDN w:val="0"/>
        <w:adjustRightInd w:val="0"/>
        <w:spacing w:after="0" w:line="240" w:lineRule="auto"/>
        <w:rPr>
          <w:rFonts w:cs="AGaramond"/>
          <w:color w:val="000000"/>
        </w:rPr>
      </w:pPr>
      <w:r w:rsidRPr="00AB2088">
        <w:rPr>
          <w:rFonts w:cs="AGaramond"/>
          <w:color w:val="000000"/>
        </w:rPr>
        <w:t>In order to receive permission for priority registration, you must:</w:t>
      </w:r>
    </w:p>
    <w:p w14:paraId="07253AE4" w14:textId="3C4A66B0" w:rsidR="00AD5C33" w:rsidRDefault="00D71ECB" w:rsidP="00AD5C33">
      <w:pPr>
        <w:pStyle w:val="ListParagraph"/>
        <w:numPr>
          <w:ilvl w:val="0"/>
          <w:numId w:val="51"/>
        </w:numPr>
        <w:autoSpaceDE w:val="0"/>
        <w:autoSpaceDN w:val="0"/>
        <w:adjustRightInd w:val="0"/>
        <w:spacing w:after="0" w:line="240" w:lineRule="auto"/>
        <w:rPr>
          <w:rFonts w:cs="AGaramond"/>
          <w:color w:val="000000"/>
        </w:rPr>
      </w:pPr>
      <w:r>
        <w:rPr>
          <w:rFonts w:cs="AGaramond"/>
          <w:color w:val="000000"/>
        </w:rPr>
        <w:t>S</w:t>
      </w:r>
      <w:r w:rsidR="00AD5C33" w:rsidRPr="00FC4C99">
        <w:rPr>
          <w:rFonts w:cs="AGaramond"/>
          <w:color w:val="000000"/>
        </w:rPr>
        <w:t xml:space="preserve">chedule an appointment with </w:t>
      </w:r>
      <w:r>
        <w:rPr>
          <w:rFonts w:cs="AGaramond"/>
          <w:color w:val="000000"/>
        </w:rPr>
        <w:t>your</w:t>
      </w:r>
      <w:r w:rsidR="00AD5C33" w:rsidRPr="00FC4C99">
        <w:rPr>
          <w:rFonts w:cs="AGaramond"/>
          <w:color w:val="000000"/>
        </w:rPr>
        <w:t xml:space="preserve"> college adviser in order to obtain approval of </w:t>
      </w:r>
      <w:r>
        <w:rPr>
          <w:rFonts w:cs="AGaramond"/>
          <w:color w:val="000000"/>
        </w:rPr>
        <w:t>your</w:t>
      </w:r>
      <w:r w:rsidR="00AD5C33" w:rsidRPr="00FC4C99">
        <w:rPr>
          <w:rFonts w:cs="AGaramond"/>
          <w:color w:val="000000"/>
        </w:rPr>
        <w:t xml:space="preserve"> course selection. You should schedule your appointment with your adviser at least four weeks in advance since appointment times fill quite rapidly during registration periods. When scheduling an appointment, identify yourself as a student-athlete. </w:t>
      </w:r>
    </w:p>
    <w:p w14:paraId="3A50F7B9" w14:textId="77777777" w:rsidR="00AD5C33" w:rsidRDefault="00AD5C33" w:rsidP="00AD5C33">
      <w:pPr>
        <w:pStyle w:val="ListParagraph"/>
        <w:numPr>
          <w:ilvl w:val="0"/>
          <w:numId w:val="51"/>
        </w:numPr>
        <w:autoSpaceDE w:val="0"/>
        <w:autoSpaceDN w:val="0"/>
        <w:adjustRightInd w:val="0"/>
        <w:spacing w:after="0" w:line="240" w:lineRule="auto"/>
        <w:rPr>
          <w:rFonts w:cs="AGaramond"/>
          <w:color w:val="000000"/>
        </w:rPr>
      </w:pPr>
      <w:r w:rsidRPr="00FC4C99">
        <w:rPr>
          <w:rFonts w:cs="AGaramond"/>
          <w:color w:val="000000"/>
        </w:rPr>
        <w:t>Develop a year-long graduation plan with your college adviser, and submit a copy to your MAC Academic Counselor.</w:t>
      </w:r>
    </w:p>
    <w:p w14:paraId="4F3C4534" w14:textId="77777777" w:rsidR="00AD5C33" w:rsidRDefault="00AD5C33" w:rsidP="00AD5C33">
      <w:pPr>
        <w:pStyle w:val="ListParagraph"/>
        <w:numPr>
          <w:ilvl w:val="0"/>
          <w:numId w:val="51"/>
        </w:numPr>
        <w:autoSpaceDE w:val="0"/>
        <w:autoSpaceDN w:val="0"/>
        <w:adjustRightInd w:val="0"/>
        <w:spacing w:after="0" w:line="240" w:lineRule="auto"/>
        <w:rPr>
          <w:rFonts w:cs="AGaramond"/>
          <w:color w:val="000000"/>
        </w:rPr>
      </w:pPr>
      <w:r w:rsidRPr="00FC4C99">
        <w:rPr>
          <w:rFonts w:cs="AGaramond"/>
          <w:color w:val="000000"/>
        </w:rPr>
        <w:t>Be currently enrolled in at least 13 credits, unless prior approval was granted by the college adviser and MAC Academic Counselor for enrollment in fewer than 13 credits.</w:t>
      </w:r>
    </w:p>
    <w:p w14:paraId="5637C34A" w14:textId="77777777" w:rsidR="00AD5C33" w:rsidRPr="00FC4C99" w:rsidRDefault="00AD5C33" w:rsidP="00AD5C33">
      <w:pPr>
        <w:pStyle w:val="ListParagraph"/>
        <w:numPr>
          <w:ilvl w:val="0"/>
          <w:numId w:val="51"/>
        </w:numPr>
        <w:autoSpaceDE w:val="0"/>
        <w:autoSpaceDN w:val="0"/>
        <w:adjustRightInd w:val="0"/>
        <w:spacing w:after="100" w:line="240" w:lineRule="auto"/>
        <w:rPr>
          <w:rFonts w:cs="AGaramond"/>
          <w:color w:val="000000"/>
        </w:rPr>
      </w:pPr>
      <w:r w:rsidRPr="00FC4C99">
        <w:rPr>
          <w:rFonts w:cs="AGaramond"/>
          <w:color w:val="000000"/>
        </w:rPr>
        <w:t>Identify and clear any holds on your record that would prevent you from registering.</w:t>
      </w:r>
    </w:p>
    <w:p w14:paraId="344BE133"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If you are not prepared for registration during priority registration, you will be required to wait until you have met with your college adviser.</w:t>
      </w:r>
    </w:p>
    <w:p w14:paraId="5E0B29E8" w14:textId="77777777" w:rsidR="00AD5C33" w:rsidRPr="00FC4C99" w:rsidRDefault="00AD5C33" w:rsidP="000649EA">
      <w:pPr>
        <w:autoSpaceDE w:val="0"/>
        <w:autoSpaceDN w:val="0"/>
        <w:adjustRightInd w:val="0"/>
        <w:spacing w:before="240" w:after="120" w:line="240" w:lineRule="auto"/>
        <w:outlineLvl w:val="0"/>
        <w:rPr>
          <w:rFonts w:cs="Avenir 65 Medium"/>
          <w:color w:val="000000"/>
          <w:sz w:val="28"/>
          <w:szCs w:val="28"/>
        </w:rPr>
      </w:pPr>
      <w:r w:rsidRPr="00FC4C99">
        <w:rPr>
          <w:rFonts w:cs="Avenir 65 Medium"/>
          <w:color w:val="000000"/>
          <w:sz w:val="28"/>
          <w:szCs w:val="28"/>
        </w:rPr>
        <w:t>ONLINE REGISTRATION</w:t>
      </w:r>
    </w:p>
    <w:p w14:paraId="6D5394F3" w14:textId="77777777" w:rsidR="00AD5C33" w:rsidRPr="00A45EB1" w:rsidRDefault="00AD5C33" w:rsidP="00EF78C4">
      <w:pPr>
        <w:autoSpaceDE w:val="0"/>
        <w:autoSpaceDN w:val="0"/>
        <w:adjustRightInd w:val="0"/>
        <w:spacing w:after="100" w:line="240" w:lineRule="auto"/>
        <w:rPr>
          <w:rFonts w:cs="AGaramond"/>
          <w:color w:val="000000"/>
        </w:rPr>
      </w:pPr>
      <w:r w:rsidRPr="00AB2088">
        <w:rPr>
          <w:rFonts w:cs="AGaramond"/>
          <w:color w:val="000000"/>
        </w:rPr>
        <w:t xml:space="preserve">Students at the University of Minnesota register online. Detailed directions for registration are posted online. Web registration is accessed at http://www.umn.edu/. The system will walk you through registration. You must bring your insurance policy name, group, and policy number with you when you register. Upon entering the registration system a screen will appear asking if you wish to purchase </w:t>
      </w:r>
      <w:r w:rsidRPr="00AB2088">
        <w:rPr>
          <w:rFonts w:cs="AGaramond"/>
          <w:color w:val="000000"/>
        </w:rPr>
        <w:lastRenderedPageBreak/>
        <w:t>hospitalization insurance. In this screen you must indicate “no” if you do not want to pay the hospitalization fee (and then supply the name, and ID number of the policy that covers you) and “no” if you do not want to pay the optional MPIRG and SLC fees. These fees are discussed in the class schedule. Note that neither fee can be paid by an athletic grant.</w:t>
      </w:r>
    </w:p>
    <w:p w14:paraId="3A862F28" w14:textId="77777777" w:rsidR="00AD5C33" w:rsidRPr="00AD5C33" w:rsidRDefault="00AD5C33" w:rsidP="00EF78C4">
      <w:pPr>
        <w:autoSpaceDE w:val="0"/>
        <w:autoSpaceDN w:val="0"/>
        <w:adjustRightInd w:val="0"/>
        <w:spacing w:before="240" w:after="120" w:line="240" w:lineRule="auto"/>
        <w:rPr>
          <w:rFonts w:cs="Avenir 65 Medium"/>
          <w:color w:val="000000"/>
          <w:sz w:val="28"/>
          <w:szCs w:val="28"/>
        </w:rPr>
      </w:pPr>
      <w:r w:rsidRPr="00AD5C33">
        <w:rPr>
          <w:rFonts w:cs="Avenir 65 Medium"/>
          <w:color w:val="000000"/>
          <w:sz w:val="28"/>
          <w:szCs w:val="28"/>
        </w:rPr>
        <w:t>FEE STATEMENTS &amp; HOW TO PAY YOUR TUITION</w:t>
      </w:r>
    </w:p>
    <w:p w14:paraId="48CBD531" w14:textId="77777777" w:rsidR="00AD5C33" w:rsidRPr="00AB2088" w:rsidRDefault="00AD5C33" w:rsidP="00EF78C4">
      <w:pPr>
        <w:spacing w:after="100" w:line="240" w:lineRule="auto"/>
        <w:rPr>
          <w:rFonts w:cs="AGaramond"/>
          <w:color w:val="000000"/>
        </w:rPr>
      </w:pPr>
      <w:r w:rsidRPr="00AB2088">
        <w:rPr>
          <w:rFonts w:cs="AGaramond"/>
          <w:color w:val="000000"/>
        </w:rPr>
        <w:t>Athletic grant-in-aid scholarships are credited to your account after registration but before the due date for your fees. You may notice that your enrollment statement lists your total balance due at the time of registration, even if you are on tuition and grant-in-aid may be directed to the Compliance Office.</w:t>
      </w:r>
    </w:p>
    <w:p w14:paraId="4EBE9377" w14:textId="77777777" w:rsidR="00AD5C33" w:rsidRPr="00FC4C99" w:rsidRDefault="00AD5C33" w:rsidP="000649EA">
      <w:pPr>
        <w:pStyle w:val="Pa19"/>
        <w:spacing w:before="240" w:after="120" w:line="240" w:lineRule="auto"/>
        <w:outlineLvl w:val="0"/>
        <w:rPr>
          <w:rFonts w:asciiTheme="minorHAnsi" w:hAnsiTheme="minorHAnsi" w:cs="Avenir 65 Medium"/>
          <w:color w:val="000000"/>
          <w:sz w:val="28"/>
          <w:szCs w:val="28"/>
        </w:rPr>
      </w:pPr>
      <w:r w:rsidRPr="00FC4C99">
        <w:rPr>
          <w:rFonts w:asciiTheme="minorHAnsi" w:hAnsiTheme="minorHAnsi" w:cs="Avenir 65 Medium"/>
          <w:color w:val="000000"/>
          <w:sz w:val="28"/>
          <w:szCs w:val="28"/>
        </w:rPr>
        <w:t>REGISTRATION CHANGES</w:t>
      </w:r>
    </w:p>
    <w:p w14:paraId="002C0DD5" w14:textId="77777777" w:rsidR="00AD5C33" w:rsidRDefault="00AD5C33" w:rsidP="00AD5C33">
      <w:pPr>
        <w:pStyle w:val="Default"/>
        <w:numPr>
          <w:ilvl w:val="0"/>
          <w:numId w:val="52"/>
        </w:numPr>
        <w:rPr>
          <w:rFonts w:asciiTheme="minorHAnsi" w:hAnsiTheme="minorHAnsi"/>
          <w:sz w:val="22"/>
          <w:szCs w:val="22"/>
        </w:rPr>
      </w:pPr>
      <w:r w:rsidRPr="00AB2088">
        <w:rPr>
          <w:rFonts w:asciiTheme="minorHAnsi" w:hAnsiTheme="minorHAnsi"/>
          <w:sz w:val="22"/>
          <w:szCs w:val="22"/>
        </w:rPr>
        <w:t>Any schedule changes after the first day of classes for the term must be approved by your athletic Academic Counselor.</w:t>
      </w:r>
    </w:p>
    <w:p w14:paraId="351B5070" w14:textId="77777777" w:rsidR="00AD5C33" w:rsidRDefault="00AD5C33" w:rsidP="00AD5C33">
      <w:pPr>
        <w:pStyle w:val="Default"/>
        <w:numPr>
          <w:ilvl w:val="0"/>
          <w:numId w:val="52"/>
        </w:numPr>
        <w:rPr>
          <w:rFonts w:asciiTheme="minorHAnsi" w:hAnsiTheme="minorHAnsi"/>
          <w:sz w:val="22"/>
          <w:szCs w:val="22"/>
        </w:rPr>
      </w:pPr>
      <w:r w:rsidRPr="00FC4C99">
        <w:rPr>
          <w:rFonts w:asciiTheme="minorHAnsi" w:hAnsiTheme="minorHAnsi"/>
          <w:sz w:val="22"/>
          <w:szCs w:val="22"/>
        </w:rPr>
        <w:t>Students are allowed to change registration for the current semester through the second week of classes. Since you will already have missed a significant amount of course material, additions after the first week of the semester require instructor approval and/or college scholastic committee approval.</w:t>
      </w:r>
    </w:p>
    <w:p w14:paraId="73E9AB08" w14:textId="77777777" w:rsidR="00AD5C33" w:rsidRDefault="00AD5C33" w:rsidP="00AD5C33">
      <w:pPr>
        <w:pStyle w:val="Default"/>
        <w:numPr>
          <w:ilvl w:val="0"/>
          <w:numId w:val="52"/>
        </w:numPr>
        <w:rPr>
          <w:rFonts w:asciiTheme="minorHAnsi" w:hAnsiTheme="minorHAnsi"/>
          <w:sz w:val="22"/>
          <w:szCs w:val="22"/>
        </w:rPr>
      </w:pPr>
      <w:r w:rsidRPr="00FC4C99">
        <w:rPr>
          <w:rFonts w:asciiTheme="minorHAnsi" w:hAnsiTheme="minorHAnsi"/>
          <w:sz w:val="22"/>
          <w:szCs w:val="22"/>
        </w:rPr>
        <w:t>Not attending a class (without officially canceling) will result in a grade of “F” or “N” on your transcript. Since the refund amount for a cancelled course is based upon the actual date of cancellation, it is important that you officially cancel a course by self-registration as soon as you decide to drop it.</w:t>
      </w:r>
    </w:p>
    <w:p w14:paraId="66535208" w14:textId="77777777" w:rsidR="00AD5C33" w:rsidRDefault="00AD5C33" w:rsidP="00AD5C33">
      <w:pPr>
        <w:pStyle w:val="Default"/>
        <w:numPr>
          <w:ilvl w:val="0"/>
          <w:numId w:val="52"/>
        </w:numPr>
        <w:rPr>
          <w:rFonts w:asciiTheme="minorHAnsi" w:hAnsiTheme="minorHAnsi"/>
          <w:sz w:val="22"/>
          <w:szCs w:val="22"/>
        </w:rPr>
      </w:pPr>
      <w:r w:rsidRPr="00FC4C99">
        <w:rPr>
          <w:rFonts w:asciiTheme="minorHAnsi" w:hAnsiTheme="minorHAnsi"/>
          <w:sz w:val="22"/>
          <w:szCs w:val="22"/>
        </w:rPr>
        <w:lastRenderedPageBreak/>
        <w:t>When making changes in your registration on the self-registration system, you can receive a new printout of your courses.</w:t>
      </w:r>
    </w:p>
    <w:p w14:paraId="257EEE20" w14:textId="77777777" w:rsidR="00AD5C33" w:rsidRDefault="00AD5C33" w:rsidP="00AD5C33">
      <w:pPr>
        <w:pStyle w:val="Default"/>
        <w:numPr>
          <w:ilvl w:val="0"/>
          <w:numId w:val="52"/>
        </w:numPr>
        <w:rPr>
          <w:rFonts w:asciiTheme="minorHAnsi" w:hAnsiTheme="minorHAnsi"/>
          <w:sz w:val="22"/>
          <w:szCs w:val="22"/>
        </w:rPr>
      </w:pPr>
      <w:r w:rsidRPr="00FC4C99">
        <w:rPr>
          <w:rFonts w:asciiTheme="minorHAnsi" w:hAnsiTheme="minorHAnsi"/>
          <w:sz w:val="22"/>
          <w:szCs w:val="22"/>
        </w:rPr>
        <w:t>Students may cancel a course or courses (without adding others) through the end of the eighth week of the current semester. Cancellations after week eight require approval of the scholastic committee. Courses cancelled prior to the start of the third week of classes will not show up on your transcript; courses cancelled from the third week through the end of the eighth week will result in a “W”. The “W” does not count in your GPA.</w:t>
      </w:r>
    </w:p>
    <w:p w14:paraId="118206B6" w14:textId="77777777" w:rsidR="00AD5C33" w:rsidRPr="00FC4C99" w:rsidRDefault="00AD5C33" w:rsidP="00AD5C33">
      <w:pPr>
        <w:pStyle w:val="Default"/>
        <w:numPr>
          <w:ilvl w:val="0"/>
          <w:numId w:val="52"/>
        </w:numPr>
        <w:spacing w:after="100"/>
        <w:rPr>
          <w:rFonts w:asciiTheme="minorHAnsi" w:hAnsiTheme="minorHAnsi"/>
          <w:sz w:val="22"/>
          <w:szCs w:val="22"/>
        </w:rPr>
      </w:pPr>
      <w:r w:rsidRPr="00FC4C99">
        <w:rPr>
          <w:rFonts w:asciiTheme="minorHAnsi" w:hAnsiTheme="minorHAnsi"/>
          <w:sz w:val="22"/>
          <w:szCs w:val="22"/>
        </w:rPr>
        <w:t>The University of Minnesota allows students a one-time only late cancellation after the eighth week of the semester. See your college office for the procedures.</w:t>
      </w:r>
    </w:p>
    <w:p w14:paraId="444839BA" w14:textId="77777777" w:rsidR="00AD5C33" w:rsidRPr="00FC4C99" w:rsidRDefault="00AD5C33" w:rsidP="000649EA">
      <w:pPr>
        <w:pStyle w:val="Pa19"/>
        <w:spacing w:before="240" w:after="120" w:line="240" w:lineRule="auto"/>
        <w:outlineLvl w:val="0"/>
        <w:rPr>
          <w:rFonts w:asciiTheme="minorHAnsi" w:hAnsiTheme="minorHAnsi" w:cs="Avenir 65 Medium"/>
          <w:color w:val="000000"/>
          <w:sz w:val="28"/>
          <w:szCs w:val="28"/>
        </w:rPr>
      </w:pPr>
      <w:r w:rsidRPr="00FC4C99">
        <w:rPr>
          <w:rFonts w:asciiTheme="minorHAnsi" w:hAnsiTheme="minorHAnsi" w:cs="Avenir 65 Medium"/>
          <w:color w:val="000000"/>
          <w:sz w:val="28"/>
          <w:szCs w:val="28"/>
        </w:rPr>
        <w:t>LATE REGISTRATION &amp; FEES</w:t>
      </w:r>
    </w:p>
    <w:p w14:paraId="21DB6499" w14:textId="77777777" w:rsidR="00AD5C33" w:rsidRDefault="00AD5C33" w:rsidP="00AD5C33">
      <w:pPr>
        <w:pStyle w:val="Pa2"/>
        <w:spacing w:after="100" w:line="240" w:lineRule="auto"/>
        <w:rPr>
          <w:rStyle w:val="A5"/>
          <w:rFonts w:asciiTheme="minorHAnsi" w:hAnsiTheme="minorHAnsi"/>
          <w:sz w:val="22"/>
          <w:szCs w:val="22"/>
        </w:rPr>
      </w:pPr>
      <w:r w:rsidRPr="00AD5C33">
        <w:rPr>
          <w:rStyle w:val="A5"/>
          <w:rFonts w:asciiTheme="minorHAnsi" w:hAnsiTheme="minorHAnsi"/>
          <w:sz w:val="22"/>
          <w:szCs w:val="22"/>
        </w:rPr>
        <w:t xml:space="preserve">All registration and fee information can be found at </w:t>
      </w:r>
      <w:hyperlink r:id="rId92" w:history="1">
        <w:r w:rsidR="00EA18B3" w:rsidRPr="008D6824">
          <w:rPr>
            <w:rStyle w:val="Hyperlink"/>
            <w:rFonts w:asciiTheme="minorHAnsi" w:hAnsiTheme="minorHAnsi" w:cs="AGaramond"/>
            <w:sz w:val="22"/>
            <w:szCs w:val="22"/>
          </w:rPr>
          <w:t>http://www.onestop.umn.edu/</w:t>
        </w:r>
      </w:hyperlink>
      <w:r w:rsidR="00EA18B3">
        <w:rPr>
          <w:rStyle w:val="A5"/>
          <w:rFonts w:asciiTheme="minorHAnsi" w:hAnsiTheme="minorHAnsi"/>
          <w:sz w:val="22"/>
          <w:szCs w:val="22"/>
        </w:rPr>
        <w:t>.</w:t>
      </w:r>
    </w:p>
    <w:p w14:paraId="78AEF4C1" w14:textId="77777777" w:rsidR="00EA18B3" w:rsidRPr="00EA18B3" w:rsidRDefault="00EA18B3" w:rsidP="00EA18B3">
      <w:pPr>
        <w:pStyle w:val="Default"/>
      </w:pPr>
    </w:p>
    <w:p w14:paraId="6AF092A3" w14:textId="77777777" w:rsidR="00AD5C33" w:rsidRPr="00AD5C33" w:rsidRDefault="00AD5C33" w:rsidP="00AD5C33">
      <w:pPr>
        <w:pStyle w:val="Pa19"/>
        <w:spacing w:before="240" w:after="120" w:line="240" w:lineRule="auto"/>
        <w:rPr>
          <w:rFonts w:asciiTheme="minorHAnsi" w:hAnsiTheme="minorHAnsi" w:cs="Avenir 65 Medium"/>
          <w:color w:val="000000"/>
          <w:sz w:val="22"/>
          <w:szCs w:val="22"/>
        </w:rPr>
      </w:pPr>
    </w:p>
    <w:p w14:paraId="2A36613D" w14:textId="77777777" w:rsidR="00AD5C33" w:rsidRPr="00AD5C33" w:rsidRDefault="00AD5C33" w:rsidP="00AD5C33">
      <w:pPr>
        <w:pStyle w:val="Pa19"/>
        <w:spacing w:before="240" w:after="120" w:line="240" w:lineRule="auto"/>
        <w:rPr>
          <w:rFonts w:asciiTheme="minorHAnsi" w:hAnsiTheme="minorHAnsi" w:cs="Avenir 65 Medium"/>
          <w:color w:val="000000"/>
          <w:sz w:val="22"/>
          <w:szCs w:val="22"/>
        </w:rPr>
      </w:pPr>
    </w:p>
    <w:p w14:paraId="033D3BE7" w14:textId="77777777" w:rsidR="00AD5C33" w:rsidRPr="00AD5C33" w:rsidRDefault="00AD5C33" w:rsidP="00AD5C33">
      <w:pPr>
        <w:pStyle w:val="Pa19"/>
        <w:spacing w:before="240" w:after="120" w:line="240" w:lineRule="auto"/>
        <w:rPr>
          <w:rFonts w:asciiTheme="minorHAnsi" w:hAnsiTheme="minorHAnsi" w:cs="Avenir 65 Medium"/>
          <w:color w:val="000000"/>
          <w:sz w:val="22"/>
          <w:szCs w:val="22"/>
        </w:rPr>
      </w:pPr>
    </w:p>
    <w:p w14:paraId="5F2FBF1E" w14:textId="77777777" w:rsidR="00AD5C33" w:rsidRPr="00AD5C33" w:rsidRDefault="00AD5C33" w:rsidP="00AD5C33">
      <w:pPr>
        <w:pStyle w:val="Pa19"/>
        <w:spacing w:before="240" w:after="120" w:line="240" w:lineRule="auto"/>
        <w:rPr>
          <w:rFonts w:asciiTheme="minorHAnsi" w:hAnsiTheme="minorHAnsi" w:cs="Avenir 65 Medium"/>
          <w:color w:val="000000"/>
          <w:sz w:val="22"/>
          <w:szCs w:val="22"/>
        </w:rPr>
      </w:pPr>
    </w:p>
    <w:p w14:paraId="45C3D690" w14:textId="77777777" w:rsidR="00AD5C33" w:rsidRPr="00AD5C33" w:rsidRDefault="00AD5C33" w:rsidP="00AD5C33">
      <w:pPr>
        <w:pStyle w:val="Pa19"/>
        <w:spacing w:before="240" w:after="120" w:line="240" w:lineRule="auto"/>
        <w:rPr>
          <w:rFonts w:asciiTheme="minorHAnsi" w:hAnsiTheme="minorHAnsi" w:cs="Avenir 65 Medium"/>
          <w:color w:val="000000"/>
          <w:sz w:val="22"/>
          <w:szCs w:val="22"/>
        </w:rPr>
      </w:pPr>
    </w:p>
    <w:p w14:paraId="050B3C0A" w14:textId="77777777" w:rsidR="00AD5C33" w:rsidRPr="00AD5C33" w:rsidRDefault="00AD5C33" w:rsidP="00AD5C33">
      <w:pPr>
        <w:pStyle w:val="Pa19"/>
        <w:spacing w:before="240" w:after="120" w:line="240" w:lineRule="auto"/>
        <w:rPr>
          <w:rFonts w:asciiTheme="minorHAnsi" w:hAnsiTheme="minorHAnsi" w:cs="Avenir 65 Medium"/>
          <w:color w:val="000000"/>
          <w:sz w:val="22"/>
          <w:szCs w:val="22"/>
        </w:rPr>
      </w:pPr>
    </w:p>
    <w:p w14:paraId="1B0B0A6D" w14:textId="77777777" w:rsidR="00AD5C33" w:rsidRPr="00AD5C33" w:rsidRDefault="00AD5C33" w:rsidP="00AD5C33">
      <w:pPr>
        <w:pStyle w:val="Pa19"/>
        <w:spacing w:before="240" w:after="120" w:line="240" w:lineRule="auto"/>
        <w:rPr>
          <w:rFonts w:asciiTheme="minorHAnsi" w:hAnsiTheme="minorHAnsi" w:cs="Avenir 65 Medium"/>
          <w:color w:val="000000"/>
          <w:sz w:val="22"/>
          <w:szCs w:val="22"/>
        </w:rPr>
      </w:pPr>
    </w:p>
    <w:p w14:paraId="119BB352" w14:textId="77777777" w:rsidR="00AD5C33" w:rsidRPr="00AD5C33" w:rsidRDefault="00AD5C33" w:rsidP="00AD5C33">
      <w:pPr>
        <w:pStyle w:val="Pa19"/>
        <w:spacing w:before="240" w:after="120" w:line="240" w:lineRule="auto"/>
        <w:rPr>
          <w:rFonts w:asciiTheme="minorHAnsi" w:hAnsiTheme="minorHAnsi" w:cs="Avenir 65 Medium"/>
          <w:color w:val="000000"/>
          <w:sz w:val="22"/>
          <w:szCs w:val="22"/>
        </w:rPr>
      </w:pPr>
    </w:p>
    <w:p w14:paraId="7AC965C3" w14:textId="77777777" w:rsidR="00AD5C33" w:rsidRPr="00AD5C33" w:rsidRDefault="00AD5C33" w:rsidP="000649EA">
      <w:pPr>
        <w:pStyle w:val="Pa19"/>
        <w:spacing w:before="240" w:after="120" w:line="240" w:lineRule="auto"/>
        <w:outlineLvl w:val="0"/>
        <w:rPr>
          <w:rFonts w:asciiTheme="minorHAnsi" w:hAnsiTheme="minorHAnsi" w:cs="Avenir 65 Medium"/>
          <w:color w:val="000000"/>
          <w:sz w:val="28"/>
          <w:szCs w:val="28"/>
        </w:rPr>
      </w:pPr>
      <w:r w:rsidRPr="00AD5C33">
        <w:rPr>
          <w:rFonts w:asciiTheme="minorHAnsi" w:hAnsiTheme="minorHAnsi" w:cs="Avenir 65 Medium"/>
          <w:color w:val="000000"/>
          <w:sz w:val="28"/>
          <w:szCs w:val="28"/>
        </w:rPr>
        <w:lastRenderedPageBreak/>
        <w:t>TUITION REFUNDS</w:t>
      </w:r>
    </w:p>
    <w:p w14:paraId="1B51E147" w14:textId="7429A5F9" w:rsidR="00AD5C33" w:rsidRPr="00AD5C33" w:rsidRDefault="00AD5C33" w:rsidP="00AD5C33">
      <w:pPr>
        <w:pStyle w:val="Pa2"/>
        <w:spacing w:after="100" w:line="240" w:lineRule="auto"/>
        <w:rPr>
          <w:rFonts w:asciiTheme="minorHAnsi" w:hAnsiTheme="minorHAnsi" w:cs="AGaramond"/>
          <w:color w:val="000000"/>
          <w:sz w:val="22"/>
          <w:szCs w:val="22"/>
        </w:rPr>
      </w:pPr>
      <w:r w:rsidRPr="00AD5C33">
        <w:rPr>
          <w:rStyle w:val="A5"/>
          <w:rFonts w:asciiTheme="minorHAnsi" w:hAnsiTheme="minorHAnsi"/>
          <w:sz w:val="22"/>
          <w:szCs w:val="22"/>
        </w:rPr>
        <w:t xml:space="preserve">Student-athletes must consult One Stop to determine their refund. The dates change each semester. </w:t>
      </w:r>
    </w:p>
    <w:p w14:paraId="2F3C28F3" w14:textId="77777777" w:rsidR="00AD5C33" w:rsidRPr="00AD5C33" w:rsidRDefault="00AD5C33" w:rsidP="00AD5C33">
      <w:pPr>
        <w:pStyle w:val="Pa2"/>
        <w:spacing w:after="100" w:line="240" w:lineRule="auto"/>
        <w:rPr>
          <w:rFonts w:asciiTheme="minorHAnsi" w:hAnsiTheme="minorHAnsi" w:cs="AGaramond"/>
          <w:color w:val="000000"/>
          <w:sz w:val="22"/>
          <w:szCs w:val="22"/>
        </w:rPr>
      </w:pPr>
      <w:r w:rsidRPr="00AD5C33">
        <w:rPr>
          <w:rStyle w:val="A5"/>
          <w:rFonts w:asciiTheme="minorHAnsi" w:hAnsiTheme="minorHAnsi"/>
          <w:sz w:val="22"/>
          <w:szCs w:val="22"/>
        </w:rPr>
        <w:t>Student-athletes must speak with the Athletic Financial Aid Office to determine how this affects their athletic grants/scholarships.</w:t>
      </w:r>
    </w:p>
    <w:p w14:paraId="31FBC90C" w14:textId="77777777" w:rsidR="00AD5C33" w:rsidRPr="00AD5C33" w:rsidRDefault="00AD5C33" w:rsidP="00AD5C33">
      <w:pPr>
        <w:spacing w:after="0" w:line="240" w:lineRule="auto"/>
      </w:pPr>
      <w:r w:rsidRPr="00AD5C33">
        <w:rPr>
          <w:rStyle w:val="A5"/>
          <w:rFonts w:asciiTheme="minorHAnsi" w:hAnsiTheme="minorHAnsi"/>
          <w:sz w:val="22"/>
          <w:szCs w:val="22"/>
        </w:rPr>
        <w:t>Student-athletes who wish to enroll for fewer than three credits in May term or six credits in summer school must receive approval before dropping below this limit, or the student will be responsible for repaying any tuition/room and board cost differences.</w:t>
      </w:r>
    </w:p>
    <w:p w14:paraId="235C91E0" w14:textId="77777777" w:rsidR="00DF4DB6" w:rsidRDefault="00DF4DB6" w:rsidP="00EF78C4">
      <w:pPr>
        <w:pStyle w:val="ParagraphHandbook"/>
        <w:spacing w:line="240" w:lineRule="auto"/>
        <w:rPr>
          <w:rFonts w:asciiTheme="minorHAnsi" w:hAnsiTheme="minorHAnsi"/>
        </w:rPr>
      </w:pPr>
    </w:p>
    <w:p w14:paraId="4C4DED3C" w14:textId="77777777" w:rsidR="00D71ECB" w:rsidRPr="00AD5C33" w:rsidRDefault="00D71ECB" w:rsidP="00D71ECB">
      <w:pPr>
        <w:autoSpaceDE w:val="0"/>
        <w:autoSpaceDN w:val="0"/>
        <w:adjustRightInd w:val="0"/>
        <w:spacing w:before="240" w:after="120" w:line="240" w:lineRule="auto"/>
        <w:rPr>
          <w:rFonts w:cs="Avenir 65 Medium"/>
          <w:color w:val="000000"/>
          <w:sz w:val="28"/>
          <w:szCs w:val="28"/>
        </w:rPr>
      </w:pPr>
      <w:r w:rsidRPr="00AD5C33">
        <w:rPr>
          <w:rFonts w:cs="Avenir 65 Medium"/>
          <w:color w:val="000000"/>
          <w:sz w:val="28"/>
          <w:szCs w:val="28"/>
        </w:rPr>
        <w:t>FEE STATEMENTS &amp; HOW TO PAY YOUR TUITION</w:t>
      </w:r>
    </w:p>
    <w:p w14:paraId="6492E3F9" w14:textId="77777777" w:rsidR="00D71ECB" w:rsidRPr="00AB2088" w:rsidRDefault="00D71ECB" w:rsidP="00D71ECB">
      <w:pPr>
        <w:spacing w:after="100" w:line="240" w:lineRule="auto"/>
        <w:rPr>
          <w:rFonts w:cs="AGaramond"/>
          <w:color w:val="000000"/>
        </w:rPr>
      </w:pPr>
      <w:r w:rsidRPr="00AB2088">
        <w:rPr>
          <w:rFonts w:cs="AGaramond"/>
          <w:color w:val="000000"/>
        </w:rPr>
        <w:t>Athletic grant-in-aid scholarships are credited to your account after registration but before the due date for your fees. You may notice that your enrollment statement lists your total balance due at the time of registration, even if you are on tuition and grant-in-aid may be directed to the Compliance Office.</w:t>
      </w:r>
    </w:p>
    <w:p w14:paraId="315500EA" w14:textId="77777777" w:rsidR="00EF78C4" w:rsidRDefault="00EF78C4" w:rsidP="00EF78C4">
      <w:pPr>
        <w:pStyle w:val="ParagraphHandbook"/>
        <w:spacing w:line="240" w:lineRule="auto"/>
        <w:rPr>
          <w:rFonts w:asciiTheme="minorHAnsi" w:hAnsiTheme="minorHAnsi"/>
        </w:rPr>
      </w:pPr>
    </w:p>
    <w:p w14:paraId="2510CFE0" w14:textId="77777777" w:rsidR="00EF78C4" w:rsidRDefault="00EF78C4" w:rsidP="00EF78C4">
      <w:pPr>
        <w:pStyle w:val="ParagraphHandbook"/>
        <w:spacing w:line="240" w:lineRule="auto"/>
        <w:rPr>
          <w:rFonts w:asciiTheme="minorHAnsi" w:hAnsiTheme="minorHAnsi"/>
        </w:rPr>
      </w:pPr>
    </w:p>
    <w:p w14:paraId="11038710" w14:textId="77777777" w:rsidR="00EF78C4" w:rsidRDefault="00EF78C4" w:rsidP="00EF78C4">
      <w:pPr>
        <w:pStyle w:val="ParagraphHandbook"/>
        <w:spacing w:line="240" w:lineRule="auto"/>
        <w:rPr>
          <w:rFonts w:asciiTheme="minorHAnsi" w:hAnsiTheme="minorHAnsi"/>
        </w:rPr>
      </w:pPr>
    </w:p>
    <w:p w14:paraId="4F613D9D" w14:textId="77777777" w:rsidR="00EF78C4" w:rsidRDefault="00EF78C4" w:rsidP="00EF78C4">
      <w:pPr>
        <w:pStyle w:val="ParagraphHandbook"/>
        <w:spacing w:line="240" w:lineRule="auto"/>
        <w:rPr>
          <w:rFonts w:asciiTheme="minorHAnsi" w:hAnsiTheme="minorHAnsi"/>
        </w:rPr>
      </w:pPr>
    </w:p>
    <w:p w14:paraId="608590D7" w14:textId="77777777" w:rsidR="00EF78C4" w:rsidRDefault="00EF78C4" w:rsidP="00EF78C4">
      <w:pPr>
        <w:pStyle w:val="ParagraphHandbook"/>
        <w:spacing w:line="240" w:lineRule="auto"/>
        <w:rPr>
          <w:rFonts w:asciiTheme="minorHAnsi" w:hAnsiTheme="minorHAnsi"/>
        </w:rPr>
      </w:pPr>
    </w:p>
    <w:p w14:paraId="7F127C04" w14:textId="77777777" w:rsidR="00EF78C4" w:rsidRDefault="00EF78C4" w:rsidP="00EF78C4">
      <w:pPr>
        <w:pStyle w:val="ParagraphHandbook"/>
        <w:spacing w:line="240" w:lineRule="auto"/>
        <w:rPr>
          <w:rFonts w:asciiTheme="minorHAnsi" w:hAnsiTheme="minorHAnsi"/>
        </w:rPr>
      </w:pPr>
    </w:p>
    <w:p w14:paraId="032CA596" w14:textId="77777777" w:rsidR="00EF78C4" w:rsidRDefault="00EF78C4" w:rsidP="00EF78C4">
      <w:pPr>
        <w:pStyle w:val="ParagraphHandbook"/>
        <w:spacing w:line="240" w:lineRule="auto"/>
        <w:rPr>
          <w:rFonts w:asciiTheme="minorHAnsi" w:hAnsiTheme="minorHAnsi"/>
        </w:rPr>
      </w:pPr>
    </w:p>
    <w:p w14:paraId="62D90FFB" w14:textId="77777777" w:rsidR="00EF78C4" w:rsidRDefault="00EF78C4" w:rsidP="00EF78C4">
      <w:pPr>
        <w:pStyle w:val="ParagraphHandbook"/>
        <w:spacing w:line="240" w:lineRule="auto"/>
        <w:rPr>
          <w:rFonts w:asciiTheme="minorHAnsi" w:hAnsiTheme="minorHAnsi"/>
        </w:rPr>
      </w:pPr>
    </w:p>
    <w:p w14:paraId="3C46FBA2" w14:textId="77777777" w:rsidR="00EF78C4" w:rsidRDefault="00EF78C4" w:rsidP="00EF78C4">
      <w:pPr>
        <w:pStyle w:val="ParagraphHandbook"/>
        <w:spacing w:line="240" w:lineRule="auto"/>
        <w:rPr>
          <w:rFonts w:asciiTheme="minorHAnsi" w:hAnsiTheme="minorHAnsi"/>
        </w:rPr>
      </w:pPr>
    </w:p>
    <w:p w14:paraId="0A305277" w14:textId="77777777" w:rsidR="00EF78C4" w:rsidRDefault="00EF78C4" w:rsidP="00EF78C4">
      <w:pPr>
        <w:pStyle w:val="ParagraphHandbook"/>
        <w:spacing w:line="240" w:lineRule="auto"/>
        <w:rPr>
          <w:rFonts w:asciiTheme="minorHAnsi" w:hAnsiTheme="minorHAnsi"/>
        </w:rPr>
      </w:pPr>
    </w:p>
    <w:p w14:paraId="7AD8662F" w14:textId="77777777" w:rsidR="00EF78C4" w:rsidRDefault="00EF78C4" w:rsidP="00EF78C4">
      <w:pPr>
        <w:pStyle w:val="ParagraphHandbook"/>
        <w:spacing w:line="240" w:lineRule="auto"/>
        <w:rPr>
          <w:rFonts w:asciiTheme="minorHAnsi" w:hAnsiTheme="minorHAnsi"/>
        </w:rPr>
      </w:pPr>
    </w:p>
    <w:p w14:paraId="5AD519CD" w14:textId="77777777" w:rsidR="00EF78C4" w:rsidRDefault="00EF78C4" w:rsidP="00EF78C4">
      <w:pPr>
        <w:pStyle w:val="ParagraphHandbook"/>
        <w:spacing w:line="240" w:lineRule="auto"/>
        <w:rPr>
          <w:rFonts w:asciiTheme="minorHAnsi" w:hAnsiTheme="minorHAnsi"/>
        </w:rPr>
      </w:pPr>
    </w:p>
    <w:p w14:paraId="3C4BA9B6" w14:textId="77777777" w:rsidR="00EF78C4" w:rsidRDefault="00EF78C4" w:rsidP="00EF78C4">
      <w:pPr>
        <w:pStyle w:val="ParagraphHandbook"/>
        <w:spacing w:line="240" w:lineRule="auto"/>
        <w:rPr>
          <w:rFonts w:asciiTheme="minorHAnsi" w:hAnsiTheme="minorHAnsi"/>
        </w:rPr>
      </w:pPr>
    </w:p>
    <w:p w14:paraId="3DBA7599" w14:textId="77777777" w:rsidR="00EF78C4" w:rsidRDefault="00EF78C4" w:rsidP="00EF78C4">
      <w:pPr>
        <w:pStyle w:val="ParagraphHandbook"/>
        <w:spacing w:line="240" w:lineRule="auto"/>
        <w:rPr>
          <w:rFonts w:asciiTheme="minorHAnsi" w:hAnsiTheme="minorHAnsi"/>
        </w:rPr>
      </w:pPr>
    </w:p>
    <w:p w14:paraId="353E3730" w14:textId="77777777" w:rsidR="00EF78C4" w:rsidRDefault="00EF78C4" w:rsidP="00EF78C4">
      <w:pPr>
        <w:pStyle w:val="ParagraphHandbook"/>
        <w:spacing w:line="240" w:lineRule="auto"/>
        <w:rPr>
          <w:rFonts w:asciiTheme="minorHAnsi" w:hAnsiTheme="minorHAnsi"/>
        </w:rPr>
      </w:pPr>
    </w:p>
    <w:p w14:paraId="2ED806A7" w14:textId="77777777" w:rsidR="00EF78C4" w:rsidRDefault="00EF78C4" w:rsidP="00EF78C4">
      <w:pPr>
        <w:pStyle w:val="ParagraphHandbook"/>
        <w:spacing w:line="240" w:lineRule="auto"/>
        <w:rPr>
          <w:rFonts w:asciiTheme="minorHAnsi" w:hAnsiTheme="minorHAnsi"/>
        </w:rPr>
      </w:pPr>
    </w:p>
    <w:p w14:paraId="308402D2" w14:textId="77777777" w:rsidR="00EF78C4" w:rsidRDefault="00EF78C4" w:rsidP="00EF78C4">
      <w:pPr>
        <w:pStyle w:val="ParagraphHandbook"/>
        <w:spacing w:line="240" w:lineRule="auto"/>
        <w:rPr>
          <w:rFonts w:asciiTheme="minorHAnsi" w:hAnsiTheme="minorHAnsi"/>
        </w:rPr>
      </w:pPr>
    </w:p>
    <w:p w14:paraId="3911682C" w14:textId="77777777" w:rsidR="00EF78C4" w:rsidRDefault="00EF78C4" w:rsidP="00EF78C4">
      <w:pPr>
        <w:pStyle w:val="ParagraphHandbook"/>
        <w:spacing w:line="240" w:lineRule="auto"/>
        <w:rPr>
          <w:rFonts w:asciiTheme="minorHAnsi" w:hAnsiTheme="minorHAnsi"/>
        </w:rPr>
        <w:sectPr w:rsidR="00EF78C4" w:rsidSect="00AD5C33">
          <w:headerReference w:type="default" r:id="rId93"/>
          <w:footerReference w:type="default" r:id="rId94"/>
          <w:pgSz w:w="12240" w:h="15840"/>
          <w:pgMar w:top="1440" w:right="1440" w:bottom="1440" w:left="1440" w:header="1440" w:footer="1440" w:gutter="0"/>
          <w:cols w:num="2" w:space="720"/>
          <w:docGrid w:linePitch="360"/>
        </w:sectPr>
      </w:pPr>
    </w:p>
    <w:p w14:paraId="6BD640A4" w14:textId="77777777" w:rsidR="00EF78C4" w:rsidRPr="00A36479" w:rsidRDefault="00EF78C4" w:rsidP="000649EA">
      <w:pPr>
        <w:pStyle w:val="Pa19"/>
        <w:spacing w:after="120" w:line="240" w:lineRule="auto"/>
        <w:outlineLvl w:val="0"/>
        <w:rPr>
          <w:rFonts w:asciiTheme="minorHAnsi" w:hAnsiTheme="minorHAnsi" w:cs="Avenir 65 Medium"/>
          <w:color w:val="000000"/>
          <w:sz w:val="28"/>
          <w:szCs w:val="28"/>
        </w:rPr>
      </w:pPr>
      <w:r w:rsidRPr="00A36479">
        <w:rPr>
          <w:rFonts w:asciiTheme="minorHAnsi" w:hAnsiTheme="minorHAnsi" w:cs="Avenir 65 Medium"/>
          <w:color w:val="000000"/>
          <w:sz w:val="28"/>
          <w:szCs w:val="28"/>
        </w:rPr>
        <w:lastRenderedPageBreak/>
        <w:t xml:space="preserve">MISSION </w:t>
      </w:r>
    </w:p>
    <w:p w14:paraId="157AB98F" w14:textId="1FB9EF33" w:rsidR="00EF78C4" w:rsidRPr="00A36479" w:rsidRDefault="00EF78C4" w:rsidP="00EF78C4">
      <w:pPr>
        <w:pStyle w:val="Pa2"/>
        <w:spacing w:after="100" w:line="240" w:lineRule="auto"/>
        <w:rPr>
          <w:rFonts w:asciiTheme="minorHAnsi" w:hAnsiTheme="minorHAnsi" w:cs="AGaramond"/>
          <w:color w:val="000000"/>
          <w:sz w:val="22"/>
          <w:szCs w:val="22"/>
        </w:rPr>
      </w:pPr>
      <w:r w:rsidRPr="00A36479">
        <w:rPr>
          <w:rStyle w:val="A5"/>
          <w:rFonts w:asciiTheme="minorHAnsi" w:hAnsiTheme="minorHAnsi"/>
          <w:sz w:val="22"/>
          <w:szCs w:val="22"/>
        </w:rPr>
        <w:t xml:space="preserve">The University of Minnesota’s Student-Athlete </w:t>
      </w:r>
      <w:r w:rsidR="00FE000B">
        <w:rPr>
          <w:rStyle w:val="A5"/>
          <w:rFonts w:asciiTheme="minorHAnsi" w:hAnsiTheme="minorHAnsi"/>
          <w:sz w:val="22"/>
          <w:szCs w:val="22"/>
        </w:rPr>
        <w:t>Development</w:t>
      </w:r>
      <w:r w:rsidRPr="00A36479">
        <w:rPr>
          <w:rStyle w:val="A5"/>
          <w:rFonts w:asciiTheme="minorHAnsi" w:hAnsiTheme="minorHAnsi"/>
          <w:sz w:val="22"/>
          <w:szCs w:val="22"/>
        </w:rPr>
        <w:t xml:space="preserve"> program encourages and supports service, leadership, personal and </w:t>
      </w:r>
      <w:r w:rsidR="00FE000B">
        <w:rPr>
          <w:rStyle w:val="A5"/>
          <w:rFonts w:asciiTheme="minorHAnsi" w:hAnsiTheme="minorHAnsi"/>
          <w:sz w:val="22"/>
          <w:szCs w:val="22"/>
        </w:rPr>
        <w:t>career</w:t>
      </w:r>
      <w:r w:rsidRPr="00A36479">
        <w:rPr>
          <w:rStyle w:val="A5"/>
          <w:rFonts w:asciiTheme="minorHAnsi" w:hAnsiTheme="minorHAnsi"/>
          <w:sz w:val="22"/>
          <w:szCs w:val="22"/>
        </w:rPr>
        <w:t xml:space="preserve"> development for the overall well-being of the intercollegiate student-athlete. We strive to build success through creative problem solving, personalized education sessions, trainings and meaningful partnerships with campus and community stakeholders.</w:t>
      </w:r>
    </w:p>
    <w:p w14:paraId="202D5EAB" w14:textId="77777777" w:rsidR="00EF78C4" w:rsidRPr="00A36479" w:rsidRDefault="00EF78C4" w:rsidP="000649EA">
      <w:pPr>
        <w:pStyle w:val="Pa19"/>
        <w:spacing w:before="240" w:after="120" w:line="240" w:lineRule="auto"/>
        <w:outlineLvl w:val="0"/>
        <w:rPr>
          <w:rFonts w:asciiTheme="minorHAnsi" w:hAnsiTheme="minorHAnsi" w:cs="Avenir 65 Medium"/>
          <w:color w:val="000000"/>
          <w:sz w:val="28"/>
          <w:szCs w:val="28"/>
        </w:rPr>
      </w:pPr>
      <w:r w:rsidRPr="00A36479">
        <w:rPr>
          <w:rFonts w:asciiTheme="minorHAnsi" w:hAnsiTheme="minorHAnsi" w:cs="Avenir 65 Medium"/>
          <w:color w:val="000000"/>
          <w:sz w:val="28"/>
          <w:szCs w:val="28"/>
        </w:rPr>
        <w:t xml:space="preserve">VISION </w:t>
      </w:r>
    </w:p>
    <w:p w14:paraId="0795970C" w14:textId="77777777" w:rsidR="00EF78C4" w:rsidRPr="00A36479" w:rsidRDefault="00EF78C4" w:rsidP="00EF78C4">
      <w:pPr>
        <w:pStyle w:val="Pa2"/>
        <w:spacing w:after="100" w:line="240" w:lineRule="auto"/>
        <w:rPr>
          <w:rFonts w:asciiTheme="minorHAnsi" w:hAnsiTheme="minorHAnsi" w:cs="AGaramond"/>
          <w:color w:val="000000"/>
          <w:sz w:val="22"/>
          <w:szCs w:val="22"/>
        </w:rPr>
      </w:pPr>
      <w:r w:rsidRPr="00A36479">
        <w:rPr>
          <w:rStyle w:val="A5"/>
          <w:rFonts w:asciiTheme="minorHAnsi" w:hAnsiTheme="minorHAnsi"/>
          <w:sz w:val="22"/>
          <w:szCs w:val="22"/>
        </w:rPr>
        <w:t xml:space="preserve">To serve as the premier provider of services and resources in the enhancement of the student-athlete experience through empowerment and leadership development. </w:t>
      </w:r>
    </w:p>
    <w:p w14:paraId="10D0616F" w14:textId="77777777" w:rsidR="00EF78C4" w:rsidRPr="00A36479" w:rsidRDefault="00EF78C4" w:rsidP="000649EA">
      <w:pPr>
        <w:pStyle w:val="Pa19"/>
        <w:spacing w:before="240" w:after="120" w:line="240" w:lineRule="auto"/>
        <w:outlineLvl w:val="0"/>
        <w:rPr>
          <w:rFonts w:asciiTheme="minorHAnsi" w:hAnsiTheme="minorHAnsi" w:cs="Avenir 65 Medium"/>
          <w:color w:val="000000"/>
          <w:sz w:val="28"/>
          <w:szCs w:val="28"/>
        </w:rPr>
      </w:pPr>
      <w:r w:rsidRPr="00A36479">
        <w:rPr>
          <w:rFonts w:asciiTheme="minorHAnsi" w:hAnsiTheme="minorHAnsi" w:cs="Avenir 65 Medium"/>
          <w:color w:val="000000"/>
          <w:sz w:val="28"/>
          <w:szCs w:val="28"/>
        </w:rPr>
        <w:t>BENEFITS OF THE PROGRAM</w:t>
      </w:r>
    </w:p>
    <w:p w14:paraId="25368A09" w14:textId="1544A1BB" w:rsidR="00EF78C4" w:rsidRPr="00A36479" w:rsidRDefault="00EF78C4" w:rsidP="00EF78C4">
      <w:pPr>
        <w:spacing w:after="100" w:line="240" w:lineRule="auto"/>
        <w:rPr>
          <w:rFonts w:cs="AGaramond"/>
          <w:color w:val="000000"/>
        </w:rPr>
      </w:pPr>
      <w:r w:rsidRPr="00A36479">
        <w:rPr>
          <w:rFonts w:cs="AGaramond"/>
          <w:color w:val="000000"/>
        </w:rPr>
        <w:t xml:space="preserve">The challenges that student-athletes face, both on and off the playing field, are unparalleled. The University of Minnesota Student-Athlete </w:t>
      </w:r>
      <w:r w:rsidR="00FE000B">
        <w:rPr>
          <w:rFonts w:cs="AGaramond"/>
          <w:color w:val="000000"/>
        </w:rPr>
        <w:t>Development</w:t>
      </w:r>
      <w:r w:rsidRPr="00A36479">
        <w:rPr>
          <w:rFonts w:cs="AGaramond"/>
          <w:color w:val="000000"/>
        </w:rPr>
        <w:t xml:space="preserve"> Program is based on the premise that the same qualities and skills necessary for a student-athlete to attain a level of greatness in athletics can be applied to “real world” situ</w:t>
      </w:r>
      <w:r w:rsidRPr="00A36479">
        <w:rPr>
          <w:rFonts w:cs="AGaramond"/>
          <w:color w:val="000000"/>
        </w:rPr>
        <w:softHyphen/>
        <w:t>ations. This program is designed to help the student-athlete not only bridge the gap from college life to professional life, but also make meaningful contributions to their communi</w:t>
      </w:r>
      <w:r w:rsidRPr="00A36479">
        <w:rPr>
          <w:rFonts w:cs="AGaramond"/>
          <w:color w:val="000000"/>
        </w:rPr>
        <w:softHyphen/>
        <w:t xml:space="preserve">ties. The Student-Athlete </w:t>
      </w:r>
      <w:r w:rsidR="00FE000B">
        <w:rPr>
          <w:rFonts w:cs="AGaramond"/>
          <w:color w:val="000000"/>
        </w:rPr>
        <w:t>Development</w:t>
      </w:r>
      <w:r w:rsidRPr="00A36479">
        <w:rPr>
          <w:rFonts w:cs="AGaramond"/>
          <w:color w:val="000000"/>
        </w:rPr>
        <w:t xml:space="preserve"> Program is intended to benefit you, the student-athlete. It is our hope and commitment to you to do our very best in helping you receive the maximum </w:t>
      </w:r>
      <w:r w:rsidR="00FE000B">
        <w:rPr>
          <w:rFonts w:cs="AGaramond"/>
          <w:color w:val="000000"/>
        </w:rPr>
        <w:t>possible benefit from the first-</w:t>
      </w:r>
      <w:r w:rsidRPr="00A36479">
        <w:rPr>
          <w:rFonts w:cs="AGaramond"/>
          <w:color w:val="000000"/>
        </w:rPr>
        <w:t>year experi</w:t>
      </w:r>
      <w:r w:rsidRPr="00A36479">
        <w:rPr>
          <w:rFonts w:cs="AGaramond"/>
          <w:color w:val="000000"/>
        </w:rPr>
        <w:softHyphen/>
        <w:t>ence course, and all programs and resources available. Your growth and development is the reason for this program’s existence. In addition, it is clear that the coaches, adminis</w:t>
      </w:r>
      <w:r w:rsidRPr="00A36479">
        <w:rPr>
          <w:rFonts w:cs="AGaramond"/>
          <w:color w:val="000000"/>
        </w:rPr>
        <w:softHyphen/>
        <w:t>tration, and the entire institution benefit from your flourishing and prospering as you grow, mature, and make your way to graduation and a successful career.</w:t>
      </w:r>
    </w:p>
    <w:p w14:paraId="385A4347" w14:textId="77777777" w:rsidR="00EF78C4" w:rsidRPr="00A36479" w:rsidRDefault="00EF78C4" w:rsidP="000649EA">
      <w:pPr>
        <w:pStyle w:val="Pa19"/>
        <w:spacing w:before="240" w:after="120" w:line="240" w:lineRule="auto"/>
        <w:outlineLvl w:val="0"/>
        <w:rPr>
          <w:rFonts w:asciiTheme="minorHAnsi" w:hAnsiTheme="minorHAnsi" w:cs="Avenir 65 Medium"/>
          <w:color w:val="000000"/>
          <w:sz w:val="28"/>
          <w:szCs w:val="28"/>
        </w:rPr>
      </w:pPr>
      <w:r w:rsidRPr="00A36479">
        <w:rPr>
          <w:rFonts w:asciiTheme="minorHAnsi" w:hAnsiTheme="minorHAnsi" w:cs="Avenir 65 Medium"/>
          <w:color w:val="000000"/>
          <w:sz w:val="28"/>
          <w:szCs w:val="28"/>
        </w:rPr>
        <w:lastRenderedPageBreak/>
        <w:t>THE PROGRAM’S FOUNDATION</w:t>
      </w:r>
    </w:p>
    <w:p w14:paraId="79D3C39F" w14:textId="579F7ACA" w:rsidR="00EF78C4" w:rsidRPr="00A36479" w:rsidRDefault="00EF78C4" w:rsidP="00EF78C4">
      <w:pPr>
        <w:pStyle w:val="Pa13"/>
        <w:spacing w:line="240" w:lineRule="auto"/>
        <w:rPr>
          <w:rFonts w:asciiTheme="minorHAnsi" w:hAnsiTheme="minorHAnsi" w:cs="AGaramond"/>
          <w:color w:val="000000"/>
          <w:sz w:val="22"/>
          <w:szCs w:val="22"/>
        </w:rPr>
      </w:pPr>
      <w:r w:rsidRPr="00A36479">
        <w:rPr>
          <w:rFonts w:asciiTheme="minorHAnsi" w:hAnsiTheme="minorHAnsi" w:cs="AGaramond"/>
          <w:color w:val="000000"/>
          <w:sz w:val="22"/>
          <w:szCs w:val="22"/>
        </w:rPr>
        <w:t>The mission of the NCAA is to maintain in</w:t>
      </w:r>
      <w:r w:rsidRPr="00A36479">
        <w:rPr>
          <w:rFonts w:asciiTheme="minorHAnsi" w:hAnsiTheme="minorHAnsi" w:cs="AGaramond"/>
          <w:color w:val="000000"/>
          <w:sz w:val="22"/>
          <w:szCs w:val="22"/>
        </w:rPr>
        <w:softHyphen/>
        <w:t xml:space="preserve">tercollegiate athletics as an integral part of the campus educational program and the student-athlete as an integral part of the student body. With this in mind, the Student-Athlete </w:t>
      </w:r>
      <w:r w:rsidR="00FE000B">
        <w:rPr>
          <w:rFonts w:asciiTheme="minorHAnsi" w:hAnsiTheme="minorHAnsi" w:cs="AGaramond"/>
          <w:color w:val="000000"/>
          <w:sz w:val="22"/>
          <w:szCs w:val="22"/>
        </w:rPr>
        <w:t>Development</w:t>
      </w:r>
      <w:r w:rsidRPr="00A36479">
        <w:rPr>
          <w:rFonts w:asciiTheme="minorHAnsi" w:hAnsiTheme="minorHAnsi" w:cs="AGaramond"/>
          <w:color w:val="000000"/>
          <w:sz w:val="22"/>
          <w:szCs w:val="22"/>
        </w:rPr>
        <w:t xml:space="preserve"> Program was created to support the student development initiatives of member institutions and to enhance the quality of the student-ath</w:t>
      </w:r>
      <w:r w:rsidRPr="00A36479">
        <w:rPr>
          <w:rFonts w:asciiTheme="minorHAnsi" w:hAnsiTheme="minorHAnsi" w:cs="AGaramond"/>
          <w:color w:val="000000"/>
          <w:sz w:val="22"/>
          <w:szCs w:val="22"/>
        </w:rPr>
        <w:softHyphen/>
        <w:t xml:space="preserve">lete experience within the university setting. </w:t>
      </w:r>
    </w:p>
    <w:p w14:paraId="4C0499E1" w14:textId="3AF156E6" w:rsidR="00EF78C4" w:rsidRPr="00A36479" w:rsidRDefault="00EF78C4" w:rsidP="00EF78C4">
      <w:pPr>
        <w:pStyle w:val="Pa13"/>
        <w:spacing w:line="240" w:lineRule="auto"/>
        <w:rPr>
          <w:rFonts w:asciiTheme="minorHAnsi" w:hAnsiTheme="minorHAnsi" w:cs="AGaramond"/>
          <w:color w:val="000000"/>
          <w:sz w:val="22"/>
          <w:szCs w:val="22"/>
        </w:rPr>
      </w:pPr>
      <w:r w:rsidRPr="00A36479">
        <w:rPr>
          <w:rFonts w:asciiTheme="minorHAnsi" w:hAnsiTheme="minorHAnsi" w:cs="AGaramond"/>
          <w:color w:val="000000"/>
          <w:sz w:val="22"/>
          <w:szCs w:val="22"/>
        </w:rPr>
        <w:t xml:space="preserve">In the process of achieving this mission, the Student-Athlete </w:t>
      </w:r>
      <w:r w:rsidR="00FE000B">
        <w:rPr>
          <w:rFonts w:asciiTheme="minorHAnsi" w:hAnsiTheme="minorHAnsi" w:cs="AGaramond"/>
          <w:color w:val="000000"/>
          <w:sz w:val="22"/>
          <w:szCs w:val="22"/>
        </w:rPr>
        <w:t>Development</w:t>
      </w:r>
      <w:r w:rsidRPr="00A36479">
        <w:rPr>
          <w:rFonts w:asciiTheme="minorHAnsi" w:hAnsiTheme="minorHAnsi" w:cs="AGaramond"/>
          <w:color w:val="000000"/>
          <w:sz w:val="22"/>
          <w:szCs w:val="22"/>
        </w:rPr>
        <w:t xml:space="preserve"> Program will:</w:t>
      </w:r>
    </w:p>
    <w:p w14:paraId="679034F6" w14:textId="77777777" w:rsidR="00EF78C4" w:rsidRPr="00A36479" w:rsidRDefault="00EF78C4" w:rsidP="00EF78C4">
      <w:pPr>
        <w:pStyle w:val="Default"/>
        <w:numPr>
          <w:ilvl w:val="0"/>
          <w:numId w:val="53"/>
        </w:numPr>
        <w:rPr>
          <w:rFonts w:asciiTheme="minorHAnsi" w:hAnsiTheme="minorHAnsi"/>
          <w:sz w:val="22"/>
          <w:szCs w:val="22"/>
        </w:rPr>
      </w:pPr>
      <w:r w:rsidRPr="00A36479">
        <w:rPr>
          <w:rFonts w:asciiTheme="minorHAnsi" w:hAnsiTheme="minorHAnsi"/>
          <w:sz w:val="22"/>
          <w:szCs w:val="22"/>
        </w:rPr>
        <w:t>Support efforts of every student-athlete toward intellectual development and graduation;</w:t>
      </w:r>
    </w:p>
    <w:p w14:paraId="224CB49C" w14:textId="77777777" w:rsidR="00EF78C4" w:rsidRDefault="00EF78C4" w:rsidP="00EF78C4">
      <w:pPr>
        <w:pStyle w:val="Default"/>
        <w:numPr>
          <w:ilvl w:val="0"/>
          <w:numId w:val="53"/>
        </w:numPr>
        <w:rPr>
          <w:rFonts w:asciiTheme="minorHAnsi" w:hAnsiTheme="minorHAnsi"/>
          <w:sz w:val="22"/>
          <w:szCs w:val="22"/>
        </w:rPr>
      </w:pPr>
      <w:r w:rsidRPr="00A36479">
        <w:rPr>
          <w:rFonts w:asciiTheme="minorHAnsi" w:hAnsiTheme="minorHAnsi"/>
          <w:sz w:val="22"/>
          <w:szCs w:val="22"/>
        </w:rPr>
        <w:t>Use athletics as preparation for success in life;</w:t>
      </w:r>
    </w:p>
    <w:p w14:paraId="73B98615" w14:textId="77777777" w:rsidR="00EF78C4" w:rsidRDefault="00EF78C4" w:rsidP="00EF78C4">
      <w:pPr>
        <w:pStyle w:val="Default"/>
        <w:numPr>
          <w:ilvl w:val="0"/>
          <w:numId w:val="53"/>
        </w:numPr>
        <w:rPr>
          <w:rFonts w:asciiTheme="minorHAnsi" w:hAnsiTheme="minorHAnsi"/>
          <w:sz w:val="22"/>
          <w:szCs w:val="22"/>
        </w:rPr>
      </w:pPr>
      <w:r w:rsidRPr="0066061E">
        <w:rPr>
          <w:rFonts w:asciiTheme="minorHAnsi" w:hAnsiTheme="minorHAnsi"/>
          <w:sz w:val="22"/>
          <w:szCs w:val="22"/>
        </w:rPr>
        <w:t>Meet the changing needs of the student-athlete;</w:t>
      </w:r>
    </w:p>
    <w:p w14:paraId="2F59C36C" w14:textId="77777777" w:rsidR="00EF78C4" w:rsidRDefault="00EF78C4" w:rsidP="00EF78C4">
      <w:pPr>
        <w:pStyle w:val="Default"/>
        <w:numPr>
          <w:ilvl w:val="0"/>
          <w:numId w:val="53"/>
        </w:numPr>
        <w:rPr>
          <w:rFonts w:asciiTheme="minorHAnsi" w:hAnsiTheme="minorHAnsi"/>
          <w:sz w:val="22"/>
          <w:szCs w:val="22"/>
        </w:rPr>
      </w:pPr>
      <w:r w:rsidRPr="0066061E">
        <w:rPr>
          <w:rFonts w:asciiTheme="minorHAnsi" w:hAnsiTheme="minorHAnsi"/>
          <w:sz w:val="22"/>
          <w:szCs w:val="22"/>
        </w:rPr>
        <w:t>Promote respect for diversity among all students and staff;</w:t>
      </w:r>
    </w:p>
    <w:p w14:paraId="21AAE060" w14:textId="77777777" w:rsidR="00EF78C4" w:rsidRDefault="00EF78C4" w:rsidP="00EF78C4">
      <w:pPr>
        <w:pStyle w:val="Default"/>
        <w:numPr>
          <w:ilvl w:val="0"/>
          <w:numId w:val="53"/>
        </w:numPr>
        <w:rPr>
          <w:rFonts w:asciiTheme="minorHAnsi" w:hAnsiTheme="minorHAnsi"/>
          <w:sz w:val="22"/>
          <w:szCs w:val="22"/>
        </w:rPr>
      </w:pPr>
      <w:r w:rsidRPr="0066061E">
        <w:rPr>
          <w:rFonts w:asciiTheme="minorHAnsi" w:hAnsiTheme="minorHAnsi"/>
          <w:sz w:val="22"/>
          <w:szCs w:val="22"/>
        </w:rPr>
        <w:t>Enhance student-athletes’ interpersonal relationships;</w:t>
      </w:r>
    </w:p>
    <w:p w14:paraId="336E8A0F" w14:textId="77777777" w:rsidR="00EF78C4" w:rsidRDefault="00EF78C4" w:rsidP="00EF78C4">
      <w:pPr>
        <w:pStyle w:val="Default"/>
        <w:numPr>
          <w:ilvl w:val="0"/>
          <w:numId w:val="53"/>
        </w:numPr>
        <w:rPr>
          <w:rFonts w:asciiTheme="minorHAnsi" w:hAnsiTheme="minorHAnsi"/>
          <w:sz w:val="22"/>
          <w:szCs w:val="22"/>
        </w:rPr>
      </w:pPr>
      <w:r w:rsidRPr="0066061E">
        <w:rPr>
          <w:rFonts w:asciiTheme="minorHAnsi" w:hAnsiTheme="minorHAnsi"/>
          <w:sz w:val="22"/>
          <w:szCs w:val="22"/>
        </w:rPr>
        <w:t>Assist student-athletes in building positive self-esteem;</w:t>
      </w:r>
    </w:p>
    <w:p w14:paraId="32B32A5B" w14:textId="77777777" w:rsidR="00EF78C4" w:rsidRDefault="00EF78C4" w:rsidP="00EF78C4">
      <w:pPr>
        <w:pStyle w:val="Default"/>
        <w:numPr>
          <w:ilvl w:val="0"/>
          <w:numId w:val="53"/>
        </w:numPr>
        <w:rPr>
          <w:rFonts w:asciiTheme="minorHAnsi" w:hAnsiTheme="minorHAnsi"/>
          <w:sz w:val="22"/>
          <w:szCs w:val="22"/>
        </w:rPr>
      </w:pPr>
      <w:r w:rsidRPr="0066061E">
        <w:rPr>
          <w:rFonts w:asciiTheme="minorHAnsi" w:hAnsiTheme="minorHAnsi"/>
          <w:sz w:val="22"/>
          <w:szCs w:val="22"/>
        </w:rPr>
        <w:t>Support student-athletes to make meaningful contributions to their communities;</w:t>
      </w:r>
    </w:p>
    <w:p w14:paraId="1E6CB4C9" w14:textId="77777777" w:rsidR="00EF78C4" w:rsidRDefault="00EF78C4" w:rsidP="00EF78C4">
      <w:pPr>
        <w:pStyle w:val="Default"/>
        <w:numPr>
          <w:ilvl w:val="0"/>
          <w:numId w:val="53"/>
        </w:numPr>
        <w:rPr>
          <w:rFonts w:asciiTheme="minorHAnsi" w:hAnsiTheme="minorHAnsi"/>
          <w:sz w:val="22"/>
          <w:szCs w:val="22"/>
        </w:rPr>
      </w:pPr>
      <w:r w:rsidRPr="0066061E">
        <w:rPr>
          <w:rFonts w:asciiTheme="minorHAnsi" w:hAnsiTheme="minorHAnsi"/>
          <w:sz w:val="22"/>
          <w:szCs w:val="22"/>
        </w:rPr>
        <w:t>Promote academic, athletic, personal and social responsibilities of student-athletes; and</w:t>
      </w:r>
    </w:p>
    <w:p w14:paraId="4B6040AF" w14:textId="77777777" w:rsidR="00EF78C4" w:rsidRPr="0066061E" w:rsidRDefault="00EF78C4" w:rsidP="00EF78C4">
      <w:pPr>
        <w:pStyle w:val="Default"/>
        <w:numPr>
          <w:ilvl w:val="0"/>
          <w:numId w:val="53"/>
        </w:numPr>
        <w:spacing w:after="100"/>
        <w:rPr>
          <w:rFonts w:asciiTheme="minorHAnsi" w:hAnsiTheme="minorHAnsi"/>
          <w:sz w:val="22"/>
          <w:szCs w:val="22"/>
        </w:rPr>
      </w:pPr>
      <w:r w:rsidRPr="0066061E">
        <w:rPr>
          <w:rFonts w:asciiTheme="minorHAnsi" w:hAnsiTheme="minorHAnsi"/>
          <w:sz w:val="22"/>
          <w:szCs w:val="22"/>
        </w:rPr>
        <w:t>Encourage the development of leadership.</w:t>
      </w:r>
    </w:p>
    <w:p w14:paraId="469E6638" w14:textId="77777777" w:rsidR="00EF78C4" w:rsidRDefault="00EF78C4" w:rsidP="00EF78C4">
      <w:pPr>
        <w:pStyle w:val="Pa19"/>
        <w:spacing w:before="240" w:after="120" w:line="240" w:lineRule="auto"/>
        <w:rPr>
          <w:rFonts w:asciiTheme="minorHAnsi" w:hAnsiTheme="minorHAnsi" w:cs="Avenir 65 Medium"/>
          <w:color w:val="000000"/>
          <w:sz w:val="28"/>
          <w:szCs w:val="28"/>
        </w:rPr>
      </w:pPr>
    </w:p>
    <w:p w14:paraId="45C45AB8" w14:textId="77777777" w:rsidR="00EF78C4" w:rsidRDefault="00EF78C4" w:rsidP="00EF78C4">
      <w:pPr>
        <w:pStyle w:val="Pa19"/>
        <w:spacing w:before="240" w:after="120" w:line="240" w:lineRule="auto"/>
        <w:rPr>
          <w:rFonts w:asciiTheme="minorHAnsi" w:hAnsiTheme="minorHAnsi" w:cs="Avenir 65 Medium"/>
          <w:color w:val="000000"/>
          <w:sz w:val="28"/>
          <w:szCs w:val="28"/>
        </w:rPr>
      </w:pPr>
    </w:p>
    <w:p w14:paraId="18D91FA9" w14:textId="77777777" w:rsidR="00EF78C4" w:rsidRPr="0066061E" w:rsidRDefault="00B93FA6" w:rsidP="000649EA">
      <w:pPr>
        <w:pStyle w:val="Pa19"/>
        <w:spacing w:before="240" w:after="120" w:line="240" w:lineRule="auto"/>
        <w:outlineLvl w:val="0"/>
        <w:rPr>
          <w:rFonts w:asciiTheme="minorHAnsi" w:hAnsiTheme="minorHAnsi" w:cs="Avenir 65 Medium"/>
          <w:color w:val="000000"/>
          <w:sz w:val="28"/>
          <w:szCs w:val="28"/>
        </w:rPr>
      </w:pPr>
      <w:r>
        <w:rPr>
          <w:rFonts w:asciiTheme="minorHAnsi" w:hAnsiTheme="minorHAnsi" w:cs="Avenir 65 Medium"/>
          <w:color w:val="000000"/>
          <w:sz w:val="28"/>
          <w:szCs w:val="28"/>
        </w:rPr>
        <w:t>FIRST-</w:t>
      </w:r>
      <w:r w:rsidR="00EF78C4" w:rsidRPr="0066061E">
        <w:rPr>
          <w:rFonts w:asciiTheme="minorHAnsi" w:hAnsiTheme="minorHAnsi" w:cs="Avenir 65 Medium"/>
          <w:color w:val="000000"/>
          <w:sz w:val="28"/>
          <w:szCs w:val="28"/>
        </w:rPr>
        <w:t>YEAR EXPERIENCE COURSE</w:t>
      </w:r>
    </w:p>
    <w:p w14:paraId="5CA04F90" w14:textId="77777777" w:rsidR="00EF78C4" w:rsidRPr="0066061E" w:rsidRDefault="00EF78C4" w:rsidP="00EF78C4">
      <w:pPr>
        <w:spacing w:after="100" w:line="240" w:lineRule="auto"/>
        <w:rPr>
          <w:rFonts w:cs="AGaramond"/>
          <w:color w:val="000000"/>
        </w:rPr>
      </w:pPr>
      <w:r w:rsidRPr="0066061E">
        <w:rPr>
          <w:rFonts w:cs="AGaramond"/>
          <w:color w:val="000000"/>
        </w:rPr>
        <w:lastRenderedPageBreak/>
        <w:t>This First-Year Experience course is manda</w:t>
      </w:r>
      <w:r w:rsidRPr="0066061E">
        <w:rPr>
          <w:rFonts w:cs="AGaramond"/>
          <w:color w:val="000000"/>
        </w:rPr>
        <w:softHyphen/>
        <w:t>tory for all first-year student-athletes. This seminar course is a first-year experience class with a discussion section that will address top</w:t>
      </w:r>
      <w:r w:rsidRPr="0066061E">
        <w:rPr>
          <w:rFonts w:cs="AGaramond"/>
          <w:color w:val="000000"/>
        </w:rPr>
        <w:softHyphen/>
        <w:t>ics that will directly affect student-athletes at the University of Minnesota. Student-athletes will be able to interact with their peers in a fun learning environment. This class focuses on first-year transition issues such as time management, sexual responsibility, financial management, alcohol, and many others.</w:t>
      </w:r>
    </w:p>
    <w:p w14:paraId="0D1937DC" w14:textId="77777777" w:rsidR="00EF78C4" w:rsidRPr="0042035C" w:rsidRDefault="00EF78C4" w:rsidP="00EF78C4">
      <w:pPr>
        <w:autoSpaceDE w:val="0"/>
        <w:autoSpaceDN w:val="0"/>
        <w:adjustRightInd w:val="0"/>
        <w:spacing w:before="240" w:after="120" w:line="240" w:lineRule="auto"/>
        <w:rPr>
          <w:rFonts w:cs="Avenir 65 Medium"/>
          <w:color w:val="000000"/>
          <w:sz w:val="28"/>
          <w:szCs w:val="28"/>
        </w:rPr>
      </w:pPr>
      <w:r w:rsidRPr="0042035C">
        <w:rPr>
          <w:rFonts w:cs="Avenir 65 Medium"/>
          <w:color w:val="000000"/>
          <w:sz w:val="28"/>
          <w:szCs w:val="28"/>
        </w:rPr>
        <w:t>PERSONAL DEVELOPMENT PROGRAMS (PDP)</w:t>
      </w:r>
    </w:p>
    <w:p w14:paraId="1B809FA8" w14:textId="77777777" w:rsidR="00EF78C4" w:rsidRPr="0042035C" w:rsidRDefault="00EF78C4" w:rsidP="00EF78C4">
      <w:pPr>
        <w:autoSpaceDE w:val="0"/>
        <w:autoSpaceDN w:val="0"/>
        <w:adjustRightInd w:val="0"/>
        <w:spacing w:after="100" w:line="240" w:lineRule="auto"/>
        <w:rPr>
          <w:rFonts w:cs="AGaramond"/>
          <w:color w:val="000000"/>
        </w:rPr>
      </w:pPr>
      <w:r w:rsidRPr="0042035C">
        <w:rPr>
          <w:rFonts w:cs="AGaramond"/>
          <w:color w:val="000000"/>
        </w:rPr>
        <w:t xml:space="preserve">The </w:t>
      </w:r>
      <w:proofErr w:type="gramStart"/>
      <w:r w:rsidRPr="0042035C">
        <w:rPr>
          <w:rFonts w:cs="AGaramond"/>
          <w:color w:val="000000"/>
        </w:rPr>
        <w:t xml:space="preserve">mission of personal development programs </w:t>
      </w:r>
      <w:r w:rsidR="00B93FA6">
        <w:rPr>
          <w:rFonts w:cs="AGaramond"/>
          <w:color w:val="000000"/>
        </w:rPr>
        <w:t>are</w:t>
      </w:r>
      <w:proofErr w:type="gramEnd"/>
      <w:r w:rsidRPr="0042035C">
        <w:rPr>
          <w:rFonts w:cs="AGaramond"/>
          <w:color w:val="000000"/>
        </w:rPr>
        <w:t xml:space="preserve"> to provide a supportive atmo</w:t>
      </w:r>
      <w:r w:rsidRPr="0042035C">
        <w:rPr>
          <w:rFonts w:cs="AGaramond"/>
          <w:color w:val="000000"/>
        </w:rPr>
        <w:softHyphen/>
        <w:t>sphere that encourages self-exploration and growth. Coaches and student-athletes have the opportunity to select special seminars and workshops. Professionals with expertise in various areas facilitate seminars and workshops. Student-athletes have the opportunity to discuss issues relative to persona</w:t>
      </w:r>
      <w:r w:rsidR="00B93FA6">
        <w:rPr>
          <w:rFonts w:cs="AGaramond"/>
          <w:color w:val="000000"/>
        </w:rPr>
        <w:t>l and professional development.</w:t>
      </w:r>
    </w:p>
    <w:p w14:paraId="3079B45E" w14:textId="77777777" w:rsidR="00EF78C4" w:rsidRPr="0042035C" w:rsidRDefault="00EF78C4" w:rsidP="000649EA">
      <w:pPr>
        <w:autoSpaceDE w:val="0"/>
        <w:autoSpaceDN w:val="0"/>
        <w:adjustRightInd w:val="0"/>
        <w:spacing w:before="240" w:after="120" w:line="240" w:lineRule="auto"/>
        <w:outlineLvl w:val="0"/>
        <w:rPr>
          <w:rFonts w:cs="Avenir 65 Medium"/>
          <w:color w:val="000000"/>
          <w:sz w:val="28"/>
          <w:szCs w:val="28"/>
        </w:rPr>
      </w:pPr>
      <w:r w:rsidRPr="0042035C">
        <w:rPr>
          <w:rFonts w:cs="Avenir 65 Medium"/>
          <w:color w:val="000000"/>
          <w:sz w:val="28"/>
          <w:szCs w:val="28"/>
        </w:rPr>
        <w:t xml:space="preserve">CAREER SERVICES </w:t>
      </w:r>
    </w:p>
    <w:p w14:paraId="480946CD" w14:textId="1596C8D1" w:rsidR="00EF78C4" w:rsidRPr="0042035C" w:rsidRDefault="00EF78C4" w:rsidP="00EF78C4">
      <w:pPr>
        <w:autoSpaceDE w:val="0"/>
        <w:autoSpaceDN w:val="0"/>
        <w:adjustRightInd w:val="0"/>
        <w:spacing w:after="0" w:line="240" w:lineRule="auto"/>
        <w:rPr>
          <w:rFonts w:cs="AGaramond"/>
          <w:color w:val="000000"/>
        </w:rPr>
      </w:pPr>
      <w:r w:rsidRPr="0042035C">
        <w:rPr>
          <w:rFonts w:cs="AGaramond"/>
          <w:color w:val="000000"/>
        </w:rPr>
        <w:t>From the beginning of your University ex</w:t>
      </w:r>
      <w:r w:rsidRPr="0042035C">
        <w:rPr>
          <w:rFonts w:cs="AGaramond"/>
          <w:color w:val="000000"/>
        </w:rPr>
        <w:softHyphen/>
        <w:t xml:space="preserve">perience, career planning and life planning will be important to you. The Student-Athlete </w:t>
      </w:r>
      <w:r w:rsidR="00FE000B">
        <w:rPr>
          <w:rFonts w:cs="AGaramond"/>
          <w:color w:val="000000"/>
        </w:rPr>
        <w:t>Development</w:t>
      </w:r>
      <w:r w:rsidRPr="0042035C">
        <w:rPr>
          <w:rFonts w:cs="AGaramond"/>
          <w:color w:val="000000"/>
        </w:rPr>
        <w:t xml:space="preserve"> Program provides an array of services and resources to assist you in preparing for</w:t>
      </w:r>
      <w:r w:rsidR="00FE000B">
        <w:rPr>
          <w:rFonts w:cs="AGaramond"/>
          <w:color w:val="000000"/>
        </w:rPr>
        <w:t xml:space="preserve"> graduate school and</w:t>
      </w:r>
      <w:r w:rsidRPr="0042035C">
        <w:rPr>
          <w:rFonts w:cs="AGaramond"/>
          <w:color w:val="000000"/>
        </w:rPr>
        <w:t xml:space="preserve"> the world of work after graduation. The following is a year-by-year approach that will assist you in your “career game plan”:</w:t>
      </w:r>
    </w:p>
    <w:p w14:paraId="26EDF958" w14:textId="77777777" w:rsidR="00EF78C4" w:rsidRDefault="00EF78C4" w:rsidP="00EF78C4">
      <w:pPr>
        <w:pStyle w:val="ListParagraph"/>
        <w:numPr>
          <w:ilvl w:val="0"/>
          <w:numId w:val="54"/>
        </w:numPr>
        <w:autoSpaceDE w:val="0"/>
        <w:autoSpaceDN w:val="0"/>
        <w:adjustRightInd w:val="0"/>
        <w:spacing w:after="0" w:line="240" w:lineRule="auto"/>
        <w:rPr>
          <w:rFonts w:cs="AGaramond"/>
          <w:color w:val="000000"/>
        </w:rPr>
      </w:pPr>
      <w:r w:rsidRPr="0066061E">
        <w:rPr>
          <w:rFonts w:cs="AGaramond"/>
          <w:color w:val="000000"/>
        </w:rPr>
        <w:t>Freshman year: first-year experience course, exploration and self-awareness; initial resume writing; locate Career Centers on campus.</w:t>
      </w:r>
    </w:p>
    <w:p w14:paraId="12837AC4" w14:textId="77777777" w:rsidR="00EF78C4" w:rsidRDefault="00EF78C4" w:rsidP="00EF78C4">
      <w:pPr>
        <w:pStyle w:val="ListParagraph"/>
        <w:numPr>
          <w:ilvl w:val="0"/>
          <w:numId w:val="54"/>
        </w:numPr>
        <w:autoSpaceDE w:val="0"/>
        <w:autoSpaceDN w:val="0"/>
        <w:adjustRightInd w:val="0"/>
        <w:spacing w:after="0" w:line="240" w:lineRule="auto"/>
        <w:rPr>
          <w:rFonts w:cs="AGaramond"/>
          <w:color w:val="000000"/>
        </w:rPr>
      </w:pPr>
      <w:r w:rsidRPr="0066061E">
        <w:rPr>
          <w:rFonts w:cs="AGaramond"/>
          <w:color w:val="000000"/>
        </w:rPr>
        <w:lastRenderedPageBreak/>
        <w:t>Sophomore year: identification of academic and career alternatives; focus on summer jobs/ internships.</w:t>
      </w:r>
    </w:p>
    <w:p w14:paraId="590963DA" w14:textId="77777777" w:rsidR="00EF78C4" w:rsidRDefault="00EF78C4" w:rsidP="00EF78C4">
      <w:pPr>
        <w:pStyle w:val="ListParagraph"/>
        <w:numPr>
          <w:ilvl w:val="0"/>
          <w:numId w:val="54"/>
        </w:numPr>
        <w:autoSpaceDE w:val="0"/>
        <w:autoSpaceDN w:val="0"/>
        <w:adjustRightInd w:val="0"/>
        <w:spacing w:after="0" w:line="240" w:lineRule="auto"/>
        <w:rPr>
          <w:rFonts w:cs="AGaramond"/>
          <w:color w:val="000000"/>
        </w:rPr>
      </w:pPr>
      <w:r w:rsidRPr="0066061E">
        <w:rPr>
          <w:rFonts w:cs="AGaramond"/>
          <w:color w:val="000000"/>
        </w:rPr>
        <w:t>Junior year: gain insight into academic and career demands; internships and co-op experiences, as well as update resume for job and internship search.</w:t>
      </w:r>
    </w:p>
    <w:p w14:paraId="58489A4E" w14:textId="7F30E21B" w:rsidR="00EF78C4" w:rsidRPr="0066061E" w:rsidRDefault="00EF78C4" w:rsidP="00EF78C4">
      <w:pPr>
        <w:pStyle w:val="ListParagraph"/>
        <w:numPr>
          <w:ilvl w:val="0"/>
          <w:numId w:val="54"/>
        </w:numPr>
        <w:autoSpaceDE w:val="0"/>
        <w:autoSpaceDN w:val="0"/>
        <w:adjustRightInd w:val="0"/>
        <w:spacing w:after="100" w:line="240" w:lineRule="auto"/>
        <w:rPr>
          <w:rFonts w:cs="AGaramond"/>
          <w:color w:val="000000"/>
        </w:rPr>
      </w:pPr>
      <w:r w:rsidRPr="0066061E">
        <w:rPr>
          <w:rFonts w:cs="AGaramond"/>
          <w:color w:val="000000"/>
        </w:rPr>
        <w:t xml:space="preserve">Senior year: implementation of career goals; update cover letter and resume. The Student-Athlete </w:t>
      </w:r>
      <w:r w:rsidR="00FE000B">
        <w:rPr>
          <w:rFonts w:cs="AGaramond"/>
          <w:color w:val="000000"/>
        </w:rPr>
        <w:t>Development</w:t>
      </w:r>
      <w:r w:rsidRPr="0066061E">
        <w:rPr>
          <w:rFonts w:cs="AGaramond"/>
          <w:color w:val="000000"/>
        </w:rPr>
        <w:t xml:space="preserve"> Program encourages student-athletes to develop, pursue careers and life goals. </w:t>
      </w:r>
    </w:p>
    <w:p w14:paraId="745482B1" w14:textId="77777777" w:rsidR="00EF78C4" w:rsidRPr="0042035C" w:rsidRDefault="00EF78C4" w:rsidP="00EF78C4">
      <w:pPr>
        <w:autoSpaceDE w:val="0"/>
        <w:autoSpaceDN w:val="0"/>
        <w:adjustRightInd w:val="0"/>
        <w:spacing w:after="0" w:line="240" w:lineRule="auto"/>
        <w:rPr>
          <w:rFonts w:cs="AGaramond"/>
          <w:color w:val="000000"/>
        </w:rPr>
      </w:pPr>
      <w:r w:rsidRPr="0042035C">
        <w:rPr>
          <w:rFonts w:cs="AGaramond"/>
          <w:color w:val="000000"/>
        </w:rPr>
        <w:t>The following services are available:</w:t>
      </w:r>
    </w:p>
    <w:p w14:paraId="6926B0C4" w14:textId="77777777" w:rsidR="00EF78C4" w:rsidRDefault="00EF78C4" w:rsidP="00EF78C4">
      <w:pPr>
        <w:pStyle w:val="ListParagraph"/>
        <w:numPr>
          <w:ilvl w:val="0"/>
          <w:numId w:val="55"/>
        </w:numPr>
        <w:autoSpaceDE w:val="0"/>
        <w:autoSpaceDN w:val="0"/>
        <w:adjustRightInd w:val="0"/>
        <w:spacing w:after="0" w:line="240" w:lineRule="auto"/>
        <w:rPr>
          <w:rFonts w:cs="AGaramond"/>
          <w:color w:val="000000"/>
        </w:rPr>
      </w:pPr>
      <w:r w:rsidRPr="0066061E">
        <w:rPr>
          <w:rFonts w:cs="AGaramond"/>
          <w:color w:val="000000"/>
        </w:rPr>
        <w:t>Job and Internship Fair – partnering with the Career Centers in each college</w:t>
      </w:r>
    </w:p>
    <w:p w14:paraId="115F1887" w14:textId="0A2025FF" w:rsidR="00FE000B" w:rsidRDefault="00FE000B" w:rsidP="00EF78C4">
      <w:pPr>
        <w:pStyle w:val="ListParagraph"/>
        <w:numPr>
          <w:ilvl w:val="0"/>
          <w:numId w:val="55"/>
        </w:numPr>
        <w:autoSpaceDE w:val="0"/>
        <w:autoSpaceDN w:val="0"/>
        <w:adjustRightInd w:val="0"/>
        <w:spacing w:after="0" w:line="240" w:lineRule="auto"/>
        <w:rPr>
          <w:rFonts w:cs="AGaramond"/>
          <w:color w:val="000000"/>
        </w:rPr>
      </w:pPr>
      <w:r>
        <w:rPr>
          <w:rFonts w:cs="AGaramond"/>
          <w:color w:val="000000"/>
        </w:rPr>
        <w:t>Pro Day – Golden Gopher Athletics Career and Internship Fair</w:t>
      </w:r>
    </w:p>
    <w:p w14:paraId="0C5841C6" w14:textId="77777777" w:rsidR="00EF78C4" w:rsidRDefault="00EF78C4" w:rsidP="00EF78C4">
      <w:pPr>
        <w:pStyle w:val="ListParagraph"/>
        <w:numPr>
          <w:ilvl w:val="0"/>
          <w:numId w:val="55"/>
        </w:numPr>
        <w:autoSpaceDE w:val="0"/>
        <w:autoSpaceDN w:val="0"/>
        <w:adjustRightInd w:val="0"/>
        <w:spacing w:after="0" w:line="240" w:lineRule="auto"/>
        <w:rPr>
          <w:rFonts w:cs="AGaramond"/>
          <w:color w:val="000000"/>
        </w:rPr>
      </w:pPr>
      <w:r w:rsidRPr="0066061E">
        <w:rPr>
          <w:rFonts w:cs="AGaramond"/>
          <w:color w:val="000000"/>
        </w:rPr>
        <w:t>Internship/summer jobs search assistance</w:t>
      </w:r>
    </w:p>
    <w:p w14:paraId="30DFF1FE" w14:textId="77777777" w:rsidR="00EF78C4" w:rsidRDefault="00EF78C4" w:rsidP="00EF78C4">
      <w:pPr>
        <w:pStyle w:val="ListParagraph"/>
        <w:numPr>
          <w:ilvl w:val="0"/>
          <w:numId w:val="55"/>
        </w:numPr>
        <w:autoSpaceDE w:val="0"/>
        <w:autoSpaceDN w:val="0"/>
        <w:adjustRightInd w:val="0"/>
        <w:spacing w:after="0" w:line="240" w:lineRule="auto"/>
        <w:rPr>
          <w:rFonts w:cs="AGaramond"/>
          <w:color w:val="000000"/>
        </w:rPr>
      </w:pPr>
      <w:r w:rsidRPr="0066061E">
        <w:rPr>
          <w:rFonts w:cs="AGaramond"/>
          <w:color w:val="000000"/>
        </w:rPr>
        <w:t>Resume writing</w:t>
      </w:r>
    </w:p>
    <w:p w14:paraId="1A53656F" w14:textId="77777777" w:rsidR="00EF78C4" w:rsidRDefault="00EF78C4" w:rsidP="00EF78C4">
      <w:pPr>
        <w:pStyle w:val="ListParagraph"/>
        <w:numPr>
          <w:ilvl w:val="0"/>
          <w:numId w:val="55"/>
        </w:numPr>
        <w:autoSpaceDE w:val="0"/>
        <w:autoSpaceDN w:val="0"/>
        <w:adjustRightInd w:val="0"/>
        <w:spacing w:after="0" w:line="240" w:lineRule="auto"/>
        <w:rPr>
          <w:rFonts w:cs="AGaramond"/>
          <w:color w:val="000000"/>
        </w:rPr>
      </w:pPr>
      <w:r w:rsidRPr="0066061E">
        <w:rPr>
          <w:rFonts w:cs="AGaramond"/>
          <w:color w:val="000000"/>
        </w:rPr>
        <w:t>Cover letter writing</w:t>
      </w:r>
    </w:p>
    <w:p w14:paraId="0C6703BB" w14:textId="77777777" w:rsidR="00EF78C4" w:rsidRDefault="00EF78C4" w:rsidP="00EF78C4">
      <w:pPr>
        <w:pStyle w:val="ListParagraph"/>
        <w:numPr>
          <w:ilvl w:val="0"/>
          <w:numId w:val="55"/>
        </w:numPr>
        <w:autoSpaceDE w:val="0"/>
        <w:autoSpaceDN w:val="0"/>
        <w:adjustRightInd w:val="0"/>
        <w:spacing w:after="0" w:line="240" w:lineRule="auto"/>
        <w:rPr>
          <w:rFonts w:cs="AGaramond"/>
          <w:color w:val="000000"/>
        </w:rPr>
      </w:pPr>
      <w:r w:rsidRPr="0066061E">
        <w:rPr>
          <w:rFonts w:cs="AGaramond"/>
          <w:color w:val="000000"/>
        </w:rPr>
        <w:t>Mock interviews</w:t>
      </w:r>
    </w:p>
    <w:p w14:paraId="6706DD72" w14:textId="77777777" w:rsidR="00EF78C4" w:rsidRDefault="00EF78C4" w:rsidP="00EF78C4">
      <w:pPr>
        <w:pStyle w:val="ListParagraph"/>
        <w:numPr>
          <w:ilvl w:val="0"/>
          <w:numId w:val="55"/>
        </w:numPr>
        <w:autoSpaceDE w:val="0"/>
        <w:autoSpaceDN w:val="0"/>
        <w:adjustRightInd w:val="0"/>
        <w:spacing w:after="0" w:line="240" w:lineRule="auto"/>
        <w:rPr>
          <w:rFonts w:cs="AGaramond"/>
          <w:color w:val="000000"/>
        </w:rPr>
      </w:pPr>
      <w:r w:rsidRPr="0066061E">
        <w:rPr>
          <w:rFonts w:cs="AGaramond"/>
          <w:color w:val="000000"/>
        </w:rPr>
        <w:t>Career networking</w:t>
      </w:r>
    </w:p>
    <w:p w14:paraId="0D6A4751" w14:textId="540B4284" w:rsidR="00EF78C4" w:rsidRDefault="00EF78C4" w:rsidP="00EF78C4">
      <w:pPr>
        <w:pStyle w:val="ListParagraph"/>
        <w:numPr>
          <w:ilvl w:val="0"/>
          <w:numId w:val="55"/>
        </w:numPr>
        <w:autoSpaceDE w:val="0"/>
        <w:autoSpaceDN w:val="0"/>
        <w:adjustRightInd w:val="0"/>
        <w:spacing w:after="0" w:line="240" w:lineRule="auto"/>
        <w:rPr>
          <w:rFonts w:cs="AGaramond"/>
          <w:color w:val="000000"/>
        </w:rPr>
      </w:pPr>
      <w:r w:rsidRPr="0066061E">
        <w:rPr>
          <w:rFonts w:cs="AGaramond"/>
          <w:color w:val="000000"/>
        </w:rPr>
        <w:t>Young Professionals</w:t>
      </w:r>
      <w:r w:rsidR="00FE000B">
        <w:rPr>
          <w:rFonts w:cs="AGaramond"/>
          <w:color w:val="000000"/>
        </w:rPr>
        <w:t xml:space="preserve"> Etiquette</w:t>
      </w:r>
      <w:r w:rsidRPr="0066061E">
        <w:rPr>
          <w:rFonts w:cs="AGaramond"/>
          <w:color w:val="000000"/>
        </w:rPr>
        <w:t xml:space="preserve"> Dinner</w:t>
      </w:r>
    </w:p>
    <w:p w14:paraId="4F03B784" w14:textId="1EE8C9CF" w:rsidR="00FE000B" w:rsidRDefault="00FE000B" w:rsidP="00EF78C4">
      <w:pPr>
        <w:pStyle w:val="ListParagraph"/>
        <w:numPr>
          <w:ilvl w:val="0"/>
          <w:numId w:val="55"/>
        </w:numPr>
        <w:autoSpaceDE w:val="0"/>
        <w:autoSpaceDN w:val="0"/>
        <w:adjustRightInd w:val="0"/>
        <w:spacing w:after="0" w:line="240" w:lineRule="auto"/>
        <w:rPr>
          <w:rFonts w:cs="AGaramond"/>
          <w:color w:val="000000"/>
        </w:rPr>
      </w:pPr>
      <w:r>
        <w:rPr>
          <w:rFonts w:cs="AGaramond"/>
          <w:color w:val="000000"/>
        </w:rPr>
        <w:t>Beyond U workshops</w:t>
      </w:r>
    </w:p>
    <w:p w14:paraId="5CA41C91" w14:textId="6A36E837" w:rsidR="00FE000B" w:rsidRDefault="00FE000B" w:rsidP="00EF78C4">
      <w:pPr>
        <w:pStyle w:val="ListParagraph"/>
        <w:numPr>
          <w:ilvl w:val="0"/>
          <w:numId w:val="55"/>
        </w:numPr>
        <w:autoSpaceDE w:val="0"/>
        <w:autoSpaceDN w:val="0"/>
        <w:adjustRightInd w:val="0"/>
        <w:spacing w:after="0" w:line="240" w:lineRule="auto"/>
        <w:rPr>
          <w:rFonts w:cs="AGaramond"/>
          <w:color w:val="000000"/>
        </w:rPr>
      </w:pPr>
      <w:r>
        <w:rPr>
          <w:rFonts w:cs="AGaramond"/>
          <w:color w:val="000000"/>
        </w:rPr>
        <w:t>W.I.L.L. – Women Invested in Leadership and Learning</w:t>
      </w:r>
    </w:p>
    <w:p w14:paraId="413EAD4A" w14:textId="77777777" w:rsidR="00EF78C4" w:rsidRPr="0066061E" w:rsidRDefault="00EF78C4" w:rsidP="00EF78C4">
      <w:pPr>
        <w:pStyle w:val="ListParagraph"/>
        <w:numPr>
          <w:ilvl w:val="0"/>
          <w:numId w:val="55"/>
        </w:numPr>
        <w:autoSpaceDE w:val="0"/>
        <w:autoSpaceDN w:val="0"/>
        <w:adjustRightInd w:val="0"/>
        <w:spacing w:after="100" w:line="240" w:lineRule="auto"/>
        <w:rPr>
          <w:rFonts w:cs="AGaramond"/>
          <w:color w:val="000000"/>
        </w:rPr>
      </w:pPr>
      <w:r w:rsidRPr="0066061E">
        <w:rPr>
          <w:rFonts w:cs="AGaramond"/>
          <w:color w:val="000000"/>
        </w:rPr>
        <w:t>Connection with former letter-winners and professionals for informational interviews</w:t>
      </w:r>
    </w:p>
    <w:p w14:paraId="1C8AD8EF" w14:textId="77777777" w:rsidR="00EF78C4" w:rsidRPr="0042035C" w:rsidRDefault="00EF78C4" w:rsidP="00EF78C4">
      <w:pPr>
        <w:autoSpaceDE w:val="0"/>
        <w:autoSpaceDN w:val="0"/>
        <w:adjustRightInd w:val="0"/>
        <w:spacing w:after="100" w:line="240" w:lineRule="auto"/>
        <w:rPr>
          <w:rFonts w:cs="AGaramond"/>
          <w:color w:val="000000"/>
        </w:rPr>
      </w:pPr>
      <w:r w:rsidRPr="0042035C">
        <w:rPr>
          <w:rFonts w:cs="AGaramond"/>
          <w:color w:val="000000"/>
        </w:rPr>
        <w:t>Career development should be a thought</w:t>
      </w:r>
      <w:r w:rsidRPr="0042035C">
        <w:rPr>
          <w:rFonts w:cs="AGaramond"/>
          <w:color w:val="000000"/>
        </w:rPr>
        <w:softHyphen/>
        <w:t>ful, four-year process of considering what you want out of your education and life.</w:t>
      </w:r>
    </w:p>
    <w:p w14:paraId="15B115A1" w14:textId="77777777" w:rsidR="00EF78C4" w:rsidRPr="0042035C" w:rsidRDefault="00EF78C4" w:rsidP="000649EA">
      <w:pPr>
        <w:autoSpaceDE w:val="0"/>
        <w:autoSpaceDN w:val="0"/>
        <w:adjustRightInd w:val="0"/>
        <w:spacing w:before="240" w:after="120" w:line="240" w:lineRule="auto"/>
        <w:outlineLvl w:val="0"/>
        <w:rPr>
          <w:rFonts w:cs="Avenir 65 Medium"/>
          <w:color w:val="000000"/>
          <w:sz w:val="28"/>
          <w:szCs w:val="28"/>
        </w:rPr>
      </w:pPr>
      <w:r w:rsidRPr="0042035C">
        <w:rPr>
          <w:rFonts w:cs="Avenir 65 Medium"/>
          <w:color w:val="000000"/>
          <w:sz w:val="28"/>
          <w:szCs w:val="28"/>
        </w:rPr>
        <w:t>LEADERSHIP PROGRAMS</w:t>
      </w:r>
    </w:p>
    <w:p w14:paraId="45977BEF" w14:textId="77777777" w:rsidR="00EF78C4" w:rsidRPr="0066061E" w:rsidRDefault="00EF78C4" w:rsidP="00EF78C4">
      <w:pPr>
        <w:spacing w:after="100" w:line="240" w:lineRule="auto"/>
        <w:rPr>
          <w:rFonts w:cs="AGaramond"/>
          <w:color w:val="000000"/>
        </w:rPr>
      </w:pPr>
      <w:r w:rsidRPr="0066061E">
        <w:rPr>
          <w:rFonts w:cs="AGaramond"/>
          <w:color w:val="000000"/>
        </w:rPr>
        <w:t xml:space="preserve">The Student-Athlete Advisory Committee (SAAC) is the governing group of student-athletes who meet monthly to discuss issues that are pertinent to them during their athletic experience. They also act as a liaison to the athletic administration, their teammates and </w:t>
      </w:r>
      <w:r w:rsidRPr="0066061E">
        <w:rPr>
          <w:rFonts w:cs="AGaramond"/>
          <w:color w:val="000000"/>
        </w:rPr>
        <w:lastRenderedPageBreak/>
        <w:t xml:space="preserve">coaches as well as the Big Ten/ NCAA conferences. This group offers input on rules, regulations, and policies that directly affect the lives of student-athletes. Our committee consists of </w:t>
      </w:r>
      <w:r>
        <w:rPr>
          <w:rFonts w:cs="AGaramond"/>
          <w:color w:val="000000"/>
        </w:rPr>
        <w:t>five</w:t>
      </w:r>
      <w:r w:rsidRPr="0066061E">
        <w:rPr>
          <w:rFonts w:cs="AGaramond"/>
          <w:color w:val="000000"/>
        </w:rPr>
        <w:t xml:space="preserve"> members of the Executive Committee and at least two representatives from each team, generally an upper and underclass student-athlete. If you are interested in being a part of this group please talk to your coach or your current SAAC representative.</w:t>
      </w:r>
    </w:p>
    <w:p w14:paraId="5F7A4D60" w14:textId="77777777" w:rsidR="00EF78C4" w:rsidRPr="0042035C" w:rsidRDefault="00EF78C4" w:rsidP="000649EA">
      <w:pPr>
        <w:autoSpaceDE w:val="0"/>
        <w:autoSpaceDN w:val="0"/>
        <w:adjustRightInd w:val="0"/>
        <w:spacing w:before="240" w:after="120" w:line="240" w:lineRule="auto"/>
        <w:outlineLvl w:val="0"/>
        <w:rPr>
          <w:rFonts w:cs="Avenir 65 Medium"/>
          <w:color w:val="000000"/>
          <w:sz w:val="28"/>
          <w:szCs w:val="28"/>
        </w:rPr>
      </w:pPr>
      <w:r w:rsidRPr="0042035C">
        <w:rPr>
          <w:rFonts w:cs="Avenir 65 Medium"/>
          <w:color w:val="000000"/>
          <w:sz w:val="28"/>
          <w:szCs w:val="28"/>
        </w:rPr>
        <w:t>COMMUNITY SERVICE</w:t>
      </w:r>
    </w:p>
    <w:p w14:paraId="71F735A3" w14:textId="22AA04E5" w:rsidR="00B93FA6" w:rsidRDefault="00EF78C4" w:rsidP="00E07E06">
      <w:pPr>
        <w:spacing w:after="0" w:line="240" w:lineRule="auto"/>
        <w:rPr>
          <w:rFonts w:cs="AGaramond"/>
          <w:color w:val="000000"/>
        </w:rPr>
      </w:pPr>
      <w:r w:rsidRPr="0066061E">
        <w:rPr>
          <w:rFonts w:cs="AGaramond"/>
          <w:color w:val="000000"/>
        </w:rPr>
        <w:t>As a student-athlete you are an important member of both the campus and larger Twin Cities community. Involvement in community service is an excellent way to give something back while developing social, civic, and other “life skills” essential for your own future success. Please make sure to watch for the Sunday e-mail from Anissa Lightner with opportunities to volunteer. M.A.G.I.C. (MAROON AND GOLD IMPACTING THE COMMUNI</w:t>
      </w:r>
      <w:r w:rsidRPr="0066061E">
        <w:rPr>
          <w:rFonts w:cs="AGaramond"/>
          <w:color w:val="000000"/>
        </w:rPr>
        <w:softHyphen/>
        <w:t xml:space="preserve">TY) is the name of our outreach program. The mission of the Minnesota M.A.G.I.C. program is to provide </w:t>
      </w:r>
      <w:r w:rsidRPr="0066061E">
        <w:rPr>
          <w:rFonts w:cs="AGaramond"/>
          <w:color w:val="000000"/>
        </w:rPr>
        <w:lastRenderedPageBreak/>
        <w:t xml:space="preserve">student-athletes with quality volunteer opportunities so </w:t>
      </w:r>
    </w:p>
    <w:p w14:paraId="33D19F48" w14:textId="77777777" w:rsidR="00B93FA6" w:rsidRDefault="00EF78C4" w:rsidP="00E07E06">
      <w:pPr>
        <w:spacing w:after="0" w:line="240" w:lineRule="auto"/>
        <w:rPr>
          <w:rFonts w:cs="AGaramond"/>
          <w:color w:val="000000"/>
        </w:rPr>
      </w:pPr>
      <w:proofErr w:type="gramStart"/>
      <w:r w:rsidRPr="0066061E">
        <w:rPr>
          <w:rFonts w:cs="AGaramond"/>
          <w:color w:val="000000"/>
        </w:rPr>
        <w:t>that</w:t>
      </w:r>
      <w:proofErr w:type="gramEnd"/>
      <w:r w:rsidRPr="0066061E">
        <w:rPr>
          <w:rFonts w:cs="AGaramond"/>
          <w:color w:val="000000"/>
        </w:rPr>
        <w:t xml:space="preserve"> they may give back to the Twin Cities </w:t>
      </w:r>
    </w:p>
    <w:p w14:paraId="0BD86ABF" w14:textId="77777777" w:rsidR="00B93FA6" w:rsidRDefault="00B93FA6" w:rsidP="00E07E06">
      <w:pPr>
        <w:spacing w:after="0" w:line="240" w:lineRule="auto"/>
        <w:rPr>
          <w:rFonts w:cs="AGaramond"/>
          <w:color w:val="000000"/>
        </w:rPr>
      </w:pPr>
    </w:p>
    <w:p w14:paraId="0883CFD9" w14:textId="6F8A8999" w:rsidR="00EF78C4" w:rsidRDefault="000917F0" w:rsidP="00E07E06">
      <w:pPr>
        <w:spacing w:after="0" w:line="240" w:lineRule="auto"/>
        <w:rPr>
          <w:rFonts w:cs="AGaramond"/>
          <w:color w:val="000000"/>
        </w:rPr>
      </w:pPr>
      <w:r w:rsidRPr="005F481B">
        <w:rPr>
          <w:rFonts w:cs="AGaramond"/>
          <w:noProof/>
          <w:color w:val="000000"/>
        </w:rPr>
        <w:drawing>
          <wp:anchor distT="0" distB="0" distL="114300" distR="114300" simplePos="0" relativeHeight="251682816" behindDoc="0" locked="0" layoutInCell="1" allowOverlap="1" wp14:anchorId="1AB8937A" wp14:editId="30CDAC91">
            <wp:simplePos x="0" y="0"/>
            <wp:positionH relativeFrom="column">
              <wp:posOffset>914400</wp:posOffset>
            </wp:positionH>
            <wp:positionV relativeFrom="paragraph">
              <wp:posOffset>-384175</wp:posOffset>
            </wp:positionV>
            <wp:extent cx="4229100" cy="2813050"/>
            <wp:effectExtent l="0" t="0" r="12700" b="6350"/>
            <wp:wrapTopAndBottom/>
            <wp:docPr id="16" name="Picture 16" descr="Macintosh HD:Users:kjimmeyer:Desktop:IMG_1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jimmeyer:Desktop:IMG_1809.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29100" cy="28130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roofErr w:type="gramStart"/>
      <w:r w:rsidR="00EF78C4" w:rsidRPr="0066061E">
        <w:rPr>
          <w:rFonts w:cs="AGaramond"/>
          <w:color w:val="000000"/>
        </w:rPr>
        <w:t>commu</w:t>
      </w:r>
      <w:r w:rsidR="00EF78C4" w:rsidRPr="0066061E">
        <w:rPr>
          <w:rFonts w:cs="AGaramond"/>
          <w:color w:val="000000"/>
        </w:rPr>
        <w:softHyphen/>
        <w:t>nity</w:t>
      </w:r>
      <w:proofErr w:type="gramEnd"/>
      <w:r w:rsidR="00EF78C4" w:rsidRPr="0066061E">
        <w:rPr>
          <w:rFonts w:cs="AGaramond"/>
          <w:color w:val="000000"/>
        </w:rPr>
        <w:t>.</w:t>
      </w:r>
      <w:r w:rsidR="00584DB7">
        <w:rPr>
          <w:rFonts w:cs="AGaramond"/>
          <w:color w:val="000000"/>
        </w:rPr>
        <w:t xml:space="preserve"> </w:t>
      </w:r>
      <w:r w:rsidR="00EF78C4" w:rsidRPr="0066061E">
        <w:rPr>
          <w:rFonts w:cs="AGaramond"/>
          <w:color w:val="000000"/>
        </w:rPr>
        <w:t>Minnesota M.A.G.I.C. volunteers will represent their teams, the athletic depart</w:t>
      </w:r>
      <w:r w:rsidR="00EF78C4" w:rsidRPr="0066061E">
        <w:rPr>
          <w:rFonts w:cs="AGaramond"/>
          <w:color w:val="000000"/>
        </w:rPr>
        <w:softHyphen/>
        <w:t xml:space="preserve">ments, and the University of Minnesota. As a participant, student-athletes will gain </w:t>
      </w:r>
      <w:r w:rsidR="00EF78C4">
        <w:rPr>
          <w:rFonts w:cs="AGaramond"/>
          <w:color w:val="000000"/>
        </w:rPr>
        <w:t>l</w:t>
      </w:r>
      <w:r w:rsidR="00EF78C4" w:rsidRPr="0066061E">
        <w:rPr>
          <w:rFonts w:cs="AGaramond"/>
          <w:color w:val="000000"/>
        </w:rPr>
        <w:t>eadership skills through service, while providing a positive influence in the com</w:t>
      </w:r>
      <w:r w:rsidR="00EF78C4" w:rsidRPr="0066061E">
        <w:rPr>
          <w:rFonts w:cs="AGaramond"/>
          <w:color w:val="000000"/>
        </w:rPr>
        <w:softHyphen/>
        <w:t>munity. Service opportunities are available through a number of programs includ</w:t>
      </w:r>
      <w:r w:rsidR="00EF78C4" w:rsidRPr="0066061E">
        <w:rPr>
          <w:rFonts w:cs="AGaramond"/>
          <w:color w:val="000000"/>
        </w:rPr>
        <w:softHyphen/>
        <w:t>ing: “You Read, You Win” the elementary school’s reading programs, the “Tobacco Free is the Way to Be!” anti-tobacco cam</w:t>
      </w:r>
      <w:r w:rsidR="00EF78C4" w:rsidRPr="0066061E">
        <w:rPr>
          <w:rFonts w:cs="AGaramond"/>
          <w:color w:val="000000"/>
        </w:rPr>
        <w:softHyphen/>
        <w:t>paign, “Eat Smart, Play Hard” healthy eating campaign, “Exercise Your Heart and Mind” outreach effort to promote math and science to young girls, HopeKids (children with cancer or other life threaten</w:t>
      </w:r>
      <w:r w:rsidR="00EF78C4" w:rsidRPr="0066061E">
        <w:rPr>
          <w:rFonts w:cs="AGaramond"/>
          <w:color w:val="000000"/>
        </w:rPr>
        <w:softHyphen/>
        <w:t>ing illnesses) events, tutoring elementary school children, speaking programs, team autograph/photo sessions, visiting children at hospitals, helping at charity events and many other opportunities. Gopher teams are encouraged to identify independent projects for annual or ongoing com</w:t>
      </w:r>
      <w:r w:rsidR="00BC3B9F">
        <w:rPr>
          <w:rFonts w:cs="AGaramond"/>
          <w:color w:val="000000"/>
        </w:rPr>
        <w:t>mit</w:t>
      </w:r>
      <w:r w:rsidR="00BC3B9F">
        <w:rPr>
          <w:rFonts w:cs="AGaramond"/>
          <w:color w:val="000000"/>
        </w:rPr>
        <w:softHyphen/>
        <w:t>ments of community serv</w:t>
      </w:r>
      <w:r w:rsidR="005E6361">
        <w:rPr>
          <w:rFonts w:cs="AGaramond"/>
          <w:color w:val="000000"/>
        </w:rPr>
        <w:t>ice.</w:t>
      </w:r>
    </w:p>
    <w:p w14:paraId="29B59BB8" w14:textId="77777777" w:rsidR="009C0388" w:rsidRDefault="009C0388" w:rsidP="00E07E06">
      <w:pPr>
        <w:spacing w:after="0" w:line="240" w:lineRule="auto"/>
        <w:rPr>
          <w:rFonts w:cs="AGaramond"/>
          <w:color w:val="000000"/>
        </w:rPr>
        <w:sectPr w:rsidR="009C0388" w:rsidSect="000649EA">
          <w:headerReference w:type="default" r:id="rId96"/>
          <w:footerReference w:type="default" r:id="rId97"/>
          <w:pgSz w:w="12240" w:h="15840"/>
          <w:pgMar w:top="1440" w:right="1440" w:bottom="1440" w:left="1440" w:header="1440" w:footer="1440" w:gutter="0"/>
          <w:cols w:num="2" w:space="540"/>
          <w:docGrid w:linePitch="360"/>
        </w:sectPr>
      </w:pPr>
    </w:p>
    <w:p w14:paraId="3A202DFA" w14:textId="71FD9E7A" w:rsidR="000649EA" w:rsidRDefault="000649EA" w:rsidP="00E07E06">
      <w:pPr>
        <w:spacing w:after="0" w:line="240" w:lineRule="auto"/>
        <w:rPr>
          <w:rFonts w:cs="AGaramond"/>
          <w:color w:val="000000"/>
        </w:rPr>
      </w:pPr>
    </w:p>
    <w:tbl>
      <w:tblPr>
        <w:tblStyle w:val="TableGrid"/>
        <w:tblW w:w="9294" w:type="dxa"/>
        <w:tblLook w:val="04A0" w:firstRow="1" w:lastRow="0" w:firstColumn="1" w:lastColumn="0" w:noHBand="0" w:noVBand="1"/>
      </w:tblPr>
      <w:tblGrid>
        <w:gridCol w:w="5508"/>
        <w:gridCol w:w="1620"/>
        <w:gridCol w:w="2166"/>
      </w:tblGrid>
      <w:tr w:rsidR="009C0388" w14:paraId="7A3F1A72" w14:textId="77777777" w:rsidTr="009C0388">
        <w:trPr>
          <w:trHeight w:val="781"/>
        </w:trPr>
        <w:tc>
          <w:tcPr>
            <w:tcW w:w="5508" w:type="dxa"/>
            <w:vAlign w:val="center"/>
          </w:tcPr>
          <w:p w14:paraId="4D29DC07" w14:textId="1CC1124B" w:rsidR="000649EA" w:rsidRPr="000917F0" w:rsidRDefault="000649EA" w:rsidP="009C0388">
            <w:pPr>
              <w:jc w:val="center"/>
              <w:rPr>
                <w:rFonts w:cs="AGaramond"/>
                <w:b/>
                <w:color w:val="000000"/>
                <w:sz w:val="24"/>
                <w:szCs w:val="24"/>
              </w:rPr>
            </w:pPr>
            <w:r w:rsidRPr="000917F0">
              <w:rPr>
                <w:rFonts w:cs="AGaramond"/>
                <w:b/>
                <w:color w:val="000000"/>
                <w:sz w:val="24"/>
                <w:szCs w:val="24"/>
              </w:rPr>
              <w:t>Staff</w:t>
            </w:r>
          </w:p>
        </w:tc>
        <w:tc>
          <w:tcPr>
            <w:tcW w:w="1620" w:type="dxa"/>
            <w:vAlign w:val="center"/>
          </w:tcPr>
          <w:p w14:paraId="59EADA2C" w14:textId="51AB97CC" w:rsidR="000649EA" w:rsidRPr="000917F0" w:rsidRDefault="009C0388" w:rsidP="009C0388">
            <w:pPr>
              <w:jc w:val="center"/>
              <w:rPr>
                <w:rFonts w:cs="AGaramond"/>
                <w:b/>
                <w:color w:val="000000"/>
                <w:sz w:val="24"/>
                <w:szCs w:val="24"/>
              </w:rPr>
            </w:pPr>
            <w:r w:rsidRPr="000917F0">
              <w:rPr>
                <w:rFonts w:cs="AGaramond"/>
                <w:b/>
                <w:color w:val="000000"/>
                <w:sz w:val="24"/>
                <w:szCs w:val="24"/>
              </w:rPr>
              <w:t xml:space="preserve">Telephone Number </w:t>
            </w:r>
          </w:p>
        </w:tc>
        <w:tc>
          <w:tcPr>
            <w:tcW w:w="2166" w:type="dxa"/>
            <w:vAlign w:val="center"/>
          </w:tcPr>
          <w:p w14:paraId="21C0BDD3" w14:textId="628F2FA3" w:rsidR="000649EA" w:rsidRPr="000917F0" w:rsidRDefault="009C0388" w:rsidP="009C0388">
            <w:pPr>
              <w:jc w:val="center"/>
              <w:rPr>
                <w:rFonts w:cs="AGaramond"/>
                <w:b/>
                <w:color w:val="000000"/>
                <w:sz w:val="24"/>
                <w:szCs w:val="24"/>
              </w:rPr>
            </w:pPr>
            <w:r w:rsidRPr="000917F0">
              <w:rPr>
                <w:rFonts w:cs="AGaramond"/>
                <w:b/>
                <w:color w:val="000000"/>
                <w:sz w:val="24"/>
                <w:szCs w:val="24"/>
              </w:rPr>
              <w:t>Email</w:t>
            </w:r>
          </w:p>
        </w:tc>
      </w:tr>
      <w:tr w:rsidR="009C0388" w14:paraId="240943E2" w14:textId="77777777" w:rsidTr="000917F0">
        <w:trPr>
          <w:trHeight w:val="387"/>
        </w:trPr>
        <w:tc>
          <w:tcPr>
            <w:tcW w:w="5508" w:type="dxa"/>
          </w:tcPr>
          <w:p w14:paraId="68E9E6A9" w14:textId="77777777" w:rsidR="000649EA" w:rsidRDefault="009C0388" w:rsidP="00E07E06">
            <w:pPr>
              <w:rPr>
                <w:rFonts w:cs="AGaramond"/>
                <w:color w:val="000000"/>
              </w:rPr>
            </w:pPr>
            <w:r>
              <w:rPr>
                <w:rFonts w:cs="AGaramond"/>
                <w:color w:val="000000"/>
              </w:rPr>
              <w:t>Peyton Owens</w:t>
            </w:r>
          </w:p>
          <w:p w14:paraId="61E67C9A" w14:textId="6363D35D" w:rsidR="009C0388" w:rsidRPr="009C0388" w:rsidRDefault="009C0388" w:rsidP="00E07E06">
            <w:pPr>
              <w:rPr>
                <w:rFonts w:cs="AGaramond"/>
                <w:i/>
                <w:color w:val="000000"/>
              </w:rPr>
            </w:pPr>
            <w:r>
              <w:rPr>
                <w:rFonts w:cs="AGaramond"/>
                <w:i/>
                <w:color w:val="000000"/>
              </w:rPr>
              <w:t>Assistant Athletic Director of Student-Athlete Development</w:t>
            </w:r>
          </w:p>
        </w:tc>
        <w:tc>
          <w:tcPr>
            <w:tcW w:w="1620" w:type="dxa"/>
            <w:vAlign w:val="center"/>
          </w:tcPr>
          <w:p w14:paraId="6246FD14" w14:textId="0A37B342" w:rsidR="000649EA" w:rsidRPr="000917F0" w:rsidRDefault="000917F0" w:rsidP="000917F0">
            <w:pPr>
              <w:jc w:val="center"/>
              <w:rPr>
                <w:rFonts w:cs="AGaramond"/>
                <w:color w:val="000000"/>
              </w:rPr>
            </w:pPr>
            <w:r>
              <w:rPr>
                <w:rFonts w:cs="Arial"/>
                <w:color w:val="1A1A1A"/>
              </w:rPr>
              <w:t xml:space="preserve">(612) </w:t>
            </w:r>
            <w:r w:rsidR="009C0388" w:rsidRPr="000917F0">
              <w:rPr>
                <w:rFonts w:cs="Arial"/>
                <w:color w:val="1A1A1A"/>
              </w:rPr>
              <w:t>624-5834</w:t>
            </w:r>
          </w:p>
        </w:tc>
        <w:tc>
          <w:tcPr>
            <w:tcW w:w="2166" w:type="dxa"/>
            <w:vAlign w:val="center"/>
          </w:tcPr>
          <w:p w14:paraId="5867E000" w14:textId="5F3B987D" w:rsidR="000649EA" w:rsidRDefault="000917F0" w:rsidP="000917F0">
            <w:pPr>
              <w:jc w:val="center"/>
              <w:rPr>
                <w:rFonts w:cs="AGaramond"/>
                <w:color w:val="000000"/>
              </w:rPr>
            </w:pPr>
            <w:r w:rsidRPr="000917F0">
              <w:rPr>
                <w:rFonts w:cs="AGaramond"/>
                <w:color w:val="000000"/>
              </w:rPr>
              <w:t>owens140@umn.edu</w:t>
            </w:r>
          </w:p>
        </w:tc>
      </w:tr>
      <w:tr w:rsidR="009C0388" w14:paraId="08B2C3AD" w14:textId="77777777" w:rsidTr="000917F0">
        <w:trPr>
          <w:trHeight w:val="387"/>
        </w:trPr>
        <w:tc>
          <w:tcPr>
            <w:tcW w:w="5508" w:type="dxa"/>
          </w:tcPr>
          <w:p w14:paraId="07B074B6" w14:textId="77777777" w:rsidR="000649EA" w:rsidRDefault="009C0388" w:rsidP="00E07E06">
            <w:pPr>
              <w:rPr>
                <w:rFonts w:cs="AGaramond"/>
                <w:color w:val="000000"/>
              </w:rPr>
            </w:pPr>
            <w:proofErr w:type="spellStart"/>
            <w:r>
              <w:rPr>
                <w:rFonts w:cs="AGaramond"/>
                <w:color w:val="000000"/>
              </w:rPr>
              <w:t>Anissa</w:t>
            </w:r>
            <w:proofErr w:type="spellEnd"/>
            <w:r>
              <w:rPr>
                <w:rFonts w:cs="AGaramond"/>
                <w:color w:val="000000"/>
              </w:rPr>
              <w:t xml:space="preserve"> </w:t>
            </w:r>
            <w:proofErr w:type="spellStart"/>
            <w:r>
              <w:rPr>
                <w:rFonts w:cs="AGaramond"/>
                <w:color w:val="000000"/>
              </w:rPr>
              <w:t>Lightner</w:t>
            </w:r>
            <w:proofErr w:type="spellEnd"/>
          </w:p>
          <w:p w14:paraId="127DED73" w14:textId="5A67CEFC" w:rsidR="009C0388" w:rsidRDefault="009C0388" w:rsidP="00E07E06">
            <w:pPr>
              <w:rPr>
                <w:rFonts w:cs="AGaramond"/>
                <w:color w:val="000000"/>
              </w:rPr>
            </w:pPr>
            <w:r>
              <w:rPr>
                <w:rFonts w:cs="AGaramond"/>
                <w:color w:val="000000"/>
              </w:rPr>
              <w:t>Assistant Director of Student-</w:t>
            </w:r>
            <w:r w:rsidRPr="009C0388">
              <w:rPr>
                <w:rFonts w:cs="AGaramond"/>
                <w:i/>
                <w:color w:val="000000"/>
              </w:rPr>
              <w:t>Athlete Development</w:t>
            </w:r>
          </w:p>
        </w:tc>
        <w:tc>
          <w:tcPr>
            <w:tcW w:w="1620" w:type="dxa"/>
            <w:vAlign w:val="center"/>
          </w:tcPr>
          <w:p w14:paraId="040B1F09" w14:textId="15E4989C" w:rsidR="000649EA" w:rsidRPr="000917F0" w:rsidRDefault="000917F0" w:rsidP="000917F0">
            <w:pPr>
              <w:jc w:val="center"/>
              <w:rPr>
                <w:rFonts w:cs="AGaramond"/>
                <w:color w:val="000000"/>
              </w:rPr>
            </w:pPr>
            <w:r>
              <w:rPr>
                <w:rFonts w:cs="Arial"/>
                <w:color w:val="1A1A1A"/>
              </w:rPr>
              <w:t xml:space="preserve">(612) </w:t>
            </w:r>
            <w:r w:rsidR="009C0388" w:rsidRPr="000917F0">
              <w:rPr>
                <w:rFonts w:cs="Arial"/>
                <w:color w:val="1A1A1A"/>
              </w:rPr>
              <w:t>625-1544</w:t>
            </w:r>
          </w:p>
        </w:tc>
        <w:tc>
          <w:tcPr>
            <w:tcW w:w="2166" w:type="dxa"/>
            <w:vAlign w:val="center"/>
          </w:tcPr>
          <w:p w14:paraId="39B24FF9" w14:textId="341AF2DC" w:rsidR="000649EA" w:rsidRDefault="000917F0" w:rsidP="000917F0">
            <w:pPr>
              <w:jc w:val="center"/>
              <w:rPr>
                <w:rFonts w:cs="AGaramond"/>
                <w:color w:val="000000"/>
              </w:rPr>
            </w:pPr>
            <w:r w:rsidRPr="000917F0">
              <w:rPr>
                <w:rFonts w:cs="AGaramond"/>
                <w:color w:val="000000"/>
              </w:rPr>
              <w:t>meyer174@umn.edu</w:t>
            </w:r>
          </w:p>
        </w:tc>
      </w:tr>
      <w:tr w:rsidR="009C0388" w14:paraId="4604D5B3" w14:textId="77777777" w:rsidTr="000917F0">
        <w:trPr>
          <w:trHeight w:val="369"/>
        </w:trPr>
        <w:tc>
          <w:tcPr>
            <w:tcW w:w="5508" w:type="dxa"/>
          </w:tcPr>
          <w:p w14:paraId="43DF359B" w14:textId="77777777" w:rsidR="000649EA" w:rsidRDefault="009C0388" w:rsidP="00E07E06">
            <w:pPr>
              <w:rPr>
                <w:rFonts w:cs="AGaramond"/>
                <w:color w:val="000000"/>
              </w:rPr>
            </w:pPr>
            <w:r>
              <w:rPr>
                <w:rFonts w:cs="AGaramond"/>
                <w:color w:val="000000"/>
              </w:rPr>
              <w:t>Linda Roberts</w:t>
            </w:r>
          </w:p>
          <w:p w14:paraId="4D096A83" w14:textId="65184CD4" w:rsidR="009C0388" w:rsidRPr="009C0388" w:rsidRDefault="009C0388" w:rsidP="00E07E06">
            <w:pPr>
              <w:rPr>
                <w:rFonts w:cs="AGaramond"/>
                <w:i/>
                <w:color w:val="000000"/>
              </w:rPr>
            </w:pPr>
            <w:r w:rsidRPr="009C0388">
              <w:rPr>
                <w:rFonts w:cs="AGaramond"/>
                <w:i/>
                <w:color w:val="000000"/>
              </w:rPr>
              <w:t>Director of Outreach</w:t>
            </w:r>
          </w:p>
        </w:tc>
        <w:tc>
          <w:tcPr>
            <w:tcW w:w="1620" w:type="dxa"/>
            <w:vAlign w:val="center"/>
          </w:tcPr>
          <w:p w14:paraId="7D47F2EF" w14:textId="7DBF63E5" w:rsidR="000649EA" w:rsidRPr="000917F0" w:rsidRDefault="000917F0" w:rsidP="000917F0">
            <w:pPr>
              <w:jc w:val="center"/>
              <w:rPr>
                <w:rFonts w:cs="AGaramond"/>
                <w:color w:val="000000"/>
              </w:rPr>
            </w:pPr>
            <w:r>
              <w:rPr>
                <w:rFonts w:cs="Arial"/>
                <w:color w:val="1A1A1A"/>
              </w:rPr>
              <w:t xml:space="preserve">(612) </w:t>
            </w:r>
            <w:r w:rsidR="009C0388" w:rsidRPr="000917F0">
              <w:rPr>
                <w:rFonts w:cs="Arial"/>
                <w:color w:val="1A1A1A"/>
              </w:rPr>
              <w:t>626-7857</w:t>
            </w:r>
          </w:p>
        </w:tc>
        <w:tc>
          <w:tcPr>
            <w:tcW w:w="2166" w:type="dxa"/>
            <w:vAlign w:val="center"/>
          </w:tcPr>
          <w:p w14:paraId="4C3FC8BD" w14:textId="2871204A" w:rsidR="000649EA" w:rsidRDefault="000917F0" w:rsidP="000917F0">
            <w:pPr>
              <w:jc w:val="center"/>
              <w:rPr>
                <w:rFonts w:cs="AGaramond"/>
                <w:color w:val="000000"/>
              </w:rPr>
            </w:pPr>
            <w:r w:rsidRPr="000917F0">
              <w:rPr>
                <w:rFonts w:cs="AGaramond"/>
                <w:color w:val="000000"/>
              </w:rPr>
              <w:t>rober008@umn.edu</w:t>
            </w:r>
          </w:p>
        </w:tc>
      </w:tr>
      <w:tr w:rsidR="009C0388" w14:paraId="75D2C119" w14:textId="77777777" w:rsidTr="000917F0">
        <w:trPr>
          <w:trHeight w:val="387"/>
        </w:trPr>
        <w:tc>
          <w:tcPr>
            <w:tcW w:w="5508" w:type="dxa"/>
          </w:tcPr>
          <w:p w14:paraId="5B7C7A81" w14:textId="77777777" w:rsidR="000649EA" w:rsidRDefault="009C0388" w:rsidP="00E07E06">
            <w:pPr>
              <w:rPr>
                <w:rFonts w:cs="AGaramond"/>
                <w:color w:val="000000"/>
              </w:rPr>
            </w:pPr>
            <w:proofErr w:type="spellStart"/>
            <w:r>
              <w:rPr>
                <w:rFonts w:cs="AGaramond"/>
                <w:color w:val="000000"/>
              </w:rPr>
              <w:t>Kaela</w:t>
            </w:r>
            <w:proofErr w:type="spellEnd"/>
            <w:r>
              <w:rPr>
                <w:rFonts w:cs="AGaramond"/>
                <w:color w:val="000000"/>
              </w:rPr>
              <w:t xml:space="preserve"> Anderson</w:t>
            </w:r>
          </w:p>
          <w:p w14:paraId="4287021A" w14:textId="5174825A" w:rsidR="009C0388" w:rsidRPr="009C0388" w:rsidRDefault="009C0388" w:rsidP="00E07E06">
            <w:pPr>
              <w:rPr>
                <w:rFonts w:cs="AGaramond"/>
                <w:i/>
                <w:color w:val="000000"/>
              </w:rPr>
            </w:pPr>
            <w:r w:rsidRPr="009C0388">
              <w:rPr>
                <w:rFonts w:cs="AGaramond"/>
                <w:i/>
                <w:color w:val="000000"/>
              </w:rPr>
              <w:t>Student-Athlete Development Intern</w:t>
            </w:r>
          </w:p>
        </w:tc>
        <w:tc>
          <w:tcPr>
            <w:tcW w:w="1620" w:type="dxa"/>
            <w:vAlign w:val="center"/>
          </w:tcPr>
          <w:p w14:paraId="2D5EAD6D" w14:textId="77777777" w:rsidR="009C0388" w:rsidRDefault="009C0388" w:rsidP="000917F0">
            <w:pPr>
              <w:jc w:val="center"/>
              <w:rPr>
                <w:rFonts w:cs="AGaramond"/>
                <w:color w:val="000000"/>
              </w:rPr>
            </w:pPr>
            <w:r>
              <w:rPr>
                <w:rFonts w:cs="AGaramond"/>
                <w:color w:val="000000"/>
              </w:rPr>
              <w:t>(612) 625-1544</w:t>
            </w:r>
          </w:p>
          <w:p w14:paraId="506883A0" w14:textId="77777777" w:rsidR="000649EA" w:rsidRDefault="000649EA" w:rsidP="000917F0">
            <w:pPr>
              <w:jc w:val="center"/>
              <w:rPr>
                <w:rFonts w:cs="AGaramond"/>
                <w:color w:val="000000"/>
              </w:rPr>
            </w:pPr>
          </w:p>
        </w:tc>
        <w:tc>
          <w:tcPr>
            <w:tcW w:w="2166" w:type="dxa"/>
            <w:vAlign w:val="center"/>
          </w:tcPr>
          <w:p w14:paraId="548E6558" w14:textId="50337AE8" w:rsidR="000649EA" w:rsidRDefault="009C0388" w:rsidP="000917F0">
            <w:pPr>
              <w:jc w:val="center"/>
              <w:rPr>
                <w:rFonts w:cs="AGaramond"/>
                <w:color w:val="000000"/>
              </w:rPr>
            </w:pPr>
            <w:r>
              <w:rPr>
                <w:rFonts w:cs="AGaramond"/>
                <w:color w:val="000000"/>
              </w:rPr>
              <w:t>and01581@umn.edu</w:t>
            </w:r>
          </w:p>
        </w:tc>
      </w:tr>
    </w:tbl>
    <w:p w14:paraId="7F909F8A" w14:textId="77777777" w:rsidR="000649EA" w:rsidRPr="00E07E06" w:rsidRDefault="000649EA" w:rsidP="00E07E06">
      <w:pPr>
        <w:spacing w:after="0" w:line="240" w:lineRule="auto"/>
        <w:rPr>
          <w:rFonts w:cs="AGaramond"/>
          <w:color w:val="000000"/>
        </w:rPr>
        <w:sectPr w:rsidR="000649EA" w:rsidRPr="00E07E06" w:rsidSect="009C0388">
          <w:type w:val="continuous"/>
          <w:pgSz w:w="12240" w:h="15840"/>
          <w:pgMar w:top="1440" w:right="1440" w:bottom="1440" w:left="1440" w:header="1440" w:footer="1440" w:gutter="0"/>
          <w:cols w:space="720"/>
          <w:docGrid w:linePitch="360"/>
        </w:sectPr>
      </w:pPr>
    </w:p>
    <w:p w14:paraId="43C95C9F" w14:textId="77777777" w:rsidR="00111FEB" w:rsidRDefault="00111FEB" w:rsidP="00EF78C4">
      <w:pPr>
        <w:pStyle w:val="ParagraphHandbook"/>
        <w:spacing w:line="240" w:lineRule="auto"/>
        <w:rPr>
          <w:rFonts w:asciiTheme="minorHAnsi" w:hAnsiTheme="minorHAnsi"/>
          <w:sz w:val="18"/>
          <w:szCs w:val="18"/>
        </w:rPr>
        <w:sectPr w:rsidR="00111FEB" w:rsidSect="009C0388">
          <w:headerReference w:type="default" r:id="rId98"/>
          <w:footerReference w:type="default" r:id="rId99"/>
          <w:pgSz w:w="12240" w:h="15840"/>
          <w:pgMar w:top="1440" w:right="1440" w:bottom="1440" w:left="1440" w:header="1440" w:footer="1440" w:gutter="0"/>
          <w:cols w:space="720"/>
          <w:docGrid w:linePitch="360"/>
        </w:sectPr>
      </w:pPr>
    </w:p>
    <w:p w14:paraId="1EF320B9" w14:textId="77777777" w:rsidR="00111FEB" w:rsidRDefault="00111FEB" w:rsidP="00EF78C4">
      <w:pPr>
        <w:spacing w:after="0" w:line="240" w:lineRule="auto"/>
        <w:rPr>
          <w:sz w:val="21"/>
          <w:szCs w:val="21"/>
        </w:rPr>
        <w:sectPr w:rsidR="00111FEB" w:rsidSect="009C0388">
          <w:type w:val="continuous"/>
          <w:pgSz w:w="12240" w:h="15840"/>
          <w:pgMar w:top="1440" w:right="1440" w:bottom="1440" w:left="1440" w:header="1440" w:footer="1440" w:gutter="0"/>
          <w:cols w:space="720"/>
          <w:docGrid w:linePitch="360"/>
        </w:sectPr>
      </w:pPr>
    </w:p>
    <w:p w14:paraId="703B0E54" w14:textId="77777777" w:rsidR="002C63F3" w:rsidRPr="00317E01" w:rsidRDefault="002C63F3" w:rsidP="002C63F3"/>
    <w:sectPr w:rsidR="002C63F3" w:rsidRPr="00317E01" w:rsidSect="009C0388">
      <w:type w:val="continuous"/>
      <w:pgSz w:w="12240" w:h="15840"/>
      <w:pgMar w:top="1440" w:right="1440" w:bottom="1440" w:left="1440" w:header="1440" w:footer="144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3B077B" w14:textId="77777777" w:rsidR="007121F6" w:rsidRDefault="007121F6" w:rsidP="00317E01">
      <w:pPr>
        <w:spacing w:after="0" w:line="240" w:lineRule="auto"/>
      </w:pPr>
      <w:r>
        <w:separator/>
      </w:r>
    </w:p>
  </w:endnote>
  <w:endnote w:type="continuationSeparator" w:id="0">
    <w:p w14:paraId="1DC965DF" w14:textId="77777777" w:rsidR="007121F6" w:rsidRDefault="007121F6" w:rsidP="00317E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Garamond">
    <w:altName w:val="Cambria"/>
    <w:panose1 w:val="00000000000000000000"/>
    <w:charset w:val="00"/>
    <w:family w:val="roman"/>
    <w:notTrueType/>
    <w:pitch w:val="default"/>
    <w:sig w:usb0="00000003" w:usb1="00000000" w:usb2="00000000" w:usb3="00000000" w:csb0="00000001" w:csb1="00000000"/>
  </w:font>
  <w:font w:name="Avenir 65 Medium">
    <w:altName w:val="Cambria"/>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AGaramond Bold">
    <w:altName w:val="AGaramond Bold"/>
    <w:panose1 w:val="00000000000000000000"/>
    <w:charset w:val="00"/>
    <w:family w:val="roman"/>
    <w:notTrueType/>
    <w:pitch w:val="default"/>
    <w:sig w:usb0="00000003" w:usb1="00000000" w:usb2="00000000" w:usb3="00000000" w:csb0="00000001" w:csb1="00000000"/>
  </w:font>
  <w:font w:name="Avenir 45 Book">
    <w:altName w:val="Avenir 45 Book"/>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007CD" w14:textId="77777777" w:rsidR="009C0388" w:rsidRDefault="009C0388">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32"/>
        <w:szCs w:val="32"/>
      </w:rPr>
      <w:id w:val="-17473075"/>
      <w:docPartObj>
        <w:docPartGallery w:val="Page Numbers (Bottom of Page)"/>
        <w:docPartUnique/>
      </w:docPartObj>
    </w:sdtPr>
    <w:sdtEndPr>
      <w:rPr>
        <w:noProof/>
      </w:rPr>
    </w:sdtEndPr>
    <w:sdtContent>
      <w:p w14:paraId="3B832B21" w14:textId="77777777" w:rsidR="009C0388" w:rsidRPr="00CA5C8C" w:rsidRDefault="009C0388" w:rsidP="00CA5C8C">
        <w:pPr>
          <w:pStyle w:val="Footer"/>
          <w:jc w:val="center"/>
          <w:rPr>
            <w:sz w:val="32"/>
            <w:szCs w:val="32"/>
          </w:rPr>
        </w:pPr>
        <w:r w:rsidRPr="00CA5C8C">
          <w:rPr>
            <w:sz w:val="32"/>
            <w:szCs w:val="32"/>
          </w:rPr>
          <w:fldChar w:fldCharType="begin"/>
        </w:r>
        <w:r w:rsidRPr="00CA5C8C">
          <w:rPr>
            <w:sz w:val="32"/>
            <w:szCs w:val="32"/>
          </w:rPr>
          <w:instrText xml:space="preserve"> PAGE   \* MERGEFORMAT </w:instrText>
        </w:r>
        <w:r w:rsidRPr="00CA5C8C">
          <w:rPr>
            <w:sz w:val="32"/>
            <w:szCs w:val="32"/>
          </w:rPr>
          <w:fldChar w:fldCharType="separate"/>
        </w:r>
        <w:r w:rsidR="00AE298D">
          <w:rPr>
            <w:noProof/>
            <w:sz w:val="32"/>
            <w:szCs w:val="32"/>
          </w:rPr>
          <w:t>10</w:t>
        </w:r>
        <w:r w:rsidRPr="00CA5C8C">
          <w:rPr>
            <w:noProof/>
            <w:sz w:val="32"/>
            <w:szCs w:val="32"/>
          </w:rP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0F5495" w14:textId="77777777" w:rsidR="009C0388" w:rsidRDefault="009C0388">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938CD9" w14:textId="77777777" w:rsidR="009C0388" w:rsidRDefault="009C0388">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9393998"/>
      <w:docPartObj>
        <w:docPartGallery w:val="Page Numbers (Bottom of Page)"/>
        <w:docPartUnique/>
      </w:docPartObj>
    </w:sdtPr>
    <w:sdtEndPr>
      <w:rPr>
        <w:noProof/>
      </w:rPr>
    </w:sdtEndPr>
    <w:sdtContent>
      <w:p w14:paraId="6012B26E" w14:textId="77777777" w:rsidR="009C0388" w:rsidRPr="00267710" w:rsidRDefault="009C0388" w:rsidP="00101171">
        <w:pPr>
          <w:pStyle w:val="Footer"/>
          <w:jc w:val="center"/>
        </w:pPr>
        <w:r w:rsidRPr="00101171">
          <w:rPr>
            <w:sz w:val="32"/>
            <w:szCs w:val="32"/>
          </w:rPr>
          <w:fldChar w:fldCharType="begin"/>
        </w:r>
        <w:r w:rsidRPr="00101171">
          <w:rPr>
            <w:sz w:val="32"/>
            <w:szCs w:val="32"/>
          </w:rPr>
          <w:instrText xml:space="preserve"> PAGE   \* MERGEFORMAT </w:instrText>
        </w:r>
        <w:r w:rsidRPr="00101171">
          <w:rPr>
            <w:sz w:val="32"/>
            <w:szCs w:val="32"/>
          </w:rPr>
          <w:fldChar w:fldCharType="separate"/>
        </w:r>
        <w:r w:rsidR="00AE298D">
          <w:rPr>
            <w:noProof/>
            <w:sz w:val="32"/>
            <w:szCs w:val="32"/>
          </w:rPr>
          <w:t>16</w:t>
        </w:r>
        <w:r w:rsidRPr="00101171">
          <w:rPr>
            <w:noProof/>
            <w:sz w:val="32"/>
            <w:szCs w:val="32"/>
          </w:rPr>
          <w:fldChar w:fldCharType="end"/>
        </w: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62DC3B" w14:textId="77777777" w:rsidR="009C0388" w:rsidRDefault="009C0388">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CAA7E2" w14:textId="77777777" w:rsidR="009C0388" w:rsidRDefault="009C0388">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9693708"/>
      <w:docPartObj>
        <w:docPartGallery w:val="Page Numbers (Bottom of Page)"/>
        <w:docPartUnique/>
      </w:docPartObj>
    </w:sdtPr>
    <w:sdtEndPr>
      <w:rPr>
        <w:noProof/>
      </w:rPr>
    </w:sdtEndPr>
    <w:sdtContent>
      <w:p w14:paraId="21374F2C" w14:textId="77777777" w:rsidR="009C0388" w:rsidRPr="00101171" w:rsidRDefault="009C0388" w:rsidP="00101171">
        <w:pPr>
          <w:pStyle w:val="Footer"/>
          <w:jc w:val="center"/>
        </w:pPr>
        <w:r w:rsidRPr="00101171">
          <w:rPr>
            <w:sz w:val="32"/>
            <w:szCs w:val="32"/>
          </w:rPr>
          <w:fldChar w:fldCharType="begin"/>
        </w:r>
        <w:r w:rsidRPr="00101171">
          <w:rPr>
            <w:sz w:val="32"/>
            <w:szCs w:val="32"/>
          </w:rPr>
          <w:instrText xml:space="preserve"> PAGE   \* MERGEFORMAT </w:instrText>
        </w:r>
        <w:r w:rsidRPr="00101171">
          <w:rPr>
            <w:sz w:val="32"/>
            <w:szCs w:val="32"/>
          </w:rPr>
          <w:fldChar w:fldCharType="separate"/>
        </w:r>
        <w:r w:rsidR="00AE298D">
          <w:rPr>
            <w:noProof/>
            <w:sz w:val="32"/>
            <w:szCs w:val="32"/>
          </w:rPr>
          <w:t>18</w:t>
        </w:r>
        <w:r w:rsidRPr="00101171">
          <w:rPr>
            <w:noProof/>
            <w:sz w:val="32"/>
            <w:szCs w:val="32"/>
          </w:rPr>
          <w:fldChar w:fldCharType="end"/>
        </w:r>
      </w:p>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99846D" w14:textId="77777777" w:rsidR="009C0388" w:rsidRDefault="009C0388">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46D697" w14:textId="77777777" w:rsidR="009C0388" w:rsidRDefault="009C0388">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2688663"/>
      <w:docPartObj>
        <w:docPartGallery w:val="Page Numbers (Bottom of Page)"/>
        <w:docPartUnique/>
      </w:docPartObj>
    </w:sdtPr>
    <w:sdtEndPr>
      <w:rPr>
        <w:noProof/>
      </w:rPr>
    </w:sdtEndPr>
    <w:sdtContent>
      <w:p w14:paraId="72952F6C" w14:textId="77777777" w:rsidR="009C0388" w:rsidRDefault="009C0388" w:rsidP="00101171">
        <w:pPr>
          <w:pStyle w:val="Footer"/>
          <w:jc w:val="center"/>
        </w:pPr>
        <w:r w:rsidRPr="00101171">
          <w:rPr>
            <w:sz w:val="32"/>
            <w:szCs w:val="32"/>
          </w:rPr>
          <w:fldChar w:fldCharType="begin"/>
        </w:r>
        <w:r w:rsidRPr="00101171">
          <w:rPr>
            <w:sz w:val="32"/>
            <w:szCs w:val="32"/>
          </w:rPr>
          <w:instrText xml:space="preserve"> PAGE   \* MERGEFORMAT </w:instrText>
        </w:r>
        <w:r w:rsidRPr="00101171">
          <w:rPr>
            <w:sz w:val="32"/>
            <w:szCs w:val="32"/>
          </w:rPr>
          <w:fldChar w:fldCharType="separate"/>
        </w:r>
        <w:r w:rsidR="00AE298D">
          <w:rPr>
            <w:noProof/>
            <w:sz w:val="32"/>
            <w:szCs w:val="32"/>
          </w:rPr>
          <w:t>19</w:t>
        </w:r>
        <w:r w:rsidRPr="00101171">
          <w:rPr>
            <w:noProof/>
            <w:sz w:val="32"/>
            <w:szCs w:val="32"/>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9747458"/>
      <w:docPartObj>
        <w:docPartGallery w:val="Page Numbers (Bottom of Page)"/>
        <w:docPartUnique/>
      </w:docPartObj>
    </w:sdtPr>
    <w:sdtEndPr>
      <w:rPr>
        <w:noProof/>
      </w:rPr>
    </w:sdtEndPr>
    <w:sdtContent>
      <w:p w14:paraId="133F57F2" w14:textId="77777777" w:rsidR="009C0388" w:rsidRDefault="009C0388">
        <w:pPr>
          <w:pStyle w:val="Footer"/>
          <w:jc w:val="center"/>
        </w:pPr>
        <w:r>
          <w:fldChar w:fldCharType="begin"/>
        </w:r>
        <w:r>
          <w:instrText xml:space="preserve"> PAGE   \* MERGEFORMAT </w:instrText>
        </w:r>
        <w:r>
          <w:fldChar w:fldCharType="separate"/>
        </w:r>
        <w:r w:rsidR="00AE298D">
          <w:rPr>
            <w:noProof/>
          </w:rPr>
          <w:t>3</w:t>
        </w:r>
        <w:r>
          <w:rPr>
            <w:noProof/>
          </w:rPr>
          <w:fldChar w:fldCharType="end"/>
        </w:r>
      </w:p>
    </w:sdtContent>
  </w:sdt>
  <w:p w14:paraId="001D8B6D" w14:textId="77777777" w:rsidR="009C0388" w:rsidRDefault="009C0388">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DDFFC" w14:textId="77777777" w:rsidR="009C0388" w:rsidRDefault="009C0388">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690E20" w14:textId="77777777" w:rsidR="009C0388" w:rsidRDefault="009C0388"/>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8756556"/>
      <w:docPartObj>
        <w:docPartGallery w:val="Page Numbers (Bottom of Page)"/>
        <w:docPartUnique/>
      </w:docPartObj>
    </w:sdtPr>
    <w:sdtEndPr>
      <w:rPr>
        <w:noProof/>
      </w:rPr>
    </w:sdtEndPr>
    <w:sdtContent>
      <w:p w14:paraId="4BE23120" w14:textId="77777777" w:rsidR="009C0388" w:rsidRDefault="009C0388" w:rsidP="00101171">
        <w:pPr>
          <w:pStyle w:val="Footer"/>
          <w:jc w:val="center"/>
        </w:pPr>
        <w:r w:rsidRPr="00101171">
          <w:rPr>
            <w:sz w:val="32"/>
            <w:szCs w:val="32"/>
          </w:rPr>
          <w:fldChar w:fldCharType="begin"/>
        </w:r>
        <w:r w:rsidRPr="00101171">
          <w:rPr>
            <w:sz w:val="32"/>
            <w:szCs w:val="32"/>
          </w:rPr>
          <w:instrText xml:space="preserve"> PAGE   \* MERGEFORMAT </w:instrText>
        </w:r>
        <w:r w:rsidRPr="00101171">
          <w:rPr>
            <w:sz w:val="32"/>
            <w:szCs w:val="32"/>
          </w:rPr>
          <w:fldChar w:fldCharType="separate"/>
        </w:r>
        <w:r w:rsidR="00AE298D">
          <w:rPr>
            <w:noProof/>
            <w:sz w:val="32"/>
            <w:szCs w:val="32"/>
          </w:rPr>
          <w:t>24</w:t>
        </w:r>
        <w:r w:rsidRPr="00101171">
          <w:rPr>
            <w:noProof/>
            <w:sz w:val="32"/>
            <w:szCs w:val="32"/>
          </w:rPr>
          <w:fldChar w:fldCharType="end"/>
        </w:r>
      </w:p>
    </w:sdtContent>
  </w:sdt>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3084985"/>
      <w:docPartObj>
        <w:docPartGallery w:val="Page Numbers (Bottom of Page)"/>
        <w:docPartUnique/>
      </w:docPartObj>
    </w:sdtPr>
    <w:sdtEndPr>
      <w:rPr>
        <w:noProof/>
      </w:rPr>
    </w:sdtEndPr>
    <w:sdtContent>
      <w:p w14:paraId="3B9A5FC7" w14:textId="77777777" w:rsidR="009C0388" w:rsidRDefault="009C0388" w:rsidP="00101171">
        <w:pPr>
          <w:pStyle w:val="Footer"/>
          <w:jc w:val="center"/>
        </w:pPr>
        <w:r w:rsidRPr="00101171">
          <w:rPr>
            <w:sz w:val="32"/>
            <w:szCs w:val="32"/>
          </w:rPr>
          <w:fldChar w:fldCharType="begin"/>
        </w:r>
        <w:r w:rsidRPr="00101171">
          <w:rPr>
            <w:sz w:val="32"/>
            <w:szCs w:val="32"/>
          </w:rPr>
          <w:instrText xml:space="preserve"> PAGE   \* MERGEFORMAT </w:instrText>
        </w:r>
        <w:r w:rsidRPr="00101171">
          <w:rPr>
            <w:sz w:val="32"/>
            <w:szCs w:val="32"/>
          </w:rPr>
          <w:fldChar w:fldCharType="separate"/>
        </w:r>
        <w:r w:rsidR="00AE298D">
          <w:rPr>
            <w:noProof/>
            <w:sz w:val="32"/>
            <w:szCs w:val="32"/>
          </w:rPr>
          <w:t>29</w:t>
        </w:r>
        <w:r w:rsidRPr="00101171">
          <w:rPr>
            <w:noProof/>
            <w:sz w:val="32"/>
            <w:szCs w:val="32"/>
          </w:rPr>
          <w:fldChar w:fldCharType="end"/>
        </w:r>
      </w:p>
    </w:sdtContent>
  </w:sdt>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6189387"/>
      <w:docPartObj>
        <w:docPartGallery w:val="Page Numbers (Bottom of Page)"/>
        <w:docPartUnique/>
      </w:docPartObj>
    </w:sdtPr>
    <w:sdtEndPr>
      <w:rPr>
        <w:noProof/>
      </w:rPr>
    </w:sdtEndPr>
    <w:sdtContent>
      <w:p w14:paraId="1CFEB419" w14:textId="77777777" w:rsidR="009C0388" w:rsidRPr="00FF31DA" w:rsidRDefault="009C0388" w:rsidP="00101171">
        <w:pPr>
          <w:pStyle w:val="Footer"/>
          <w:jc w:val="center"/>
        </w:pPr>
        <w:r w:rsidRPr="00101171">
          <w:rPr>
            <w:sz w:val="32"/>
            <w:szCs w:val="32"/>
          </w:rPr>
          <w:fldChar w:fldCharType="begin"/>
        </w:r>
        <w:r w:rsidRPr="00101171">
          <w:rPr>
            <w:sz w:val="32"/>
            <w:szCs w:val="32"/>
          </w:rPr>
          <w:instrText xml:space="preserve"> PAGE   \* MERGEFORMAT </w:instrText>
        </w:r>
        <w:r w:rsidRPr="00101171">
          <w:rPr>
            <w:sz w:val="32"/>
            <w:szCs w:val="32"/>
          </w:rPr>
          <w:fldChar w:fldCharType="separate"/>
        </w:r>
        <w:r w:rsidR="00AE298D">
          <w:rPr>
            <w:noProof/>
            <w:sz w:val="32"/>
            <w:szCs w:val="32"/>
          </w:rPr>
          <w:t>30</w:t>
        </w:r>
        <w:r w:rsidRPr="00101171">
          <w:rPr>
            <w:noProof/>
            <w:sz w:val="32"/>
            <w:szCs w:val="32"/>
          </w:rPr>
          <w:fldChar w:fldCharType="end"/>
        </w:r>
      </w:p>
    </w:sdtContent>
  </w:sdt>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BEE212" w14:textId="77777777" w:rsidR="009C0388" w:rsidRPr="0084094E" w:rsidRDefault="009C0388" w:rsidP="00EF78C4">
    <w:pPr>
      <w:pStyle w:val="Foote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535E10" w14:textId="77777777" w:rsidR="009C0388" w:rsidRDefault="009C0388">
    <w:pPr>
      <w:pStyle w:val="Foote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8152091"/>
      <w:docPartObj>
        <w:docPartGallery w:val="Page Numbers (Bottom of Page)"/>
        <w:docPartUnique/>
      </w:docPartObj>
    </w:sdtPr>
    <w:sdtEndPr>
      <w:rPr>
        <w:noProof/>
      </w:rPr>
    </w:sdtEndPr>
    <w:sdtContent>
      <w:p w14:paraId="2CB04924" w14:textId="77777777" w:rsidR="009C0388" w:rsidRPr="00FF31DA" w:rsidRDefault="009C0388" w:rsidP="00101171">
        <w:pPr>
          <w:pStyle w:val="Footer"/>
          <w:jc w:val="center"/>
        </w:pPr>
        <w:r w:rsidRPr="00101171">
          <w:rPr>
            <w:sz w:val="32"/>
            <w:szCs w:val="32"/>
          </w:rPr>
          <w:fldChar w:fldCharType="begin"/>
        </w:r>
        <w:r w:rsidRPr="00101171">
          <w:rPr>
            <w:sz w:val="32"/>
            <w:szCs w:val="32"/>
          </w:rPr>
          <w:instrText xml:space="preserve"> PAGE   \* MERGEFORMAT </w:instrText>
        </w:r>
        <w:r w:rsidRPr="00101171">
          <w:rPr>
            <w:sz w:val="32"/>
            <w:szCs w:val="32"/>
          </w:rPr>
          <w:fldChar w:fldCharType="separate"/>
        </w:r>
        <w:r w:rsidR="00AE298D">
          <w:rPr>
            <w:noProof/>
            <w:sz w:val="32"/>
            <w:szCs w:val="32"/>
          </w:rPr>
          <w:t>32</w:t>
        </w:r>
        <w:r w:rsidRPr="00101171">
          <w:rPr>
            <w:noProof/>
            <w:sz w:val="32"/>
            <w:szCs w:val="32"/>
          </w:rPr>
          <w:fldChar w:fldCharType="end"/>
        </w:r>
      </w:p>
    </w:sdtContent>
  </w:sdt>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B5DF52" w14:textId="77777777" w:rsidR="009C0388" w:rsidRDefault="009C0388">
    <w:pPr>
      <w:pStyle w:val="Foote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ABB935" w14:textId="77777777" w:rsidR="009C0388" w:rsidRDefault="009C038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985C2F" w14:textId="77777777" w:rsidR="009C0388" w:rsidRDefault="009C0388">
    <w:pPr>
      <w:pStyle w:val="Foote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1944912"/>
      <w:docPartObj>
        <w:docPartGallery w:val="Page Numbers (Bottom of Page)"/>
        <w:docPartUnique/>
      </w:docPartObj>
    </w:sdtPr>
    <w:sdtEndPr>
      <w:rPr>
        <w:noProof/>
      </w:rPr>
    </w:sdtEndPr>
    <w:sdtContent>
      <w:p w14:paraId="0A80D716" w14:textId="77777777" w:rsidR="009C0388" w:rsidRPr="00FF31DA" w:rsidRDefault="009C0388" w:rsidP="00101171">
        <w:pPr>
          <w:pStyle w:val="Footer"/>
          <w:jc w:val="center"/>
        </w:pPr>
        <w:r w:rsidRPr="00101171">
          <w:rPr>
            <w:sz w:val="32"/>
            <w:szCs w:val="32"/>
          </w:rPr>
          <w:fldChar w:fldCharType="begin"/>
        </w:r>
        <w:r w:rsidRPr="00101171">
          <w:rPr>
            <w:sz w:val="32"/>
            <w:szCs w:val="32"/>
          </w:rPr>
          <w:instrText xml:space="preserve"> PAGE   \* MERGEFORMAT </w:instrText>
        </w:r>
        <w:r w:rsidRPr="00101171">
          <w:rPr>
            <w:sz w:val="32"/>
            <w:szCs w:val="32"/>
          </w:rPr>
          <w:fldChar w:fldCharType="separate"/>
        </w:r>
        <w:r w:rsidR="00AE298D">
          <w:rPr>
            <w:noProof/>
            <w:sz w:val="32"/>
            <w:szCs w:val="32"/>
          </w:rPr>
          <w:t>33</w:t>
        </w:r>
        <w:r w:rsidRPr="00101171">
          <w:rPr>
            <w:noProof/>
            <w:sz w:val="32"/>
            <w:szCs w:val="32"/>
          </w:rPr>
          <w:fldChar w:fldCharType="end"/>
        </w:r>
      </w:p>
    </w:sdtContent>
  </w:sdt>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45AFB4" w14:textId="77777777" w:rsidR="009C0388" w:rsidRDefault="009C0388">
    <w:pPr>
      <w:pStyle w:val="Foote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3411772"/>
      <w:docPartObj>
        <w:docPartGallery w:val="Page Numbers (Bottom of Page)"/>
        <w:docPartUnique/>
      </w:docPartObj>
    </w:sdtPr>
    <w:sdtEndPr>
      <w:rPr>
        <w:noProof/>
      </w:rPr>
    </w:sdtEndPr>
    <w:sdtContent>
      <w:p w14:paraId="6A154AAD" w14:textId="77777777" w:rsidR="009C0388" w:rsidRPr="00FF31DA" w:rsidRDefault="009C0388" w:rsidP="00101171">
        <w:pPr>
          <w:pStyle w:val="Footer"/>
          <w:jc w:val="center"/>
        </w:pPr>
        <w:r w:rsidRPr="00101171">
          <w:rPr>
            <w:sz w:val="32"/>
            <w:szCs w:val="32"/>
          </w:rPr>
          <w:fldChar w:fldCharType="begin"/>
        </w:r>
        <w:r w:rsidRPr="00101171">
          <w:rPr>
            <w:sz w:val="32"/>
            <w:szCs w:val="32"/>
          </w:rPr>
          <w:instrText xml:space="preserve"> PAGE   \* MERGEFORMAT </w:instrText>
        </w:r>
        <w:r w:rsidRPr="00101171">
          <w:rPr>
            <w:sz w:val="32"/>
            <w:szCs w:val="32"/>
          </w:rPr>
          <w:fldChar w:fldCharType="separate"/>
        </w:r>
        <w:r w:rsidR="00AE298D">
          <w:rPr>
            <w:noProof/>
            <w:sz w:val="32"/>
            <w:szCs w:val="32"/>
          </w:rPr>
          <w:t>34</w:t>
        </w:r>
        <w:r w:rsidRPr="00101171">
          <w:rPr>
            <w:noProof/>
            <w:sz w:val="32"/>
            <w:szCs w:val="32"/>
          </w:rPr>
          <w:fldChar w:fldCharType="end"/>
        </w:r>
      </w:p>
    </w:sdtContent>
  </w:sdt>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3737584"/>
      <w:docPartObj>
        <w:docPartGallery w:val="Page Numbers (Bottom of Page)"/>
        <w:docPartUnique/>
      </w:docPartObj>
    </w:sdtPr>
    <w:sdtEndPr>
      <w:rPr>
        <w:noProof/>
      </w:rPr>
    </w:sdtEndPr>
    <w:sdtContent>
      <w:p w14:paraId="60987A3F" w14:textId="77777777" w:rsidR="009C0388" w:rsidRPr="00FF31DA" w:rsidRDefault="009C0388" w:rsidP="00101171">
        <w:pPr>
          <w:pStyle w:val="Footer"/>
          <w:jc w:val="center"/>
        </w:pPr>
        <w:r w:rsidRPr="00101171">
          <w:rPr>
            <w:sz w:val="32"/>
            <w:szCs w:val="32"/>
          </w:rPr>
          <w:fldChar w:fldCharType="begin"/>
        </w:r>
        <w:r w:rsidRPr="00101171">
          <w:rPr>
            <w:sz w:val="32"/>
            <w:szCs w:val="32"/>
          </w:rPr>
          <w:instrText xml:space="preserve"> PAGE   \* MERGEFORMAT </w:instrText>
        </w:r>
        <w:r w:rsidRPr="00101171">
          <w:rPr>
            <w:sz w:val="32"/>
            <w:szCs w:val="32"/>
          </w:rPr>
          <w:fldChar w:fldCharType="separate"/>
        </w:r>
        <w:r w:rsidR="00AE298D">
          <w:rPr>
            <w:noProof/>
            <w:sz w:val="32"/>
            <w:szCs w:val="32"/>
          </w:rPr>
          <w:t>35</w:t>
        </w:r>
        <w:r w:rsidRPr="00101171">
          <w:rPr>
            <w:noProof/>
            <w:sz w:val="32"/>
            <w:szCs w:val="32"/>
          </w:rPr>
          <w:fldChar w:fldCharType="end"/>
        </w:r>
      </w:p>
    </w:sdtContent>
  </w:sdt>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3352437"/>
      <w:docPartObj>
        <w:docPartGallery w:val="Page Numbers (Bottom of Page)"/>
        <w:docPartUnique/>
      </w:docPartObj>
    </w:sdtPr>
    <w:sdtEndPr>
      <w:rPr>
        <w:noProof/>
      </w:rPr>
    </w:sdtEndPr>
    <w:sdtContent>
      <w:p w14:paraId="38FE1DAF" w14:textId="77777777" w:rsidR="009C0388" w:rsidRPr="00FF31DA" w:rsidRDefault="009C0388" w:rsidP="00101171">
        <w:pPr>
          <w:pStyle w:val="Footer"/>
          <w:jc w:val="center"/>
        </w:pPr>
        <w:r w:rsidRPr="00101171">
          <w:rPr>
            <w:sz w:val="32"/>
            <w:szCs w:val="32"/>
          </w:rPr>
          <w:fldChar w:fldCharType="begin"/>
        </w:r>
        <w:r w:rsidRPr="00101171">
          <w:rPr>
            <w:sz w:val="32"/>
            <w:szCs w:val="32"/>
          </w:rPr>
          <w:instrText xml:space="preserve"> PAGE   \* MERGEFORMAT </w:instrText>
        </w:r>
        <w:r w:rsidRPr="00101171">
          <w:rPr>
            <w:sz w:val="32"/>
            <w:szCs w:val="32"/>
          </w:rPr>
          <w:fldChar w:fldCharType="separate"/>
        </w:r>
        <w:r w:rsidR="00AE298D">
          <w:rPr>
            <w:noProof/>
            <w:sz w:val="32"/>
            <w:szCs w:val="32"/>
          </w:rPr>
          <w:t>36</w:t>
        </w:r>
        <w:r w:rsidRPr="00101171">
          <w:rPr>
            <w:noProof/>
            <w:sz w:val="32"/>
            <w:szCs w:val="32"/>
          </w:rPr>
          <w:fldChar w:fldCharType="end"/>
        </w:r>
      </w:p>
    </w:sdtContent>
  </w:sdt>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9666464"/>
      <w:docPartObj>
        <w:docPartGallery w:val="Page Numbers (Bottom of Page)"/>
        <w:docPartUnique/>
      </w:docPartObj>
    </w:sdtPr>
    <w:sdtEndPr>
      <w:rPr>
        <w:noProof/>
      </w:rPr>
    </w:sdtEndPr>
    <w:sdtContent>
      <w:p w14:paraId="1A3AE6AB" w14:textId="77777777" w:rsidR="009C0388" w:rsidRPr="00FF31DA" w:rsidRDefault="009C0388" w:rsidP="00101171">
        <w:pPr>
          <w:pStyle w:val="Footer"/>
          <w:jc w:val="center"/>
        </w:pPr>
        <w:r w:rsidRPr="00101171">
          <w:rPr>
            <w:sz w:val="32"/>
            <w:szCs w:val="32"/>
          </w:rPr>
          <w:fldChar w:fldCharType="begin"/>
        </w:r>
        <w:r w:rsidRPr="00101171">
          <w:rPr>
            <w:sz w:val="32"/>
            <w:szCs w:val="32"/>
          </w:rPr>
          <w:instrText xml:space="preserve"> PAGE   \* MERGEFORMAT </w:instrText>
        </w:r>
        <w:r w:rsidRPr="00101171">
          <w:rPr>
            <w:sz w:val="32"/>
            <w:szCs w:val="32"/>
          </w:rPr>
          <w:fldChar w:fldCharType="separate"/>
        </w:r>
        <w:r w:rsidR="00AE298D">
          <w:rPr>
            <w:noProof/>
            <w:sz w:val="32"/>
            <w:szCs w:val="32"/>
          </w:rPr>
          <w:t>48</w:t>
        </w:r>
        <w:r w:rsidRPr="00101171">
          <w:rPr>
            <w:noProof/>
            <w:sz w:val="32"/>
            <w:szCs w:val="32"/>
          </w:rPr>
          <w:fldChar w:fldCharType="end"/>
        </w:r>
      </w:p>
    </w:sdtContent>
  </w:sdt>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0302914"/>
      <w:docPartObj>
        <w:docPartGallery w:val="Page Numbers (Bottom of Page)"/>
        <w:docPartUnique/>
      </w:docPartObj>
    </w:sdtPr>
    <w:sdtEndPr>
      <w:rPr>
        <w:noProof/>
      </w:rPr>
    </w:sdtEndPr>
    <w:sdtContent>
      <w:p w14:paraId="152C501C" w14:textId="77777777" w:rsidR="009C0388" w:rsidRPr="00FF31DA" w:rsidRDefault="009C0388" w:rsidP="00E07E06">
        <w:pPr>
          <w:pStyle w:val="Footer"/>
          <w:jc w:val="center"/>
        </w:pPr>
        <w:r w:rsidRPr="00E07E06">
          <w:rPr>
            <w:sz w:val="32"/>
            <w:szCs w:val="32"/>
          </w:rPr>
          <w:fldChar w:fldCharType="begin"/>
        </w:r>
        <w:r w:rsidRPr="00E07E06">
          <w:rPr>
            <w:sz w:val="32"/>
            <w:szCs w:val="32"/>
          </w:rPr>
          <w:instrText xml:space="preserve"> PAGE   \* MERGEFORMAT </w:instrText>
        </w:r>
        <w:r w:rsidRPr="00E07E06">
          <w:rPr>
            <w:sz w:val="32"/>
            <w:szCs w:val="32"/>
          </w:rPr>
          <w:fldChar w:fldCharType="separate"/>
        </w:r>
        <w:r w:rsidR="00AE298D">
          <w:rPr>
            <w:noProof/>
            <w:sz w:val="32"/>
            <w:szCs w:val="32"/>
          </w:rPr>
          <w:t>52</w:t>
        </w:r>
        <w:r w:rsidRPr="00E07E06">
          <w:rPr>
            <w:noProof/>
            <w:sz w:val="32"/>
            <w:szCs w:val="32"/>
          </w:rPr>
          <w:fldChar w:fldCharType="end"/>
        </w:r>
      </w:p>
    </w:sdtContent>
  </w:sdt>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A42951" w14:textId="77777777" w:rsidR="009C0388" w:rsidRPr="00FF31DA" w:rsidRDefault="009C0388" w:rsidP="00E07E06">
    <w:pPr>
      <w:pStyle w:val="Footer"/>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55CF07" w14:textId="77777777" w:rsidR="009C0388" w:rsidRPr="00101171" w:rsidRDefault="009C0388" w:rsidP="00CA5C8C">
    <w:pPr>
      <w:pStyle w:val="Footer"/>
      <w:jc w:val="center"/>
      <w:rPr>
        <w:sz w:val="32"/>
        <w:szCs w:val="32"/>
      </w:rPr>
    </w:pPr>
    <w:r>
      <w:rPr>
        <w:sz w:val="32"/>
        <w:szCs w:val="32"/>
      </w:rPr>
      <w:t>2</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95348E" w14:textId="77777777" w:rsidR="009C0388" w:rsidRPr="00101171" w:rsidRDefault="009C0388" w:rsidP="00101171">
    <w:pPr>
      <w:pStyle w:val="Footer"/>
      <w:jc w:val="center"/>
      <w:rPr>
        <w:sz w:val="32"/>
        <w:szCs w:val="32"/>
      </w:rPr>
    </w:pPr>
    <w:r>
      <w:rPr>
        <w:sz w:val="32"/>
        <w:szCs w:val="32"/>
      </w:rPr>
      <w:t>3</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E52521" w14:textId="77777777" w:rsidR="009C0388" w:rsidRPr="00101171" w:rsidRDefault="009C0388" w:rsidP="00101171">
    <w:pPr>
      <w:pStyle w:val="Footer"/>
      <w:jc w:val="center"/>
      <w:rPr>
        <w:sz w:val="32"/>
        <w:szCs w:val="32"/>
      </w:rPr>
    </w:pPr>
    <w:r>
      <w:rPr>
        <w:sz w:val="32"/>
        <w:szCs w:val="32"/>
      </w:rPr>
      <w:t>4</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261808" w14:textId="77777777" w:rsidR="009C0388" w:rsidRPr="00101171" w:rsidRDefault="009C0388" w:rsidP="00101171">
    <w:pPr>
      <w:pStyle w:val="Footer"/>
      <w:jc w:val="center"/>
      <w:rPr>
        <w:sz w:val="32"/>
        <w:szCs w:val="32"/>
      </w:rPr>
    </w:pPr>
    <w:r>
      <w:rPr>
        <w:sz w:val="32"/>
        <w:szCs w:val="32"/>
      </w:rPr>
      <w:t>5</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465A49" w14:textId="77777777" w:rsidR="009C0388" w:rsidRPr="00101171" w:rsidRDefault="009C0388" w:rsidP="00101171">
    <w:pPr>
      <w:pStyle w:val="Footer"/>
      <w:jc w:val="center"/>
      <w:rPr>
        <w:sz w:val="32"/>
        <w:szCs w:val="32"/>
      </w:rPr>
    </w:pPr>
    <w:r>
      <w:rPr>
        <w:sz w:val="32"/>
        <w:szCs w:val="32"/>
      </w:rPr>
      <w:t>6</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BF1BC7" w14:textId="77777777" w:rsidR="009C0388" w:rsidRDefault="009C038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8AE370" w14:textId="77777777" w:rsidR="007121F6" w:rsidRDefault="007121F6" w:rsidP="00317E01">
      <w:pPr>
        <w:spacing w:after="0" w:line="240" w:lineRule="auto"/>
      </w:pPr>
      <w:r>
        <w:separator/>
      </w:r>
    </w:p>
  </w:footnote>
  <w:footnote w:type="continuationSeparator" w:id="0">
    <w:p w14:paraId="70611214" w14:textId="77777777" w:rsidR="007121F6" w:rsidRDefault="007121F6" w:rsidP="00317E0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FB4E73" w14:textId="77777777" w:rsidR="009C0388" w:rsidRDefault="009C0388">
    <w:pPr>
      <w:pStyle w:val="Header"/>
    </w:pPr>
  </w:p>
  <w:p w14:paraId="4FFD8C96" w14:textId="77777777" w:rsidR="009C0388" w:rsidRDefault="009C0388">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86227D" w14:textId="77777777" w:rsidR="009C0388" w:rsidRDefault="009C0388" w:rsidP="002C63F3">
    <w:pPr>
      <w:autoSpaceDE w:val="0"/>
      <w:autoSpaceDN w:val="0"/>
      <w:adjustRightInd w:val="0"/>
      <w:spacing w:before="180" w:after="240" w:line="161" w:lineRule="atLeast"/>
      <w:rPr>
        <w:rFonts w:cs="Avenir 65 Medium"/>
        <w:color w:val="000000"/>
        <w:sz w:val="24"/>
        <w:szCs w:val="24"/>
      </w:rPr>
    </w:pPr>
    <w:r w:rsidRPr="00795048">
      <w:rPr>
        <w:rFonts w:cs="Avenir 65 Medium"/>
        <w:color w:val="000000"/>
        <w:sz w:val="64"/>
        <w:szCs w:val="64"/>
      </w:rPr>
      <w:t>COLLEGES &amp; MAJORS</w:t>
    </w:r>
  </w:p>
  <w:p w14:paraId="62E5C91C" w14:textId="77777777" w:rsidR="009C0388" w:rsidRPr="005247AE" w:rsidRDefault="009C0388" w:rsidP="002C63F3">
    <w:pPr>
      <w:spacing w:after="120"/>
      <w:ind w:left="4680" w:hanging="4680"/>
      <w:rPr>
        <w:rFonts w:ascii="Avenir 65 Medium" w:hAnsi="Avenir 65 Medium" w:cs="Avenir 65 Medium"/>
        <w:color w:val="000000"/>
        <w:sz w:val="28"/>
        <w:szCs w:val="28"/>
      </w:rPr>
    </w:pPr>
    <w:r w:rsidRPr="005247AE">
      <w:rPr>
        <w:rFonts w:ascii="Avenir 65 Medium" w:hAnsi="Avenir 65 Medium" w:cs="Avenir 65 Medium"/>
        <w:color w:val="000000"/>
        <w:sz w:val="28"/>
        <w:szCs w:val="28"/>
      </w:rPr>
      <w:t>DEGREE PROGRAM</w:t>
    </w:r>
    <w:r w:rsidRPr="005247AE">
      <w:rPr>
        <w:rFonts w:ascii="Avenir 65 Medium" w:hAnsi="Avenir 65 Medium" w:cs="Avenir 65 Medium"/>
        <w:color w:val="000000"/>
        <w:sz w:val="28"/>
        <w:szCs w:val="28"/>
      </w:rPr>
      <w:tab/>
      <w:t>COLLEGE/SCHOOL</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A956E1" w14:textId="77777777" w:rsidR="009C0388" w:rsidRDefault="009C0388">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F433F7" w14:textId="77777777" w:rsidR="009C0388" w:rsidRDefault="009C0388">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EDD1B9" w14:textId="77777777" w:rsidR="009C0388" w:rsidRPr="007A735C" w:rsidRDefault="009C0388" w:rsidP="002C63F3">
    <w:pPr>
      <w:spacing w:after="240" w:line="240" w:lineRule="auto"/>
      <w:rPr>
        <w:rFonts w:cs="Avenir 65 Medium"/>
        <w:sz w:val="72"/>
        <w:szCs w:val="72"/>
      </w:rPr>
    </w:pPr>
    <w:r w:rsidRPr="007A735C">
      <w:rPr>
        <w:rFonts w:cs="Avenir 65 Medium"/>
        <w:sz w:val="72"/>
        <w:szCs w:val="72"/>
      </w:rPr>
      <w:t>CODE OF CONDUCT</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7FB3FB" w14:textId="77777777" w:rsidR="009C0388" w:rsidRDefault="009C0388">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DFD66F" w14:textId="77777777" w:rsidR="009C0388" w:rsidRDefault="009C0388">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55133E" w14:textId="77777777" w:rsidR="009C0388" w:rsidRPr="00A20E64" w:rsidRDefault="009C0388" w:rsidP="002C63F3">
    <w:pPr>
      <w:pStyle w:val="Pa12"/>
      <w:rPr>
        <w:rFonts w:cs="Avenir 65 Medium"/>
        <w:color w:val="000000"/>
        <w:sz w:val="60"/>
        <w:szCs w:val="60"/>
      </w:rPr>
    </w:pPr>
    <w:r w:rsidRPr="00A20E64">
      <w:rPr>
        <w:rFonts w:cs="Avenir 65 Medium"/>
        <w:color w:val="000000"/>
        <w:sz w:val="60"/>
        <w:szCs w:val="60"/>
      </w:rPr>
      <w:t>ATHLETIC COMMUNICATIONS</w:t>
    </w:r>
  </w:p>
  <w:p w14:paraId="1FCFD74A" w14:textId="77777777" w:rsidR="009C0388" w:rsidRDefault="009C0388">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5B08FB" w14:textId="77777777" w:rsidR="009C0388" w:rsidRDefault="009C0388">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9297B7" w14:textId="77777777" w:rsidR="009C0388" w:rsidRDefault="009C0388">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64FE7C" w14:textId="77777777" w:rsidR="009C0388" w:rsidRPr="0085143A" w:rsidRDefault="009C0388" w:rsidP="002C63F3">
    <w:pPr>
      <w:pStyle w:val="Header"/>
      <w:spacing w:after="240"/>
      <w:rPr>
        <w:sz w:val="60"/>
        <w:szCs w:val="60"/>
      </w:rPr>
    </w:pPr>
    <w:r w:rsidRPr="0085143A">
      <w:rPr>
        <w:rFonts w:cs="Avenir 65 Medium"/>
        <w:color w:val="000000"/>
        <w:sz w:val="60"/>
        <w:szCs w:val="60"/>
      </w:rPr>
      <w:t xml:space="preserve">STRENGTH </w:t>
    </w:r>
    <w:r>
      <w:rPr>
        <w:rFonts w:cs="Avenir 65 Medium"/>
        <w:color w:val="000000"/>
        <w:sz w:val="60"/>
        <w:szCs w:val="60"/>
      </w:rPr>
      <w:t>&amp;</w:t>
    </w:r>
    <w:r w:rsidRPr="0085143A">
      <w:rPr>
        <w:rFonts w:cs="Avenir 65 Medium"/>
        <w:color w:val="000000"/>
        <w:sz w:val="60"/>
        <w:szCs w:val="60"/>
      </w:rPr>
      <w:t xml:space="preserve"> CONDITIONING</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2C91B1" w14:textId="77777777" w:rsidR="009C0388" w:rsidRDefault="009C0388">
    <w:pPr>
      <w:pStyle w:val="Header"/>
    </w:pPr>
  </w:p>
  <w:p w14:paraId="16DE08CC" w14:textId="77777777" w:rsidR="009C0388" w:rsidRDefault="009C0388">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899FD0" w14:textId="77777777" w:rsidR="009C0388" w:rsidRDefault="009C0388">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1F6213" w14:textId="77777777" w:rsidR="009C0388" w:rsidRPr="002C63F3" w:rsidRDefault="009C0388" w:rsidP="002C63F3">
    <w:pPr>
      <w:pStyle w:val="Pa12"/>
      <w:spacing w:after="240"/>
      <w:rPr>
        <w:rFonts w:cs="Avenir 65 Medium"/>
        <w:color w:val="000000"/>
        <w:sz w:val="52"/>
        <w:szCs w:val="52"/>
      </w:rPr>
    </w:pPr>
    <w:r w:rsidRPr="002656F5">
      <w:rPr>
        <w:rStyle w:val="A12"/>
        <w:sz w:val="52"/>
        <w:szCs w:val="52"/>
      </w:rPr>
      <w:t>ACADEMIC &amp; ATHLETIC ELIGIBILITY</w:t>
    </w:r>
    <w:r>
      <w:rPr>
        <w:rFonts w:cs="Avenir 65 Medium"/>
        <w:color w:val="000000"/>
        <w:sz w:val="72"/>
        <w:szCs w:val="72"/>
      </w:rPr>
      <w:tab/>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6AB1D7" w14:textId="77777777" w:rsidR="009C0388" w:rsidRPr="002C63F3" w:rsidRDefault="009C0388" w:rsidP="002C63F3">
    <w:pPr>
      <w:pStyle w:val="Pa12"/>
      <w:spacing w:after="240"/>
      <w:rPr>
        <w:rFonts w:cs="Avenir 65 Medium"/>
        <w:color w:val="000000"/>
        <w:sz w:val="52"/>
        <w:szCs w:val="52"/>
      </w:rPr>
    </w:pPr>
    <w:r w:rsidRPr="002656F5">
      <w:rPr>
        <w:rStyle w:val="A12"/>
        <w:sz w:val="52"/>
        <w:szCs w:val="52"/>
      </w:rPr>
      <w:t>ACADEMIC &amp; ATHLETIC ELIGIBILITY</w:t>
    </w:r>
    <w:r>
      <w:rPr>
        <w:rFonts w:cs="Avenir 65 Medium"/>
        <w:color w:val="000000"/>
        <w:sz w:val="72"/>
        <w:szCs w:val="72"/>
      </w:rPr>
      <w:tab/>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717262" w14:textId="77777777" w:rsidR="009C0388" w:rsidRPr="00111FEB" w:rsidRDefault="009C0388" w:rsidP="00111FEB">
    <w:pPr>
      <w:pStyle w:val="Header"/>
      <w:spacing w:after="240"/>
      <w:rPr>
        <w:rFonts w:cs="Avenir 65 Medium"/>
        <w:color w:val="000000"/>
        <w:sz w:val="64"/>
        <w:szCs w:val="64"/>
      </w:rPr>
    </w:pPr>
    <w:r w:rsidRPr="00111FEB">
      <w:rPr>
        <w:rFonts w:cs="Avenir 65 Medium"/>
        <w:color w:val="000000"/>
        <w:sz w:val="64"/>
        <w:szCs w:val="64"/>
      </w:rPr>
      <w:t>FINANCIAL AID</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43FF17" w14:textId="77777777" w:rsidR="009C0388" w:rsidRPr="00371CD5" w:rsidRDefault="009C0388" w:rsidP="00EF78C4">
    <w:pPr>
      <w:pStyle w:val="Header"/>
      <w:spacing w:after="200"/>
      <w:rPr>
        <w:sz w:val="58"/>
        <w:szCs w:val="58"/>
      </w:rPr>
    </w:pPr>
    <w:r w:rsidRPr="00371CD5">
      <w:rPr>
        <w:rStyle w:val="A8"/>
        <w:sz w:val="58"/>
        <w:szCs w:val="58"/>
      </w:rPr>
      <w:t>FACULTY ATHLETICS REPRESENTATIVES</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8AAABC" w14:textId="77777777" w:rsidR="009C0388" w:rsidRPr="0084094E" w:rsidRDefault="009C0388" w:rsidP="00EF78C4">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A12DA0" w14:textId="77777777" w:rsidR="009C0388" w:rsidRDefault="009C0388">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C45E47" w14:textId="77777777" w:rsidR="009C0388" w:rsidRPr="00C81596" w:rsidRDefault="009C0388" w:rsidP="00EF78C4">
    <w:pPr>
      <w:pStyle w:val="Header"/>
      <w:spacing w:after="240"/>
      <w:rPr>
        <w:sz w:val="64"/>
        <w:szCs w:val="64"/>
      </w:rPr>
    </w:pPr>
    <w:r w:rsidRPr="00C81596">
      <w:rPr>
        <w:rStyle w:val="A12"/>
        <w:sz w:val="64"/>
        <w:szCs w:val="64"/>
      </w:rPr>
      <w:t>ATHLETICS AWARDS &amp; HONORS</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F4B25A" w14:textId="77777777" w:rsidR="009C0388" w:rsidRDefault="009C0388">
    <w:pPr>
      <w:pStyle w:val="Heade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C33B65" w14:textId="77777777" w:rsidR="009C0388" w:rsidRDefault="009C038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C8747B" w14:textId="77777777" w:rsidR="009C0388" w:rsidRDefault="009C0388">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E047E1" w14:textId="77777777" w:rsidR="009C0388" w:rsidRPr="004F3A04" w:rsidRDefault="009C0388" w:rsidP="00EF78C4">
    <w:pPr>
      <w:pStyle w:val="Header"/>
      <w:spacing w:after="240"/>
      <w:rPr>
        <w:sz w:val="64"/>
        <w:szCs w:val="64"/>
      </w:rPr>
    </w:pPr>
    <w:r w:rsidRPr="004F3A04">
      <w:rPr>
        <w:rFonts w:cs="Avenir 65 Medium"/>
        <w:color w:val="000000"/>
        <w:sz w:val="64"/>
        <w:szCs w:val="64"/>
      </w:rPr>
      <w:t>OPPORTUNITIES FOR ALUMNI</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E333D5" w14:textId="77777777" w:rsidR="009C0388" w:rsidRDefault="009C0388">
    <w:pPr>
      <w:pStyle w:val="Heade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1BE7D9" w14:textId="77777777" w:rsidR="009C0388" w:rsidRPr="00FF31DA" w:rsidRDefault="009C0388" w:rsidP="00FF31DA">
    <w:pPr>
      <w:pStyle w:val="Heade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94C495" w14:textId="77777777" w:rsidR="009C0388" w:rsidRPr="00FF31DA" w:rsidRDefault="009C0388" w:rsidP="00FF31DA">
    <w:pPr>
      <w:pStyle w:val="Header"/>
      <w:rPr>
        <w:sz w:val="38"/>
        <w:szCs w:val="38"/>
      </w:rPr>
    </w:pPr>
    <w:proofErr w:type="spellStart"/>
    <w:r>
      <w:rPr>
        <w:rStyle w:val="A15"/>
        <w:sz w:val="38"/>
        <w:szCs w:val="38"/>
      </w:rPr>
      <w:t>Mc</w:t>
    </w:r>
    <w:r w:rsidRPr="00B71201">
      <w:rPr>
        <w:rStyle w:val="A15"/>
        <w:sz w:val="38"/>
        <w:szCs w:val="38"/>
      </w:rPr>
      <w:t>NAMARA</w:t>
    </w:r>
    <w:proofErr w:type="spellEnd"/>
    <w:r w:rsidRPr="00B71201">
      <w:rPr>
        <w:rStyle w:val="A15"/>
        <w:sz w:val="38"/>
        <w:szCs w:val="38"/>
      </w:rPr>
      <w:t xml:space="preserve"> ACADEMIC CENTER FOR STUDENT-ATHLETES</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0CF17A" w14:textId="77777777" w:rsidR="009C0388" w:rsidRPr="00DF4DB6" w:rsidRDefault="009C0388" w:rsidP="00DF4DB6">
    <w:pPr>
      <w:pStyle w:val="Header"/>
      <w:spacing w:after="240"/>
      <w:rPr>
        <w:sz w:val="38"/>
        <w:szCs w:val="38"/>
      </w:rPr>
    </w:pPr>
    <w:proofErr w:type="spellStart"/>
    <w:r>
      <w:rPr>
        <w:rStyle w:val="A15"/>
        <w:sz w:val="38"/>
        <w:szCs w:val="38"/>
      </w:rPr>
      <w:t>Mc</w:t>
    </w:r>
    <w:r w:rsidRPr="00B71201">
      <w:rPr>
        <w:rStyle w:val="A15"/>
        <w:sz w:val="38"/>
        <w:szCs w:val="38"/>
      </w:rPr>
      <w:t>NAMARA</w:t>
    </w:r>
    <w:proofErr w:type="spellEnd"/>
    <w:r w:rsidRPr="00B71201">
      <w:rPr>
        <w:rStyle w:val="A15"/>
        <w:sz w:val="38"/>
        <w:szCs w:val="38"/>
      </w:rPr>
      <w:t xml:space="preserve"> ACADEMIC CENTER FOR STUDENT-ATHLETES</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A96DB0" w14:textId="77777777" w:rsidR="009C0388" w:rsidRPr="00DF4DB6" w:rsidRDefault="009C0388" w:rsidP="00DF4DB6">
    <w:pPr>
      <w:pStyle w:val="Header"/>
      <w:spacing w:after="240"/>
      <w:rPr>
        <w:sz w:val="38"/>
        <w:szCs w:val="38"/>
      </w:rPr>
    </w:pPr>
    <w:proofErr w:type="spellStart"/>
    <w:r>
      <w:rPr>
        <w:rStyle w:val="A15"/>
        <w:sz w:val="38"/>
        <w:szCs w:val="38"/>
      </w:rPr>
      <w:t>Mc</w:t>
    </w:r>
    <w:r w:rsidRPr="00B71201">
      <w:rPr>
        <w:rStyle w:val="A15"/>
        <w:sz w:val="38"/>
        <w:szCs w:val="38"/>
      </w:rPr>
      <w:t>NAMARA</w:t>
    </w:r>
    <w:proofErr w:type="spellEnd"/>
    <w:r w:rsidRPr="00B71201">
      <w:rPr>
        <w:rStyle w:val="A15"/>
        <w:sz w:val="38"/>
        <w:szCs w:val="38"/>
      </w:rPr>
      <w:t xml:space="preserve"> ACADEMIC CENTER FOR STUDENT-ATHLETES</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6A289D" w14:textId="27A50B91" w:rsidR="009C0388" w:rsidRPr="003F34FC" w:rsidRDefault="009C0388" w:rsidP="00EF78C4">
    <w:pPr>
      <w:pStyle w:val="Header"/>
      <w:spacing w:after="240"/>
      <w:rPr>
        <w:rFonts w:cs="Avenir 65 Medium"/>
        <w:color w:val="000000"/>
        <w:sz w:val="64"/>
        <w:szCs w:val="64"/>
      </w:rPr>
    </w:pPr>
    <w:r w:rsidRPr="008A2B50">
      <w:rPr>
        <w:rFonts w:cs="Avenir 65 Medium"/>
        <w:color w:val="000000"/>
        <w:sz w:val="64"/>
        <w:szCs w:val="64"/>
      </w:rPr>
      <w:t xml:space="preserve">STUDENT-ATHLETE </w:t>
    </w:r>
    <w:r>
      <w:rPr>
        <w:rFonts w:cs="Avenir 65 Medium"/>
        <w:color w:val="000000"/>
        <w:sz w:val="64"/>
        <w:szCs w:val="64"/>
      </w:rPr>
      <w:t>DEVELOPMENT</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52BC49" w14:textId="77777777" w:rsidR="009C0388" w:rsidRPr="00111FEB" w:rsidRDefault="009C0388" w:rsidP="00111FEB">
    <w:pPr>
      <w:pStyle w:val="Header"/>
      <w:spacing w:after="240"/>
      <w:rPr>
        <w:sz w:val="64"/>
        <w:szCs w:val="6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F5B9B0" w14:textId="77777777" w:rsidR="009C0388" w:rsidRPr="00ED1A8C" w:rsidRDefault="009C0388" w:rsidP="002C63F3">
    <w:pPr>
      <w:pStyle w:val="Header"/>
      <w:spacing w:after="240"/>
      <w:rPr>
        <w:sz w:val="72"/>
        <w:szCs w:val="72"/>
      </w:rPr>
    </w:pPr>
    <w:r w:rsidRPr="00ED1A8C">
      <w:rPr>
        <w:rFonts w:cs="Avenir 65 Medium"/>
        <w:color w:val="000000"/>
        <w:sz w:val="72"/>
        <w:szCs w:val="72"/>
      </w:rPr>
      <w:t>TABLE OF CONTENTS</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27D98F" w14:textId="77777777" w:rsidR="009C0388" w:rsidRDefault="009C0388">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89FAD8" w14:textId="77777777" w:rsidR="009C0388" w:rsidRPr="00317E01" w:rsidRDefault="009C0388" w:rsidP="00317E01">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A9DFD9" w14:textId="77777777" w:rsidR="009C0388" w:rsidRPr="003C5147" w:rsidRDefault="009C0388" w:rsidP="002C63F3">
    <w:pPr>
      <w:pStyle w:val="Pa12"/>
      <w:rPr>
        <w:rFonts w:cs="Avenir 65 Medium"/>
        <w:color w:val="000000"/>
        <w:sz w:val="64"/>
        <w:szCs w:val="64"/>
      </w:rPr>
    </w:pPr>
    <w:r w:rsidRPr="003C5147">
      <w:rPr>
        <w:rFonts w:cs="Avenir 65 Medium"/>
        <w:color w:val="000000"/>
        <w:sz w:val="64"/>
        <w:szCs w:val="64"/>
      </w:rPr>
      <w:t>DIRECTORY</w:t>
    </w:r>
  </w:p>
  <w:p w14:paraId="77FD38E8" w14:textId="77777777" w:rsidR="009C0388" w:rsidRPr="00E664F0" w:rsidRDefault="009C0388" w:rsidP="002C63F3">
    <w:pPr>
      <w:pStyle w:val="Pa10"/>
      <w:spacing w:before="100" w:after="240"/>
      <w:rPr>
        <w:rFonts w:cs="Avenir 65 Medium"/>
        <w:color w:val="000000"/>
        <w:sz w:val="23"/>
        <w:szCs w:val="23"/>
      </w:rPr>
    </w:pPr>
    <w:r>
      <w:rPr>
        <w:rFonts w:ascii="AGaramond" w:hAnsi="AGaramond" w:cs="AGaramond"/>
        <w:i/>
        <w:iCs/>
        <w:color w:val="000000"/>
        <w:sz w:val="23"/>
        <w:szCs w:val="23"/>
      </w:rPr>
      <w:t>(The area code for all of the following numbers is 612)</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C06B2B" w14:textId="77777777" w:rsidR="009C0388" w:rsidRPr="00B01B82" w:rsidRDefault="009C0388" w:rsidP="00B01B82">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24D5B5" w14:textId="77777777" w:rsidR="009C0388" w:rsidRDefault="009C038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AD364E7"/>
    <w:multiLevelType w:val="hybridMultilevel"/>
    <w:tmpl w:val="EB5351D8"/>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B663D0D6"/>
    <w:multiLevelType w:val="hybridMultilevel"/>
    <w:tmpl w:val="C5932067"/>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10B2ECC"/>
    <w:multiLevelType w:val="hybridMultilevel"/>
    <w:tmpl w:val="395CC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3E1012E"/>
    <w:multiLevelType w:val="hybridMultilevel"/>
    <w:tmpl w:val="BAD622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6F92789"/>
    <w:multiLevelType w:val="hybridMultilevel"/>
    <w:tmpl w:val="C5608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7FA33C9"/>
    <w:multiLevelType w:val="hybridMultilevel"/>
    <w:tmpl w:val="B2C00B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81C4D36"/>
    <w:multiLevelType w:val="hybridMultilevel"/>
    <w:tmpl w:val="9A2E64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82348DC"/>
    <w:multiLevelType w:val="hybridMultilevel"/>
    <w:tmpl w:val="EA6257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82F1A9C"/>
    <w:multiLevelType w:val="hybridMultilevel"/>
    <w:tmpl w:val="26EA62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8B95CDC"/>
    <w:multiLevelType w:val="hybridMultilevel"/>
    <w:tmpl w:val="9600F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90B1FAB"/>
    <w:multiLevelType w:val="hybridMultilevel"/>
    <w:tmpl w:val="1F64C3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0BB256CE"/>
    <w:multiLevelType w:val="hybridMultilevel"/>
    <w:tmpl w:val="D960CC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BB43B72"/>
    <w:multiLevelType w:val="hybridMultilevel"/>
    <w:tmpl w:val="AF1A25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0C1816B8"/>
    <w:multiLevelType w:val="hybridMultilevel"/>
    <w:tmpl w:val="3326C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E022680"/>
    <w:multiLevelType w:val="hybridMultilevel"/>
    <w:tmpl w:val="BA304B8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0EE06238"/>
    <w:multiLevelType w:val="hybridMultilevel"/>
    <w:tmpl w:val="A1666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1053031"/>
    <w:multiLevelType w:val="hybridMultilevel"/>
    <w:tmpl w:val="0DC49E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2364AD8"/>
    <w:multiLevelType w:val="hybridMultilevel"/>
    <w:tmpl w:val="C8760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32B12FA"/>
    <w:multiLevelType w:val="hybridMultilevel"/>
    <w:tmpl w:val="6AE89F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51B3AE1"/>
    <w:multiLevelType w:val="hybridMultilevel"/>
    <w:tmpl w:val="FF581141"/>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1A2F2FF1"/>
    <w:multiLevelType w:val="hybridMultilevel"/>
    <w:tmpl w:val="E39EEA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FD55511"/>
    <w:multiLevelType w:val="hybridMultilevel"/>
    <w:tmpl w:val="64B00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0616498"/>
    <w:multiLevelType w:val="hybridMultilevel"/>
    <w:tmpl w:val="E9DC1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3830A29"/>
    <w:multiLevelType w:val="hybridMultilevel"/>
    <w:tmpl w:val="0694A5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253F2326"/>
    <w:multiLevelType w:val="hybridMultilevel"/>
    <w:tmpl w:val="64D0F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6217C0E"/>
    <w:multiLevelType w:val="hybridMultilevel"/>
    <w:tmpl w:val="13F02B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29961581"/>
    <w:multiLevelType w:val="hybridMultilevel"/>
    <w:tmpl w:val="6E5C1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B4D3842"/>
    <w:multiLevelType w:val="hybridMultilevel"/>
    <w:tmpl w:val="54DEA159"/>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nsid w:val="337DC94C"/>
    <w:multiLevelType w:val="hybridMultilevel"/>
    <w:tmpl w:val="C4622208"/>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nsid w:val="33BA1EC2"/>
    <w:multiLevelType w:val="hybridMultilevel"/>
    <w:tmpl w:val="411E6B1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5525120"/>
    <w:multiLevelType w:val="hybridMultilevel"/>
    <w:tmpl w:val="B4CA5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6384542"/>
    <w:multiLevelType w:val="hybridMultilevel"/>
    <w:tmpl w:val="70D4EF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8D45A2A"/>
    <w:multiLevelType w:val="hybridMultilevel"/>
    <w:tmpl w:val="A86007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nsid w:val="3CA966BD"/>
    <w:multiLevelType w:val="hybridMultilevel"/>
    <w:tmpl w:val="5094A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CBA5DDD"/>
    <w:multiLevelType w:val="hybridMultilevel"/>
    <w:tmpl w:val="52B2E15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CC0600B"/>
    <w:multiLevelType w:val="hybridMultilevel"/>
    <w:tmpl w:val="0C4C0FD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3EED4283"/>
    <w:multiLevelType w:val="hybridMultilevel"/>
    <w:tmpl w:val="CD12B9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EF7EAF9"/>
    <w:multiLevelType w:val="hybridMultilevel"/>
    <w:tmpl w:val="C7940F4C"/>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
    <w:nsid w:val="432E0A8B"/>
    <w:multiLevelType w:val="hybridMultilevel"/>
    <w:tmpl w:val="4D680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46A4F3D"/>
    <w:multiLevelType w:val="hybridMultilevel"/>
    <w:tmpl w:val="F9D63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61A28E7"/>
    <w:multiLevelType w:val="hybridMultilevel"/>
    <w:tmpl w:val="0A34A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7F55469"/>
    <w:multiLevelType w:val="hybridMultilevel"/>
    <w:tmpl w:val="32AA1C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B3038D4"/>
    <w:multiLevelType w:val="hybridMultilevel"/>
    <w:tmpl w:val="AF5A8D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E461DCC"/>
    <w:multiLevelType w:val="hybridMultilevel"/>
    <w:tmpl w:val="C0946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E485AA1"/>
    <w:multiLevelType w:val="hybridMultilevel"/>
    <w:tmpl w:val="542C8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FB048DF"/>
    <w:multiLevelType w:val="hybridMultilevel"/>
    <w:tmpl w:val="C696F8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25B2EE1"/>
    <w:multiLevelType w:val="hybridMultilevel"/>
    <w:tmpl w:val="3B823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4162147"/>
    <w:multiLevelType w:val="hybridMultilevel"/>
    <w:tmpl w:val="BC4C26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4D406D4"/>
    <w:multiLevelType w:val="hybridMultilevel"/>
    <w:tmpl w:val="56403E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nsid w:val="583D5A77"/>
    <w:multiLevelType w:val="hybridMultilevel"/>
    <w:tmpl w:val="BC48BA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0130278"/>
    <w:multiLevelType w:val="hybridMultilevel"/>
    <w:tmpl w:val="AA9EF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C8753F2"/>
    <w:multiLevelType w:val="hybridMultilevel"/>
    <w:tmpl w:val="54268B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0EA1BF4"/>
    <w:multiLevelType w:val="hybridMultilevel"/>
    <w:tmpl w:val="3AB23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3A37A1C"/>
    <w:multiLevelType w:val="hybridMultilevel"/>
    <w:tmpl w:val="B3C28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5A76A8D"/>
    <w:multiLevelType w:val="hybridMultilevel"/>
    <w:tmpl w:val="CBB20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76864671"/>
    <w:multiLevelType w:val="hybridMultilevel"/>
    <w:tmpl w:val="3DEAC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6D653D3"/>
    <w:multiLevelType w:val="hybridMultilevel"/>
    <w:tmpl w:val="1C681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4"/>
  </w:num>
  <w:num w:numId="2">
    <w:abstractNumId w:val="29"/>
  </w:num>
  <w:num w:numId="3">
    <w:abstractNumId w:val="8"/>
  </w:num>
  <w:num w:numId="4">
    <w:abstractNumId w:val="6"/>
  </w:num>
  <w:num w:numId="5">
    <w:abstractNumId w:val="36"/>
  </w:num>
  <w:num w:numId="6">
    <w:abstractNumId w:val="45"/>
  </w:num>
  <w:num w:numId="7">
    <w:abstractNumId w:val="7"/>
  </w:num>
  <w:num w:numId="8">
    <w:abstractNumId w:val="5"/>
  </w:num>
  <w:num w:numId="9">
    <w:abstractNumId w:val="47"/>
  </w:num>
  <w:num w:numId="10">
    <w:abstractNumId w:val="31"/>
  </w:num>
  <w:num w:numId="11">
    <w:abstractNumId w:val="11"/>
  </w:num>
  <w:num w:numId="12">
    <w:abstractNumId w:val="2"/>
  </w:num>
  <w:num w:numId="13">
    <w:abstractNumId w:val="43"/>
  </w:num>
  <w:num w:numId="14">
    <w:abstractNumId w:val="56"/>
  </w:num>
  <w:num w:numId="15">
    <w:abstractNumId w:val="1"/>
  </w:num>
  <w:num w:numId="16">
    <w:abstractNumId w:val="19"/>
  </w:num>
  <w:num w:numId="17">
    <w:abstractNumId w:val="37"/>
  </w:num>
  <w:num w:numId="18">
    <w:abstractNumId w:val="0"/>
  </w:num>
  <w:num w:numId="19">
    <w:abstractNumId w:val="21"/>
  </w:num>
  <w:num w:numId="20">
    <w:abstractNumId w:val="28"/>
  </w:num>
  <w:num w:numId="21">
    <w:abstractNumId w:val="9"/>
  </w:num>
  <w:num w:numId="22">
    <w:abstractNumId w:val="14"/>
  </w:num>
  <w:num w:numId="23">
    <w:abstractNumId w:val="10"/>
  </w:num>
  <w:num w:numId="24">
    <w:abstractNumId w:val="18"/>
  </w:num>
  <w:num w:numId="25">
    <w:abstractNumId w:val="32"/>
  </w:num>
  <w:num w:numId="26">
    <w:abstractNumId w:val="41"/>
  </w:num>
  <w:num w:numId="27">
    <w:abstractNumId w:val="12"/>
  </w:num>
  <w:num w:numId="28">
    <w:abstractNumId w:val="16"/>
  </w:num>
  <w:num w:numId="29">
    <w:abstractNumId w:val="39"/>
  </w:num>
  <w:num w:numId="30">
    <w:abstractNumId w:val="35"/>
  </w:num>
  <w:num w:numId="31">
    <w:abstractNumId w:val="25"/>
  </w:num>
  <w:num w:numId="32">
    <w:abstractNumId w:val="13"/>
  </w:num>
  <w:num w:numId="33">
    <w:abstractNumId w:val="30"/>
  </w:num>
  <w:num w:numId="34">
    <w:abstractNumId w:val="53"/>
  </w:num>
  <w:num w:numId="35">
    <w:abstractNumId w:val="15"/>
  </w:num>
  <w:num w:numId="36">
    <w:abstractNumId w:val="40"/>
  </w:num>
  <w:num w:numId="37">
    <w:abstractNumId w:val="52"/>
  </w:num>
  <w:num w:numId="38">
    <w:abstractNumId w:val="49"/>
  </w:num>
  <w:num w:numId="39">
    <w:abstractNumId w:val="27"/>
  </w:num>
  <w:num w:numId="40">
    <w:abstractNumId w:val="17"/>
  </w:num>
  <w:num w:numId="41">
    <w:abstractNumId w:val="50"/>
  </w:num>
  <w:num w:numId="42">
    <w:abstractNumId w:val="20"/>
  </w:num>
  <w:num w:numId="43">
    <w:abstractNumId w:val="48"/>
  </w:num>
  <w:num w:numId="44">
    <w:abstractNumId w:val="51"/>
  </w:num>
  <w:num w:numId="45">
    <w:abstractNumId w:val="54"/>
  </w:num>
  <w:num w:numId="46">
    <w:abstractNumId w:val="38"/>
  </w:num>
  <w:num w:numId="47">
    <w:abstractNumId w:val="22"/>
  </w:num>
  <w:num w:numId="48">
    <w:abstractNumId w:val="4"/>
  </w:num>
  <w:num w:numId="49">
    <w:abstractNumId w:val="33"/>
  </w:num>
  <w:num w:numId="50">
    <w:abstractNumId w:val="26"/>
  </w:num>
  <w:num w:numId="51">
    <w:abstractNumId w:val="24"/>
  </w:num>
  <w:num w:numId="52">
    <w:abstractNumId w:val="42"/>
  </w:num>
  <w:num w:numId="53">
    <w:abstractNumId w:val="46"/>
  </w:num>
  <w:num w:numId="54">
    <w:abstractNumId w:val="44"/>
  </w:num>
  <w:num w:numId="55">
    <w:abstractNumId w:val="55"/>
  </w:num>
  <w:num w:numId="56">
    <w:abstractNumId w:val="3"/>
  </w:num>
  <w:num w:numId="57">
    <w:abstractNumId w:val="2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7E01"/>
    <w:rsid w:val="000649EA"/>
    <w:rsid w:val="000917F0"/>
    <w:rsid w:val="000971A8"/>
    <w:rsid w:val="000A01A2"/>
    <w:rsid w:val="000A27BC"/>
    <w:rsid w:val="000B5447"/>
    <w:rsid w:val="00101171"/>
    <w:rsid w:val="00111FEB"/>
    <w:rsid w:val="001B5F9C"/>
    <w:rsid w:val="001B7085"/>
    <w:rsid w:val="001B77D6"/>
    <w:rsid w:val="00267710"/>
    <w:rsid w:val="00295903"/>
    <w:rsid w:val="002B680D"/>
    <w:rsid w:val="002C63D1"/>
    <w:rsid w:val="002C63F3"/>
    <w:rsid w:val="002F62EC"/>
    <w:rsid w:val="003149E8"/>
    <w:rsid w:val="00317E01"/>
    <w:rsid w:val="00367A55"/>
    <w:rsid w:val="003E7C94"/>
    <w:rsid w:val="003F34FC"/>
    <w:rsid w:val="0042415E"/>
    <w:rsid w:val="00434B61"/>
    <w:rsid w:val="0046086D"/>
    <w:rsid w:val="004F3006"/>
    <w:rsid w:val="00527725"/>
    <w:rsid w:val="00542DDF"/>
    <w:rsid w:val="005434CD"/>
    <w:rsid w:val="005553B0"/>
    <w:rsid w:val="00584DB7"/>
    <w:rsid w:val="005C3D91"/>
    <w:rsid w:val="005D3E0A"/>
    <w:rsid w:val="005D7981"/>
    <w:rsid w:val="005E0460"/>
    <w:rsid w:val="005E6361"/>
    <w:rsid w:val="005F481B"/>
    <w:rsid w:val="0069606D"/>
    <w:rsid w:val="006E1C76"/>
    <w:rsid w:val="006E3C4F"/>
    <w:rsid w:val="007121F6"/>
    <w:rsid w:val="00761F99"/>
    <w:rsid w:val="007745E0"/>
    <w:rsid w:val="007841E6"/>
    <w:rsid w:val="00793CB9"/>
    <w:rsid w:val="007D4B65"/>
    <w:rsid w:val="0081329C"/>
    <w:rsid w:val="0082273F"/>
    <w:rsid w:val="008A13F7"/>
    <w:rsid w:val="009508C1"/>
    <w:rsid w:val="00993FD9"/>
    <w:rsid w:val="009C0388"/>
    <w:rsid w:val="00A21116"/>
    <w:rsid w:val="00A67823"/>
    <w:rsid w:val="00A71332"/>
    <w:rsid w:val="00AD5C33"/>
    <w:rsid w:val="00AE298D"/>
    <w:rsid w:val="00B01B82"/>
    <w:rsid w:val="00B262A4"/>
    <w:rsid w:val="00B86EA7"/>
    <w:rsid w:val="00B93FA6"/>
    <w:rsid w:val="00BC3B9F"/>
    <w:rsid w:val="00BC61B3"/>
    <w:rsid w:val="00C32159"/>
    <w:rsid w:val="00C9147B"/>
    <w:rsid w:val="00CA5C8C"/>
    <w:rsid w:val="00D506C9"/>
    <w:rsid w:val="00D71ECB"/>
    <w:rsid w:val="00DA11FA"/>
    <w:rsid w:val="00DC702E"/>
    <w:rsid w:val="00DF4DB6"/>
    <w:rsid w:val="00E07E06"/>
    <w:rsid w:val="00E4710A"/>
    <w:rsid w:val="00EA18B3"/>
    <w:rsid w:val="00EB2A28"/>
    <w:rsid w:val="00EF78C4"/>
    <w:rsid w:val="00F14E0A"/>
    <w:rsid w:val="00F548D7"/>
    <w:rsid w:val="00F75120"/>
    <w:rsid w:val="00F80529"/>
    <w:rsid w:val="00FB6967"/>
    <w:rsid w:val="00FD16C7"/>
    <w:rsid w:val="00FD1A25"/>
    <w:rsid w:val="00FE000B"/>
    <w:rsid w:val="00FE0D04"/>
    <w:rsid w:val="00FF31D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A5CB5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17E01"/>
    <w:pPr>
      <w:tabs>
        <w:tab w:val="center" w:pos="4680"/>
        <w:tab w:val="right" w:pos="9360"/>
      </w:tabs>
      <w:spacing w:after="0" w:line="240" w:lineRule="auto"/>
    </w:pPr>
  </w:style>
  <w:style w:type="character" w:customStyle="1" w:styleId="HeaderChar">
    <w:name w:val="Header Char"/>
    <w:basedOn w:val="DefaultParagraphFont"/>
    <w:link w:val="Header"/>
    <w:uiPriority w:val="99"/>
    <w:rsid w:val="00317E01"/>
  </w:style>
  <w:style w:type="paragraph" w:styleId="Footer">
    <w:name w:val="footer"/>
    <w:basedOn w:val="Normal"/>
    <w:link w:val="FooterChar"/>
    <w:uiPriority w:val="99"/>
    <w:unhideWhenUsed/>
    <w:rsid w:val="00317E01"/>
    <w:pPr>
      <w:tabs>
        <w:tab w:val="center" w:pos="4680"/>
        <w:tab w:val="right" w:pos="9360"/>
      </w:tabs>
      <w:spacing w:after="0" w:line="240" w:lineRule="auto"/>
    </w:pPr>
  </w:style>
  <w:style w:type="character" w:customStyle="1" w:styleId="FooterChar">
    <w:name w:val="Footer Char"/>
    <w:basedOn w:val="DefaultParagraphFont"/>
    <w:link w:val="Footer"/>
    <w:uiPriority w:val="99"/>
    <w:rsid w:val="00317E01"/>
  </w:style>
  <w:style w:type="paragraph" w:styleId="BalloonText">
    <w:name w:val="Balloon Text"/>
    <w:basedOn w:val="Normal"/>
    <w:link w:val="BalloonTextChar"/>
    <w:uiPriority w:val="99"/>
    <w:semiHidden/>
    <w:unhideWhenUsed/>
    <w:rsid w:val="00317E0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7E01"/>
    <w:rPr>
      <w:rFonts w:ascii="Tahoma" w:hAnsi="Tahoma" w:cs="Tahoma"/>
      <w:sz w:val="16"/>
      <w:szCs w:val="16"/>
    </w:rPr>
  </w:style>
  <w:style w:type="paragraph" w:customStyle="1" w:styleId="Default">
    <w:name w:val="Default"/>
    <w:rsid w:val="00317E01"/>
    <w:pPr>
      <w:autoSpaceDE w:val="0"/>
      <w:autoSpaceDN w:val="0"/>
      <w:adjustRightInd w:val="0"/>
      <w:spacing w:after="0" w:line="240" w:lineRule="auto"/>
    </w:pPr>
    <w:rPr>
      <w:rFonts w:ascii="AGaramond" w:hAnsi="AGaramond" w:cs="AGaramond"/>
      <w:color w:val="000000"/>
      <w:sz w:val="24"/>
      <w:szCs w:val="24"/>
    </w:rPr>
  </w:style>
  <w:style w:type="paragraph" w:customStyle="1" w:styleId="Pa3">
    <w:name w:val="Pa3"/>
    <w:basedOn w:val="Default"/>
    <w:next w:val="Default"/>
    <w:uiPriority w:val="99"/>
    <w:rsid w:val="00317E01"/>
    <w:pPr>
      <w:spacing w:line="241" w:lineRule="atLeast"/>
    </w:pPr>
    <w:rPr>
      <w:rFonts w:cstheme="minorBidi"/>
      <w:color w:val="auto"/>
    </w:rPr>
  </w:style>
  <w:style w:type="character" w:customStyle="1" w:styleId="A3">
    <w:name w:val="A3"/>
    <w:uiPriority w:val="99"/>
    <w:rsid w:val="00317E01"/>
    <w:rPr>
      <w:rFonts w:cs="AGaramond"/>
      <w:color w:val="000000"/>
      <w:sz w:val="20"/>
      <w:szCs w:val="20"/>
    </w:rPr>
  </w:style>
  <w:style w:type="paragraph" w:customStyle="1" w:styleId="Pa4">
    <w:name w:val="Pa4"/>
    <w:basedOn w:val="Default"/>
    <w:next w:val="Default"/>
    <w:uiPriority w:val="99"/>
    <w:rsid w:val="00317E01"/>
    <w:pPr>
      <w:spacing w:line="241" w:lineRule="atLeast"/>
    </w:pPr>
    <w:rPr>
      <w:rFonts w:cstheme="minorBidi"/>
      <w:color w:val="auto"/>
    </w:rPr>
  </w:style>
  <w:style w:type="paragraph" w:customStyle="1" w:styleId="Pa5">
    <w:name w:val="Pa5"/>
    <w:basedOn w:val="Default"/>
    <w:next w:val="Default"/>
    <w:uiPriority w:val="99"/>
    <w:rsid w:val="00317E01"/>
    <w:pPr>
      <w:spacing w:line="241" w:lineRule="atLeast"/>
    </w:pPr>
    <w:rPr>
      <w:rFonts w:cstheme="minorBidi"/>
      <w:color w:val="auto"/>
    </w:rPr>
  </w:style>
  <w:style w:type="paragraph" w:customStyle="1" w:styleId="Pa10">
    <w:name w:val="Pa10"/>
    <w:basedOn w:val="Normal"/>
    <w:next w:val="Normal"/>
    <w:uiPriority w:val="99"/>
    <w:rsid w:val="00B01B82"/>
    <w:pPr>
      <w:autoSpaceDE w:val="0"/>
      <w:autoSpaceDN w:val="0"/>
      <w:adjustRightInd w:val="0"/>
      <w:spacing w:after="0" w:line="241" w:lineRule="atLeast"/>
    </w:pPr>
    <w:rPr>
      <w:rFonts w:ascii="Avenir 65 Medium" w:hAnsi="Avenir 65 Medium"/>
      <w:sz w:val="24"/>
      <w:szCs w:val="24"/>
    </w:rPr>
  </w:style>
  <w:style w:type="paragraph" w:customStyle="1" w:styleId="Pa12">
    <w:name w:val="Pa12"/>
    <w:basedOn w:val="Normal"/>
    <w:next w:val="Normal"/>
    <w:uiPriority w:val="99"/>
    <w:rsid w:val="00B01B82"/>
    <w:pPr>
      <w:autoSpaceDE w:val="0"/>
      <w:autoSpaceDN w:val="0"/>
      <w:adjustRightInd w:val="0"/>
      <w:spacing w:after="0" w:line="461" w:lineRule="atLeast"/>
    </w:pPr>
    <w:rPr>
      <w:rFonts w:ascii="Avenir 65 Medium" w:hAnsi="Avenir 65 Medium"/>
      <w:sz w:val="24"/>
      <w:szCs w:val="24"/>
    </w:rPr>
  </w:style>
  <w:style w:type="paragraph" w:customStyle="1" w:styleId="Pa11">
    <w:name w:val="Pa11"/>
    <w:basedOn w:val="Normal"/>
    <w:next w:val="Normal"/>
    <w:uiPriority w:val="99"/>
    <w:rsid w:val="00B01B82"/>
    <w:pPr>
      <w:autoSpaceDE w:val="0"/>
      <w:autoSpaceDN w:val="0"/>
      <w:adjustRightInd w:val="0"/>
      <w:spacing w:after="0" w:line="181" w:lineRule="atLeast"/>
    </w:pPr>
    <w:rPr>
      <w:rFonts w:ascii="Avenir 65 Medium" w:hAnsi="Avenir 65 Medium"/>
      <w:sz w:val="24"/>
      <w:szCs w:val="24"/>
    </w:rPr>
  </w:style>
  <w:style w:type="paragraph" w:customStyle="1" w:styleId="HandbookHeading">
    <w:name w:val="Handbook (Heading)"/>
    <w:basedOn w:val="Normal"/>
    <w:qFormat/>
    <w:rsid w:val="00B01B82"/>
    <w:pPr>
      <w:autoSpaceDE w:val="0"/>
      <w:autoSpaceDN w:val="0"/>
      <w:adjustRightInd w:val="0"/>
      <w:spacing w:before="200" w:after="80" w:line="181" w:lineRule="atLeast"/>
    </w:pPr>
    <w:rPr>
      <w:rFonts w:ascii="Avenir 65 Medium" w:hAnsi="Avenir 65 Medium" w:cs="Avenir 65 Medium"/>
      <w:color w:val="000000"/>
      <w:sz w:val="24"/>
      <w:szCs w:val="24"/>
    </w:rPr>
  </w:style>
  <w:style w:type="paragraph" w:customStyle="1" w:styleId="Pa13">
    <w:name w:val="Pa13"/>
    <w:basedOn w:val="Default"/>
    <w:next w:val="Default"/>
    <w:uiPriority w:val="99"/>
    <w:rsid w:val="006E1C76"/>
    <w:pPr>
      <w:spacing w:line="181" w:lineRule="atLeast"/>
    </w:pPr>
    <w:rPr>
      <w:rFonts w:cstheme="minorBidi"/>
      <w:color w:val="auto"/>
    </w:rPr>
  </w:style>
  <w:style w:type="paragraph" w:customStyle="1" w:styleId="Pa14">
    <w:name w:val="Pa14"/>
    <w:basedOn w:val="Default"/>
    <w:next w:val="Default"/>
    <w:uiPriority w:val="99"/>
    <w:rsid w:val="006E1C76"/>
    <w:pPr>
      <w:spacing w:line="181" w:lineRule="atLeast"/>
    </w:pPr>
    <w:rPr>
      <w:rFonts w:cstheme="minorBidi"/>
      <w:color w:val="auto"/>
    </w:rPr>
  </w:style>
  <w:style w:type="paragraph" w:customStyle="1" w:styleId="BodyHandbook">
    <w:name w:val="Body (Handbook)"/>
    <w:basedOn w:val="Pa13"/>
    <w:autoRedefine/>
    <w:qFormat/>
    <w:rsid w:val="006E1C76"/>
    <w:pPr>
      <w:spacing w:after="100"/>
    </w:pPr>
    <w:rPr>
      <w:rFonts w:cs="AGaramond"/>
      <w:color w:val="000000"/>
      <w:sz w:val="22"/>
      <w:szCs w:val="22"/>
    </w:rPr>
  </w:style>
  <w:style w:type="character" w:customStyle="1" w:styleId="A9">
    <w:name w:val="A9"/>
    <w:uiPriority w:val="99"/>
    <w:rsid w:val="00FD16C7"/>
    <w:rPr>
      <w:rFonts w:cs="AGaramond"/>
      <w:color w:val="000000"/>
      <w:sz w:val="16"/>
      <w:szCs w:val="16"/>
    </w:rPr>
  </w:style>
  <w:style w:type="paragraph" w:customStyle="1" w:styleId="Pa19">
    <w:name w:val="Pa19"/>
    <w:basedOn w:val="Default"/>
    <w:next w:val="Default"/>
    <w:uiPriority w:val="99"/>
    <w:rsid w:val="007D4B65"/>
    <w:pPr>
      <w:spacing w:line="181" w:lineRule="atLeast"/>
    </w:pPr>
    <w:rPr>
      <w:rFonts w:ascii="Avenir 65 Medium" w:hAnsi="Avenir 65 Medium" w:cstheme="minorBidi"/>
      <w:color w:val="auto"/>
    </w:rPr>
  </w:style>
  <w:style w:type="paragraph" w:customStyle="1" w:styleId="Pa20">
    <w:name w:val="Pa20"/>
    <w:basedOn w:val="Default"/>
    <w:next w:val="Default"/>
    <w:uiPriority w:val="99"/>
    <w:rsid w:val="007D4B65"/>
    <w:pPr>
      <w:spacing w:line="181" w:lineRule="atLeast"/>
    </w:pPr>
    <w:rPr>
      <w:rFonts w:ascii="Avenir 65 Medium" w:hAnsi="Avenir 65 Medium" w:cstheme="minorBidi"/>
      <w:color w:val="auto"/>
    </w:rPr>
  </w:style>
  <w:style w:type="paragraph" w:customStyle="1" w:styleId="HandbookBody">
    <w:name w:val="Handbook (Body)"/>
    <w:basedOn w:val="Pa13"/>
    <w:qFormat/>
    <w:rsid w:val="007D4B65"/>
    <w:pPr>
      <w:spacing w:after="100"/>
    </w:pPr>
    <w:rPr>
      <w:rFonts w:cs="AGaramond"/>
      <w:color w:val="000000"/>
      <w:sz w:val="22"/>
      <w:szCs w:val="22"/>
    </w:rPr>
  </w:style>
  <w:style w:type="paragraph" w:styleId="ListParagraph">
    <w:name w:val="List Paragraph"/>
    <w:basedOn w:val="Normal"/>
    <w:uiPriority w:val="34"/>
    <w:qFormat/>
    <w:rsid w:val="007D4B65"/>
    <w:pPr>
      <w:ind w:left="720"/>
      <w:contextualSpacing/>
    </w:pPr>
  </w:style>
  <w:style w:type="paragraph" w:customStyle="1" w:styleId="Pa2">
    <w:name w:val="Pa2"/>
    <w:basedOn w:val="Default"/>
    <w:next w:val="Default"/>
    <w:uiPriority w:val="99"/>
    <w:rsid w:val="007D4B65"/>
    <w:pPr>
      <w:spacing w:line="241" w:lineRule="atLeast"/>
    </w:pPr>
    <w:rPr>
      <w:rFonts w:ascii="Avenir 65 Medium" w:hAnsi="Avenir 65 Medium" w:cstheme="minorBidi"/>
      <w:color w:val="auto"/>
    </w:rPr>
  </w:style>
  <w:style w:type="character" w:customStyle="1" w:styleId="A5">
    <w:name w:val="A5"/>
    <w:uiPriority w:val="99"/>
    <w:rsid w:val="007D4B65"/>
    <w:rPr>
      <w:rFonts w:ascii="AGaramond" w:hAnsi="AGaramond" w:cs="AGaramond"/>
      <w:color w:val="000000"/>
      <w:sz w:val="18"/>
      <w:szCs w:val="18"/>
    </w:rPr>
  </w:style>
  <w:style w:type="paragraph" w:customStyle="1" w:styleId="Pa26">
    <w:name w:val="Pa26"/>
    <w:basedOn w:val="Default"/>
    <w:next w:val="Default"/>
    <w:uiPriority w:val="99"/>
    <w:rsid w:val="007D4B65"/>
    <w:pPr>
      <w:spacing w:line="181" w:lineRule="atLeast"/>
    </w:pPr>
    <w:rPr>
      <w:rFonts w:ascii="Avenir 65 Medium" w:hAnsi="Avenir 65 Medium" w:cstheme="minorBidi"/>
      <w:color w:val="auto"/>
    </w:rPr>
  </w:style>
  <w:style w:type="character" w:customStyle="1" w:styleId="A12">
    <w:name w:val="A12"/>
    <w:uiPriority w:val="99"/>
    <w:rsid w:val="002C63F3"/>
    <w:rPr>
      <w:rFonts w:cs="Avenir 65 Medium"/>
      <w:color w:val="000000"/>
      <w:sz w:val="42"/>
      <w:szCs w:val="42"/>
    </w:rPr>
  </w:style>
  <w:style w:type="character" w:styleId="Hyperlink">
    <w:name w:val="Hyperlink"/>
    <w:basedOn w:val="DefaultParagraphFont"/>
    <w:uiPriority w:val="99"/>
    <w:unhideWhenUsed/>
    <w:rsid w:val="002C63F3"/>
    <w:rPr>
      <w:color w:val="0000FF" w:themeColor="hyperlink"/>
      <w:u w:val="single"/>
    </w:rPr>
  </w:style>
  <w:style w:type="paragraph" w:customStyle="1" w:styleId="Pa37">
    <w:name w:val="Pa37"/>
    <w:basedOn w:val="Default"/>
    <w:next w:val="Default"/>
    <w:uiPriority w:val="99"/>
    <w:rsid w:val="00111FEB"/>
    <w:pPr>
      <w:spacing w:line="241" w:lineRule="atLeast"/>
    </w:pPr>
    <w:rPr>
      <w:rFonts w:cstheme="minorBidi"/>
      <w:color w:val="auto"/>
    </w:rPr>
  </w:style>
  <w:style w:type="paragraph" w:customStyle="1" w:styleId="ParagraphHandbook">
    <w:name w:val="Paragraph (Handbook)"/>
    <w:basedOn w:val="Normal"/>
    <w:qFormat/>
    <w:rsid w:val="00111FEB"/>
    <w:pPr>
      <w:autoSpaceDE w:val="0"/>
      <w:autoSpaceDN w:val="0"/>
      <w:adjustRightInd w:val="0"/>
      <w:spacing w:after="0" w:line="241" w:lineRule="atLeast"/>
    </w:pPr>
    <w:rPr>
      <w:rFonts w:ascii="AGaramond" w:hAnsi="AGaramond" w:cs="AGaramond"/>
      <w:color w:val="000000"/>
    </w:rPr>
  </w:style>
  <w:style w:type="character" w:customStyle="1" w:styleId="A8">
    <w:name w:val="A8"/>
    <w:uiPriority w:val="99"/>
    <w:rsid w:val="00111FEB"/>
    <w:rPr>
      <w:rFonts w:cs="Avenir 65 Medium"/>
      <w:color w:val="000000"/>
      <w:sz w:val="38"/>
      <w:szCs w:val="38"/>
    </w:rPr>
  </w:style>
  <w:style w:type="paragraph" w:customStyle="1" w:styleId="Pa40">
    <w:name w:val="Pa40"/>
    <w:basedOn w:val="Normal"/>
    <w:next w:val="Normal"/>
    <w:uiPriority w:val="99"/>
    <w:rsid w:val="00111FEB"/>
    <w:pPr>
      <w:autoSpaceDE w:val="0"/>
      <w:autoSpaceDN w:val="0"/>
      <w:adjustRightInd w:val="0"/>
      <w:spacing w:after="0" w:line="241" w:lineRule="atLeast"/>
    </w:pPr>
    <w:rPr>
      <w:rFonts w:ascii="AGaramond" w:hAnsi="AGaramond"/>
      <w:sz w:val="24"/>
      <w:szCs w:val="24"/>
    </w:rPr>
  </w:style>
  <w:style w:type="paragraph" w:customStyle="1" w:styleId="ParagraphHB">
    <w:name w:val="Paragraph (HB)"/>
    <w:basedOn w:val="Pa2"/>
    <w:qFormat/>
    <w:rsid w:val="00FF31DA"/>
    <w:rPr>
      <w:sz w:val="22"/>
      <w:szCs w:val="22"/>
    </w:rPr>
  </w:style>
  <w:style w:type="paragraph" w:customStyle="1" w:styleId="TitleHB">
    <w:name w:val="Title (HB)"/>
    <w:basedOn w:val="Pa19"/>
    <w:qFormat/>
    <w:rsid w:val="00FF31DA"/>
    <w:pPr>
      <w:spacing w:after="120"/>
    </w:pPr>
    <w:rPr>
      <w:rFonts w:cs="Avenir 65 Medium"/>
      <w:color w:val="000000"/>
    </w:rPr>
  </w:style>
  <w:style w:type="character" w:customStyle="1" w:styleId="A15">
    <w:name w:val="A15"/>
    <w:uiPriority w:val="99"/>
    <w:rsid w:val="00FF31DA"/>
    <w:rPr>
      <w:rFonts w:cs="Avenir 65 Medium"/>
      <w:color w:val="000000"/>
      <w:sz w:val="25"/>
      <w:szCs w:val="25"/>
    </w:rPr>
  </w:style>
  <w:style w:type="table" w:styleId="TableGrid">
    <w:name w:val="Table Grid"/>
    <w:basedOn w:val="TableNormal"/>
    <w:uiPriority w:val="59"/>
    <w:rsid w:val="00FF31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53">
    <w:name w:val="Pa53"/>
    <w:basedOn w:val="Default"/>
    <w:next w:val="Default"/>
    <w:uiPriority w:val="99"/>
    <w:rsid w:val="00AD5C33"/>
    <w:pPr>
      <w:spacing w:line="241" w:lineRule="atLeast"/>
    </w:pPr>
    <w:rPr>
      <w:rFonts w:ascii="Avenir 65 Medium" w:hAnsi="Avenir 65 Medium" w:cstheme="minorBidi"/>
      <w:color w:va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17E01"/>
    <w:pPr>
      <w:tabs>
        <w:tab w:val="center" w:pos="4680"/>
        <w:tab w:val="right" w:pos="9360"/>
      </w:tabs>
      <w:spacing w:after="0" w:line="240" w:lineRule="auto"/>
    </w:pPr>
  </w:style>
  <w:style w:type="character" w:customStyle="1" w:styleId="HeaderChar">
    <w:name w:val="Header Char"/>
    <w:basedOn w:val="DefaultParagraphFont"/>
    <w:link w:val="Header"/>
    <w:uiPriority w:val="99"/>
    <w:rsid w:val="00317E01"/>
  </w:style>
  <w:style w:type="paragraph" w:styleId="Footer">
    <w:name w:val="footer"/>
    <w:basedOn w:val="Normal"/>
    <w:link w:val="FooterChar"/>
    <w:uiPriority w:val="99"/>
    <w:unhideWhenUsed/>
    <w:rsid w:val="00317E01"/>
    <w:pPr>
      <w:tabs>
        <w:tab w:val="center" w:pos="4680"/>
        <w:tab w:val="right" w:pos="9360"/>
      </w:tabs>
      <w:spacing w:after="0" w:line="240" w:lineRule="auto"/>
    </w:pPr>
  </w:style>
  <w:style w:type="character" w:customStyle="1" w:styleId="FooterChar">
    <w:name w:val="Footer Char"/>
    <w:basedOn w:val="DefaultParagraphFont"/>
    <w:link w:val="Footer"/>
    <w:uiPriority w:val="99"/>
    <w:rsid w:val="00317E01"/>
  </w:style>
  <w:style w:type="paragraph" w:styleId="BalloonText">
    <w:name w:val="Balloon Text"/>
    <w:basedOn w:val="Normal"/>
    <w:link w:val="BalloonTextChar"/>
    <w:uiPriority w:val="99"/>
    <w:semiHidden/>
    <w:unhideWhenUsed/>
    <w:rsid w:val="00317E0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7E01"/>
    <w:rPr>
      <w:rFonts w:ascii="Tahoma" w:hAnsi="Tahoma" w:cs="Tahoma"/>
      <w:sz w:val="16"/>
      <w:szCs w:val="16"/>
    </w:rPr>
  </w:style>
  <w:style w:type="paragraph" w:customStyle="1" w:styleId="Default">
    <w:name w:val="Default"/>
    <w:rsid w:val="00317E01"/>
    <w:pPr>
      <w:autoSpaceDE w:val="0"/>
      <w:autoSpaceDN w:val="0"/>
      <w:adjustRightInd w:val="0"/>
      <w:spacing w:after="0" w:line="240" w:lineRule="auto"/>
    </w:pPr>
    <w:rPr>
      <w:rFonts w:ascii="AGaramond" w:hAnsi="AGaramond" w:cs="AGaramond"/>
      <w:color w:val="000000"/>
      <w:sz w:val="24"/>
      <w:szCs w:val="24"/>
    </w:rPr>
  </w:style>
  <w:style w:type="paragraph" w:customStyle="1" w:styleId="Pa3">
    <w:name w:val="Pa3"/>
    <w:basedOn w:val="Default"/>
    <w:next w:val="Default"/>
    <w:uiPriority w:val="99"/>
    <w:rsid w:val="00317E01"/>
    <w:pPr>
      <w:spacing w:line="241" w:lineRule="atLeast"/>
    </w:pPr>
    <w:rPr>
      <w:rFonts w:cstheme="minorBidi"/>
      <w:color w:val="auto"/>
    </w:rPr>
  </w:style>
  <w:style w:type="character" w:customStyle="1" w:styleId="A3">
    <w:name w:val="A3"/>
    <w:uiPriority w:val="99"/>
    <w:rsid w:val="00317E01"/>
    <w:rPr>
      <w:rFonts w:cs="AGaramond"/>
      <w:color w:val="000000"/>
      <w:sz w:val="20"/>
      <w:szCs w:val="20"/>
    </w:rPr>
  </w:style>
  <w:style w:type="paragraph" w:customStyle="1" w:styleId="Pa4">
    <w:name w:val="Pa4"/>
    <w:basedOn w:val="Default"/>
    <w:next w:val="Default"/>
    <w:uiPriority w:val="99"/>
    <w:rsid w:val="00317E01"/>
    <w:pPr>
      <w:spacing w:line="241" w:lineRule="atLeast"/>
    </w:pPr>
    <w:rPr>
      <w:rFonts w:cstheme="minorBidi"/>
      <w:color w:val="auto"/>
    </w:rPr>
  </w:style>
  <w:style w:type="paragraph" w:customStyle="1" w:styleId="Pa5">
    <w:name w:val="Pa5"/>
    <w:basedOn w:val="Default"/>
    <w:next w:val="Default"/>
    <w:uiPriority w:val="99"/>
    <w:rsid w:val="00317E01"/>
    <w:pPr>
      <w:spacing w:line="241" w:lineRule="atLeast"/>
    </w:pPr>
    <w:rPr>
      <w:rFonts w:cstheme="minorBidi"/>
      <w:color w:val="auto"/>
    </w:rPr>
  </w:style>
  <w:style w:type="paragraph" w:customStyle="1" w:styleId="Pa10">
    <w:name w:val="Pa10"/>
    <w:basedOn w:val="Normal"/>
    <w:next w:val="Normal"/>
    <w:uiPriority w:val="99"/>
    <w:rsid w:val="00B01B82"/>
    <w:pPr>
      <w:autoSpaceDE w:val="0"/>
      <w:autoSpaceDN w:val="0"/>
      <w:adjustRightInd w:val="0"/>
      <w:spacing w:after="0" w:line="241" w:lineRule="atLeast"/>
    </w:pPr>
    <w:rPr>
      <w:rFonts w:ascii="Avenir 65 Medium" w:hAnsi="Avenir 65 Medium"/>
      <w:sz w:val="24"/>
      <w:szCs w:val="24"/>
    </w:rPr>
  </w:style>
  <w:style w:type="paragraph" w:customStyle="1" w:styleId="Pa12">
    <w:name w:val="Pa12"/>
    <w:basedOn w:val="Normal"/>
    <w:next w:val="Normal"/>
    <w:uiPriority w:val="99"/>
    <w:rsid w:val="00B01B82"/>
    <w:pPr>
      <w:autoSpaceDE w:val="0"/>
      <w:autoSpaceDN w:val="0"/>
      <w:adjustRightInd w:val="0"/>
      <w:spacing w:after="0" w:line="461" w:lineRule="atLeast"/>
    </w:pPr>
    <w:rPr>
      <w:rFonts w:ascii="Avenir 65 Medium" w:hAnsi="Avenir 65 Medium"/>
      <w:sz w:val="24"/>
      <w:szCs w:val="24"/>
    </w:rPr>
  </w:style>
  <w:style w:type="paragraph" w:customStyle="1" w:styleId="Pa11">
    <w:name w:val="Pa11"/>
    <w:basedOn w:val="Normal"/>
    <w:next w:val="Normal"/>
    <w:uiPriority w:val="99"/>
    <w:rsid w:val="00B01B82"/>
    <w:pPr>
      <w:autoSpaceDE w:val="0"/>
      <w:autoSpaceDN w:val="0"/>
      <w:adjustRightInd w:val="0"/>
      <w:spacing w:after="0" w:line="181" w:lineRule="atLeast"/>
    </w:pPr>
    <w:rPr>
      <w:rFonts w:ascii="Avenir 65 Medium" w:hAnsi="Avenir 65 Medium"/>
      <w:sz w:val="24"/>
      <w:szCs w:val="24"/>
    </w:rPr>
  </w:style>
  <w:style w:type="paragraph" w:customStyle="1" w:styleId="HandbookHeading">
    <w:name w:val="Handbook (Heading)"/>
    <w:basedOn w:val="Normal"/>
    <w:qFormat/>
    <w:rsid w:val="00B01B82"/>
    <w:pPr>
      <w:autoSpaceDE w:val="0"/>
      <w:autoSpaceDN w:val="0"/>
      <w:adjustRightInd w:val="0"/>
      <w:spacing w:before="200" w:after="80" w:line="181" w:lineRule="atLeast"/>
    </w:pPr>
    <w:rPr>
      <w:rFonts w:ascii="Avenir 65 Medium" w:hAnsi="Avenir 65 Medium" w:cs="Avenir 65 Medium"/>
      <w:color w:val="000000"/>
      <w:sz w:val="24"/>
      <w:szCs w:val="24"/>
    </w:rPr>
  </w:style>
  <w:style w:type="paragraph" w:customStyle="1" w:styleId="Pa13">
    <w:name w:val="Pa13"/>
    <w:basedOn w:val="Default"/>
    <w:next w:val="Default"/>
    <w:uiPriority w:val="99"/>
    <w:rsid w:val="006E1C76"/>
    <w:pPr>
      <w:spacing w:line="181" w:lineRule="atLeast"/>
    </w:pPr>
    <w:rPr>
      <w:rFonts w:cstheme="minorBidi"/>
      <w:color w:val="auto"/>
    </w:rPr>
  </w:style>
  <w:style w:type="paragraph" w:customStyle="1" w:styleId="Pa14">
    <w:name w:val="Pa14"/>
    <w:basedOn w:val="Default"/>
    <w:next w:val="Default"/>
    <w:uiPriority w:val="99"/>
    <w:rsid w:val="006E1C76"/>
    <w:pPr>
      <w:spacing w:line="181" w:lineRule="atLeast"/>
    </w:pPr>
    <w:rPr>
      <w:rFonts w:cstheme="minorBidi"/>
      <w:color w:val="auto"/>
    </w:rPr>
  </w:style>
  <w:style w:type="paragraph" w:customStyle="1" w:styleId="BodyHandbook">
    <w:name w:val="Body (Handbook)"/>
    <w:basedOn w:val="Pa13"/>
    <w:autoRedefine/>
    <w:qFormat/>
    <w:rsid w:val="006E1C76"/>
    <w:pPr>
      <w:spacing w:after="100"/>
    </w:pPr>
    <w:rPr>
      <w:rFonts w:cs="AGaramond"/>
      <w:color w:val="000000"/>
      <w:sz w:val="22"/>
      <w:szCs w:val="22"/>
    </w:rPr>
  </w:style>
  <w:style w:type="character" w:customStyle="1" w:styleId="A9">
    <w:name w:val="A9"/>
    <w:uiPriority w:val="99"/>
    <w:rsid w:val="00FD16C7"/>
    <w:rPr>
      <w:rFonts w:cs="AGaramond"/>
      <w:color w:val="000000"/>
      <w:sz w:val="16"/>
      <w:szCs w:val="16"/>
    </w:rPr>
  </w:style>
  <w:style w:type="paragraph" w:customStyle="1" w:styleId="Pa19">
    <w:name w:val="Pa19"/>
    <w:basedOn w:val="Default"/>
    <w:next w:val="Default"/>
    <w:uiPriority w:val="99"/>
    <w:rsid w:val="007D4B65"/>
    <w:pPr>
      <w:spacing w:line="181" w:lineRule="atLeast"/>
    </w:pPr>
    <w:rPr>
      <w:rFonts w:ascii="Avenir 65 Medium" w:hAnsi="Avenir 65 Medium" w:cstheme="minorBidi"/>
      <w:color w:val="auto"/>
    </w:rPr>
  </w:style>
  <w:style w:type="paragraph" w:customStyle="1" w:styleId="Pa20">
    <w:name w:val="Pa20"/>
    <w:basedOn w:val="Default"/>
    <w:next w:val="Default"/>
    <w:uiPriority w:val="99"/>
    <w:rsid w:val="007D4B65"/>
    <w:pPr>
      <w:spacing w:line="181" w:lineRule="atLeast"/>
    </w:pPr>
    <w:rPr>
      <w:rFonts w:ascii="Avenir 65 Medium" w:hAnsi="Avenir 65 Medium" w:cstheme="minorBidi"/>
      <w:color w:val="auto"/>
    </w:rPr>
  </w:style>
  <w:style w:type="paragraph" w:customStyle="1" w:styleId="HandbookBody">
    <w:name w:val="Handbook (Body)"/>
    <w:basedOn w:val="Pa13"/>
    <w:qFormat/>
    <w:rsid w:val="007D4B65"/>
    <w:pPr>
      <w:spacing w:after="100"/>
    </w:pPr>
    <w:rPr>
      <w:rFonts w:cs="AGaramond"/>
      <w:color w:val="000000"/>
      <w:sz w:val="22"/>
      <w:szCs w:val="22"/>
    </w:rPr>
  </w:style>
  <w:style w:type="paragraph" w:styleId="ListParagraph">
    <w:name w:val="List Paragraph"/>
    <w:basedOn w:val="Normal"/>
    <w:uiPriority w:val="34"/>
    <w:qFormat/>
    <w:rsid w:val="007D4B65"/>
    <w:pPr>
      <w:ind w:left="720"/>
      <w:contextualSpacing/>
    </w:pPr>
  </w:style>
  <w:style w:type="paragraph" w:customStyle="1" w:styleId="Pa2">
    <w:name w:val="Pa2"/>
    <w:basedOn w:val="Default"/>
    <w:next w:val="Default"/>
    <w:uiPriority w:val="99"/>
    <w:rsid w:val="007D4B65"/>
    <w:pPr>
      <w:spacing w:line="241" w:lineRule="atLeast"/>
    </w:pPr>
    <w:rPr>
      <w:rFonts w:ascii="Avenir 65 Medium" w:hAnsi="Avenir 65 Medium" w:cstheme="minorBidi"/>
      <w:color w:val="auto"/>
    </w:rPr>
  </w:style>
  <w:style w:type="character" w:customStyle="1" w:styleId="A5">
    <w:name w:val="A5"/>
    <w:uiPriority w:val="99"/>
    <w:rsid w:val="007D4B65"/>
    <w:rPr>
      <w:rFonts w:ascii="AGaramond" w:hAnsi="AGaramond" w:cs="AGaramond"/>
      <w:color w:val="000000"/>
      <w:sz w:val="18"/>
      <w:szCs w:val="18"/>
    </w:rPr>
  </w:style>
  <w:style w:type="paragraph" w:customStyle="1" w:styleId="Pa26">
    <w:name w:val="Pa26"/>
    <w:basedOn w:val="Default"/>
    <w:next w:val="Default"/>
    <w:uiPriority w:val="99"/>
    <w:rsid w:val="007D4B65"/>
    <w:pPr>
      <w:spacing w:line="181" w:lineRule="atLeast"/>
    </w:pPr>
    <w:rPr>
      <w:rFonts w:ascii="Avenir 65 Medium" w:hAnsi="Avenir 65 Medium" w:cstheme="minorBidi"/>
      <w:color w:val="auto"/>
    </w:rPr>
  </w:style>
  <w:style w:type="character" w:customStyle="1" w:styleId="A12">
    <w:name w:val="A12"/>
    <w:uiPriority w:val="99"/>
    <w:rsid w:val="002C63F3"/>
    <w:rPr>
      <w:rFonts w:cs="Avenir 65 Medium"/>
      <w:color w:val="000000"/>
      <w:sz w:val="42"/>
      <w:szCs w:val="42"/>
    </w:rPr>
  </w:style>
  <w:style w:type="character" w:styleId="Hyperlink">
    <w:name w:val="Hyperlink"/>
    <w:basedOn w:val="DefaultParagraphFont"/>
    <w:uiPriority w:val="99"/>
    <w:unhideWhenUsed/>
    <w:rsid w:val="002C63F3"/>
    <w:rPr>
      <w:color w:val="0000FF" w:themeColor="hyperlink"/>
      <w:u w:val="single"/>
    </w:rPr>
  </w:style>
  <w:style w:type="paragraph" w:customStyle="1" w:styleId="Pa37">
    <w:name w:val="Pa37"/>
    <w:basedOn w:val="Default"/>
    <w:next w:val="Default"/>
    <w:uiPriority w:val="99"/>
    <w:rsid w:val="00111FEB"/>
    <w:pPr>
      <w:spacing w:line="241" w:lineRule="atLeast"/>
    </w:pPr>
    <w:rPr>
      <w:rFonts w:cstheme="minorBidi"/>
      <w:color w:val="auto"/>
    </w:rPr>
  </w:style>
  <w:style w:type="paragraph" w:customStyle="1" w:styleId="ParagraphHandbook">
    <w:name w:val="Paragraph (Handbook)"/>
    <w:basedOn w:val="Normal"/>
    <w:qFormat/>
    <w:rsid w:val="00111FEB"/>
    <w:pPr>
      <w:autoSpaceDE w:val="0"/>
      <w:autoSpaceDN w:val="0"/>
      <w:adjustRightInd w:val="0"/>
      <w:spacing w:after="0" w:line="241" w:lineRule="atLeast"/>
    </w:pPr>
    <w:rPr>
      <w:rFonts w:ascii="AGaramond" w:hAnsi="AGaramond" w:cs="AGaramond"/>
      <w:color w:val="000000"/>
    </w:rPr>
  </w:style>
  <w:style w:type="character" w:customStyle="1" w:styleId="A8">
    <w:name w:val="A8"/>
    <w:uiPriority w:val="99"/>
    <w:rsid w:val="00111FEB"/>
    <w:rPr>
      <w:rFonts w:cs="Avenir 65 Medium"/>
      <w:color w:val="000000"/>
      <w:sz w:val="38"/>
      <w:szCs w:val="38"/>
    </w:rPr>
  </w:style>
  <w:style w:type="paragraph" w:customStyle="1" w:styleId="Pa40">
    <w:name w:val="Pa40"/>
    <w:basedOn w:val="Normal"/>
    <w:next w:val="Normal"/>
    <w:uiPriority w:val="99"/>
    <w:rsid w:val="00111FEB"/>
    <w:pPr>
      <w:autoSpaceDE w:val="0"/>
      <w:autoSpaceDN w:val="0"/>
      <w:adjustRightInd w:val="0"/>
      <w:spacing w:after="0" w:line="241" w:lineRule="atLeast"/>
    </w:pPr>
    <w:rPr>
      <w:rFonts w:ascii="AGaramond" w:hAnsi="AGaramond"/>
      <w:sz w:val="24"/>
      <w:szCs w:val="24"/>
    </w:rPr>
  </w:style>
  <w:style w:type="paragraph" w:customStyle="1" w:styleId="ParagraphHB">
    <w:name w:val="Paragraph (HB)"/>
    <w:basedOn w:val="Pa2"/>
    <w:qFormat/>
    <w:rsid w:val="00FF31DA"/>
    <w:rPr>
      <w:sz w:val="22"/>
      <w:szCs w:val="22"/>
    </w:rPr>
  </w:style>
  <w:style w:type="paragraph" w:customStyle="1" w:styleId="TitleHB">
    <w:name w:val="Title (HB)"/>
    <w:basedOn w:val="Pa19"/>
    <w:qFormat/>
    <w:rsid w:val="00FF31DA"/>
    <w:pPr>
      <w:spacing w:after="120"/>
    </w:pPr>
    <w:rPr>
      <w:rFonts w:cs="Avenir 65 Medium"/>
      <w:color w:val="000000"/>
    </w:rPr>
  </w:style>
  <w:style w:type="character" w:customStyle="1" w:styleId="A15">
    <w:name w:val="A15"/>
    <w:uiPriority w:val="99"/>
    <w:rsid w:val="00FF31DA"/>
    <w:rPr>
      <w:rFonts w:cs="Avenir 65 Medium"/>
      <w:color w:val="000000"/>
      <w:sz w:val="25"/>
      <w:szCs w:val="25"/>
    </w:rPr>
  </w:style>
  <w:style w:type="table" w:styleId="TableGrid">
    <w:name w:val="Table Grid"/>
    <w:basedOn w:val="TableNormal"/>
    <w:uiPriority w:val="59"/>
    <w:rsid w:val="00FF31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53">
    <w:name w:val="Pa53"/>
    <w:basedOn w:val="Default"/>
    <w:next w:val="Default"/>
    <w:uiPriority w:val="99"/>
    <w:rsid w:val="00AD5C33"/>
    <w:pPr>
      <w:spacing w:line="241" w:lineRule="atLeast"/>
    </w:pPr>
    <w:rPr>
      <w:rFonts w:ascii="Avenir 65 Medium" w:hAnsi="Avenir 65 Medium" w:cstheme="minorBidi"/>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footer" Target="footer4.xml"/><Relationship Id="rId42" Type="http://schemas.openxmlformats.org/officeDocument/2006/relationships/footer" Target="footer13.xml"/><Relationship Id="rId47" Type="http://schemas.openxmlformats.org/officeDocument/2006/relationships/footer" Target="footer15.xml"/><Relationship Id="rId63" Type="http://schemas.openxmlformats.org/officeDocument/2006/relationships/footer" Target="footer23.xml"/><Relationship Id="rId68" Type="http://schemas.openxmlformats.org/officeDocument/2006/relationships/image" Target="media/image9.png"/><Relationship Id="rId84" Type="http://schemas.openxmlformats.org/officeDocument/2006/relationships/image" Target="media/image10.png"/><Relationship Id="rId89" Type="http://schemas.openxmlformats.org/officeDocument/2006/relationships/image" Target="media/image11.png"/><Relationship Id="rId16" Type="http://schemas.openxmlformats.org/officeDocument/2006/relationships/footer" Target="footer1.xml"/><Relationship Id="rId11" Type="http://schemas.openxmlformats.org/officeDocument/2006/relationships/image" Target="media/image2.png"/><Relationship Id="rId32" Type="http://schemas.openxmlformats.org/officeDocument/2006/relationships/image" Target="media/image8.emf"/><Relationship Id="rId37" Type="http://schemas.openxmlformats.org/officeDocument/2006/relationships/header" Target="header11.xml"/><Relationship Id="rId53" Type="http://schemas.openxmlformats.org/officeDocument/2006/relationships/footer" Target="footer18.xml"/><Relationship Id="rId58" Type="http://schemas.openxmlformats.org/officeDocument/2006/relationships/footer" Target="footer21.xml"/><Relationship Id="rId74" Type="http://schemas.openxmlformats.org/officeDocument/2006/relationships/footer" Target="footer28.xml"/><Relationship Id="rId79" Type="http://schemas.openxmlformats.org/officeDocument/2006/relationships/header" Target="header30.xml"/><Relationship Id="rId5" Type="http://schemas.openxmlformats.org/officeDocument/2006/relationships/settings" Target="settings.xml"/><Relationship Id="rId90" Type="http://schemas.openxmlformats.org/officeDocument/2006/relationships/header" Target="header34.xml"/><Relationship Id="rId95" Type="http://schemas.openxmlformats.org/officeDocument/2006/relationships/image" Target="media/image12.jpeg"/><Relationship Id="rId22" Type="http://schemas.openxmlformats.org/officeDocument/2006/relationships/header" Target="header7.xml"/><Relationship Id="rId27" Type="http://schemas.openxmlformats.org/officeDocument/2006/relationships/image" Target="media/image5.jpeg"/><Relationship Id="rId43" Type="http://schemas.openxmlformats.org/officeDocument/2006/relationships/header" Target="header14.xml"/><Relationship Id="rId48" Type="http://schemas.openxmlformats.org/officeDocument/2006/relationships/footer" Target="footer16.xml"/><Relationship Id="rId64" Type="http://schemas.openxmlformats.org/officeDocument/2006/relationships/header" Target="header24.xml"/><Relationship Id="rId69" Type="http://schemas.openxmlformats.org/officeDocument/2006/relationships/header" Target="header26.xml"/><Relationship Id="rId80" Type="http://schemas.openxmlformats.org/officeDocument/2006/relationships/footer" Target="footer29.xml"/><Relationship Id="rId85" Type="http://schemas.openxmlformats.org/officeDocument/2006/relationships/header" Target="header32.xml"/><Relationship Id="rId12" Type="http://schemas.openxmlformats.org/officeDocument/2006/relationships/header" Target="header2.xml"/><Relationship Id="rId17" Type="http://schemas.openxmlformats.org/officeDocument/2006/relationships/footer" Target="footer2.xml"/><Relationship Id="rId25" Type="http://schemas.openxmlformats.org/officeDocument/2006/relationships/footer" Target="footer6.xml"/><Relationship Id="rId33" Type="http://schemas.openxmlformats.org/officeDocument/2006/relationships/header" Target="header9.xml"/><Relationship Id="rId38" Type="http://schemas.openxmlformats.org/officeDocument/2006/relationships/footer" Target="footer11.xml"/><Relationship Id="rId46" Type="http://schemas.openxmlformats.org/officeDocument/2006/relationships/header" Target="header16.xml"/><Relationship Id="rId59" Type="http://schemas.openxmlformats.org/officeDocument/2006/relationships/header" Target="header22.xml"/><Relationship Id="rId67" Type="http://schemas.openxmlformats.org/officeDocument/2006/relationships/footer" Target="footer25.xml"/><Relationship Id="rId20" Type="http://schemas.openxmlformats.org/officeDocument/2006/relationships/header" Target="header6.xml"/><Relationship Id="rId41" Type="http://schemas.openxmlformats.org/officeDocument/2006/relationships/footer" Target="footer12.xml"/><Relationship Id="rId54" Type="http://schemas.openxmlformats.org/officeDocument/2006/relationships/footer" Target="footer19.xml"/><Relationship Id="rId62" Type="http://schemas.openxmlformats.org/officeDocument/2006/relationships/header" Target="header23.xml"/><Relationship Id="rId70" Type="http://schemas.openxmlformats.org/officeDocument/2006/relationships/header" Target="header27.xml"/><Relationship Id="rId75" Type="http://schemas.openxmlformats.org/officeDocument/2006/relationships/hyperlink" Target="http://www.alumni.umn.edu/" TargetMode="External"/><Relationship Id="rId83" Type="http://schemas.openxmlformats.org/officeDocument/2006/relationships/footer" Target="footer31.xml"/><Relationship Id="rId88" Type="http://schemas.openxmlformats.org/officeDocument/2006/relationships/footer" Target="footer33.xml"/><Relationship Id="rId91" Type="http://schemas.openxmlformats.org/officeDocument/2006/relationships/footer" Target="footer34.xml"/><Relationship Id="rId96" Type="http://schemas.openxmlformats.org/officeDocument/2006/relationships/header" Target="header36.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footer" Target="footer5.xml"/><Relationship Id="rId28" Type="http://schemas.openxmlformats.org/officeDocument/2006/relationships/image" Target="media/image6.png"/><Relationship Id="rId36" Type="http://schemas.openxmlformats.org/officeDocument/2006/relationships/footer" Target="footer10.xml"/><Relationship Id="rId49" Type="http://schemas.openxmlformats.org/officeDocument/2006/relationships/header" Target="header17.xml"/><Relationship Id="rId57" Type="http://schemas.openxmlformats.org/officeDocument/2006/relationships/header" Target="header21.xml"/><Relationship Id="rId10" Type="http://schemas.openxmlformats.org/officeDocument/2006/relationships/header" Target="header1.xml"/><Relationship Id="rId31" Type="http://schemas.openxmlformats.org/officeDocument/2006/relationships/footer" Target="footer8.xml"/><Relationship Id="rId44" Type="http://schemas.openxmlformats.org/officeDocument/2006/relationships/footer" Target="footer14.xml"/><Relationship Id="rId52" Type="http://schemas.openxmlformats.org/officeDocument/2006/relationships/header" Target="header19.xml"/><Relationship Id="rId60" Type="http://schemas.openxmlformats.org/officeDocument/2006/relationships/footer" Target="footer22.xml"/><Relationship Id="rId65" Type="http://schemas.openxmlformats.org/officeDocument/2006/relationships/footer" Target="footer24.xml"/><Relationship Id="rId73" Type="http://schemas.openxmlformats.org/officeDocument/2006/relationships/header" Target="header28.xml"/><Relationship Id="rId78" Type="http://schemas.openxmlformats.org/officeDocument/2006/relationships/header" Target="header29.xml"/><Relationship Id="rId81" Type="http://schemas.openxmlformats.org/officeDocument/2006/relationships/footer" Target="footer30.xml"/><Relationship Id="rId86" Type="http://schemas.openxmlformats.org/officeDocument/2006/relationships/footer" Target="footer32.xml"/><Relationship Id="rId94" Type="http://schemas.openxmlformats.org/officeDocument/2006/relationships/footer" Target="footer35.xml"/><Relationship Id="rId99" Type="http://schemas.openxmlformats.org/officeDocument/2006/relationships/footer" Target="footer37.xml"/><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header" Target="header5.xml"/><Relationship Id="rId39" Type="http://schemas.openxmlformats.org/officeDocument/2006/relationships/header" Target="header12.xml"/><Relationship Id="rId34" Type="http://schemas.openxmlformats.org/officeDocument/2006/relationships/header" Target="header10.xml"/><Relationship Id="rId50" Type="http://schemas.openxmlformats.org/officeDocument/2006/relationships/footer" Target="footer17.xml"/><Relationship Id="rId55" Type="http://schemas.openxmlformats.org/officeDocument/2006/relationships/header" Target="header20.xml"/><Relationship Id="rId76" Type="http://schemas.openxmlformats.org/officeDocument/2006/relationships/hyperlink" Target="http://www.gophermclub.org" TargetMode="External"/><Relationship Id="rId97" Type="http://schemas.openxmlformats.org/officeDocument/2006/relationships/footer" Target="footer36.xml"/><Relationship Id="rId7" Type="http://schemas.openxmlformats.org/officeDocument/2006/relationships/footnotes" Target="footnotes.xml"/><Relationship Id="rId71" Type="http://schemas.openxmlformats.org/officeDocument/2006/relationships/footer" Target="footer26.xml"/><Relationship Id="rId92" Type="http://schemas.openxmlformats.org/officeDocument/2006/relationships/hyperlink" Target="http://www.onestop.umn.edu/" TargetMode="External"/><Relationship Id="rId2" Type="http://schemas.openxmlformats.org/officeDocument/2006/relationships/numbering" Target="numbering.xml"/><Relationship Id="rId29" Type="http://schemas.openxmlformats.org/officeDocument/2006/relationships/footer" Target="footer7.xml"/><Relationship Id="rId24" Type="http://schemas.openxmlformats.org/officeDocument/2006/relationships/header" Target="header8.xml"/><Relationship Id="rId40" Type="http://schemas.openxmlformats.org/officeDocument/2006/relationships/header" Target="header13.xml"/><Relationship Id="rId45" Type="http://schemas.openxmlformats.org/officeDocument/2006/relationships/header" Target="header15.xml"/><Relationship Id="rId66" Type="http://schemas.openxmlformats.org/officeDocument/2006/relationships/header" Target="header25.xml"/><Relationship Id="rId87" Type="http://schemas.openxmlformats.org/officeDocument/2006/relationships/header" Target="header33.xml"/><Relationship Id="rId61" Type="http://schemas.openxmlformats.org/officeDocument/2006/relationships/hyperlink" Target="http://www.bhs.umn.edu/immunization-requirements.htm" TargetMode="External"/><Relationship Id="rId82" Type="http://schemas.openxmlformats.org/officeDocument/2006/relationships/header" Target="header31.xml"/><Relationship Id="rId19" Type="http://schemas.openxmlformats.org/officeDocument/2006/relationships/footer" Target="footer3.xml"/><Relationship Id="rId14" Type="http://schemas.openxmlformats.org/officeDocument/2006/relationships/header" Target="header3.xml"/><Relationship Id="rId30" Type="http://schemas.openxmlformats.org/officeDocument/2006/relationships/image" Target="media/image7.png"/><Relationship Id="rId35" Type="http://schemas.openxmlformats.org/officeDocument/2006/relationships/footer" Target="footer9.xml"/><Relationship Id="rId56" Type="http://schemas.openxmlformats.org/officeDocument/2006/relationships/footer" Target="footer20.xml"/><Relationship Id="rId77" Type="http://schemas.openxmlformats.org/officeDocument/2006/relationships/hyperlink" Target="http://www.gophermclub.org" TargetMode="External"/><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eader" Target="header18.xml"/><Relationship Id="rId72" Type="http://schemas.openxmlformats.org/officeDocument/2006/relationships/footer" Target="footer27.xml"/><Relationship Id="rId93" Type="http://schemas.openxmlformats.org/officeDocument/2006/relationships/header" Target="header35.xml"/><Relationship Id="rId98" Type="http://schemas.openxmlformats.org/officeDocument/2006/relationships/header" Target="header37.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20FB15-7E38-4D0E-832F-B14CF55BC3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55</Pages>
  <Words>17742</Words>
  <Characters>101135</Characters>
  <Application>Microsoft Office Word</Application>
  <DocSecurity>0</DocSecurity>
  <Lines>842</Lines>
  <Paragraphs>237</Paragraphs>
  <ScaleCrop>false</ScaleCrop>
  <HeadingPairs>
    <vt:vector size="2" baseType="variant">
      <vt:variant>
        <vt:lpstr>Title</vt:lpstr>
      </vt:variant>
      <vt:variant>
        <vt:i4>1</vt:i4>
      </vt:variant>
    </vt:vector>
  </HeadingPairs>
  <TitlesOfParts>
    <vt:vector size="1" baseType="lpstr">
      <vt:lpstr/>
    </vt:vector>
  </TitlesOfParts>
  <Company>University of Minnesota</Company>
  <LinksUpToDate>false</LinksUpToDate>
  <CharactersWithSpaces>118640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Morgan S Sickels</dc:creator>
  <cp:lastModifiedBy>Alissa Allen</cp:lastModifiedBy>
  <cp:revision>2</cp:revision>
  <cp:lastPrinted>2014-07-16T16:40:00Z</cp:lastPrinted>
  <dcterms:created xsi:type="dcterms:W3CDTF">2015-01-19T17:36:00Z</dcterms:created>
  <dcterms:modified xsi:type="dcterms:W3CDTF">2015-01-19T17:36:00Z</dcterms:modified>
</cp:coreProperties>
</file>